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4DAB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Times New Roman" w:hAnsi="Times New Roman" w:eastAsia="方正仿宋_GBK" w:cs="Times New Roman"/>
          <w:sz w:val="44"/>
          <w:szCs w:val="44"/>
        </w:rPr>
      </w:pPr>
      <w:r>
        <w:rPr>
          <w:rFonts w:hint="default" w:ascii="Times New Roman" w:hAnsi="Times New Roman" w:eastAsia="方正仿宋_GBK" w:cs="Times New Roman"/>
          <w:sz w:val="44"/>
          <w:szCs w:val="44"/>
        </w:rPr>
        <w:t>林木采伐伐前公示</w:t>
      </w:r>
    </w:p>
    <w:p w14:paraId="2C2B83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方正仿宋_GBK" w:cs="Times New Roman"/>
        </w:rPr>
      </w:pPr>
    </w:p>
    <w:p w14:paraId="686A65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lang w:val="en-US" w:eastAsia="zh-CN"/>
        </w:rPr>
      </w:pPr>
      <w:r>
        <w:rPr>
          <w:rFonts w:hint="default" w:ascii="Times New Roman" w:hAnsi="Times New Roman" w:eastAsia="方正仿宋_GBK" w:cs="Times New Roman"/>
        </w:rPr>
        <w:t>采伐</w:t>
      </w:r>
      <w:r>
        <w:rPr>
          <w:rFonts w:hint="default" w:ascii="Times New Roman" w:hAnsi="Times New Roman" w:eastAsia="方正仿宋_GBK" w:cs="Times New Roman"/>
          <w:lang w:val="en-US" w:eastAsia="zh-CN"/>
        </w:rPr>
        <w:t>项目：攀枝花至盐源高速公路项目（盐边段）5标四批次临时用地；</w:t>
      </w:r>
    </w:p>
    <w:p w14:paraId="20519E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方正仿宋_GBK" w:cs="Times New Roman"/>
          <w:lang w:eastAsia="zh-CN"/>
        </w:rPr>
      </w:pPr>
      <w:r>
        <w:rPr>
          <w:rFonts w:hint="default" w:ascii="Times New Roman" w:hAnsi="Times New Roman" w:eastAsia="方正仿宋_GBK" w:cs="Times New Roman"/>
        </w:rPr>
        <w:t>采伐单位</w:t>
      </w:r>
      <w:r>
        <w:rPr>
          <w:rFonts w:hint="default" w:ascii="Times New Roman" w:hAnsi="Times New Roman" w:eastAsia="方正仿宋_GBK" w:cs="Times New Roman"/>
          <w:lang w:eastAsia="zh-CN"/>
        </w:rPr>
        <w:t>：四川攀盐高速公路建设开发有限公司；</w:t>
      </w:r>
    </w:p>
    <w:p w14:paraId="587CD1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方正仿宋_GBK" w:cs="Times New Roman"/>
          <w:lang w:eastAsia="zh-CN"/>
        </w:rPr>
      </w:pPr>
      <w:r>
        <w:rPr>
          <w:rFonts w:hint="default" w:ascii="Times New Roman" w:hAnsi="Times New Roman" w:eastAsia="方正仿宋_GBK" w:cs="Times New Roman"/>
        </w:rPr>
        <w:t>采伐方式：特殊情况采伐</w:t>
      </w:r>
      <w:r>
        <w:rPr>
          <w:rFonts w:hint="default" w:ascii="Times New Roman" w:hAnsi="Times New Roman" w:eastAsia="方正仿宋_GBK" w:cs="Times New Roman"/>
          <w:lang w:eastAsia="zh-CN"/>
        </w:rPr>
        <w:t>；</w:t>
      </w:r>
    </w:p>
    <w:p w14:paraId="0D5849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lang w:val="en-US" w:eastAsia="zh-CN"/>
        </w:rPr>
      </w:pPr>
      <w:r>
        <w:rPr>
          <w:rFonts w:hint="default" w:ascii="Times New Roman" w:hAnsi="Times New Roman" w:eastAsia="方正仿宋_GBK" w:cs="Times New Roman"/>
        </w:rPr>
        <w:t>采伐地点：盐边县林业科技推广服务中心格萨拉作业区1林班</w:t>
      </w:r>
      <w:r>
        <w:rPr>
          <w:rFonts w:hint="default" w:ascii="Times New Roman" w:hAnsi="Times New Roman" w:eastAsia="方正仿宋_GBK" w:cs="Times New Roman"/>
          <w:lang w:eastAsia="zh-CN"/>
        </w:rPr>
        <w:t>，</w:t>
      </w:r>
      <w:r>
        <w:rPr>
          <w:rFonts w:hint="default" w:ascii="Times New Roman" w:hAnsi="Times New Roman" w:eastAsia="方正仿宋_GBK" w:cs="Times New Roman"/>
        </w:rPr>
        <w:t>四至界限（东：344</w:t>
      </w:r>
      <w:r>
        <w:rPr>
          <w:rFonts w:hint="default" w:ascii="Times New Roman" w:hAnsi="Times New Roman" w:eastAsia="方正仿宋_GBK" w:cs="Times New Roman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</w:rPr>
        <w:t>3</w:t>
      </w:r>
      <w:r>
        <w:rPr>
          <w:rFonts w:hint="default" w:ascii="Times New Roman" w:hAnsi="Times New Roman" w:eastAsia="方正仿宋_GBK" w:cs="Times New Roman"/>
          <w:lang w:val="en-US" w:eastAsia="zh-CN"/>
        </w:rPr>
        <w:t>000</w:t>
      </w:r>
      <w:r>
        <w:rPr>
          <w:rFonts w:hint="default" w:ascii="Times New Roman" w:hAnsi="Times New Roman" w:eastAsia="方正仿宋_GBK" w:cs="Times New Roman"/>
        </w:rPr>
        <w:t>，300</w:t>
      </w:r>
      <w:r>
        <w:rPr>
          <w:rFonts w:hint="default" w:ascii="Times New Roman" w:hAnsi="Times New Roman" w:eastAsia="方正仿宋_GBK" w:cs="Times New Roman"/>
          <w:lang w:val="en-US" w:eastAsia="zh-CN"/>
        </w:rPr>
        <w:t>4831</w:t>
      </w:r>
      <w:r>
        <w:rPr>
          <w:rFonts w:hint="default" w:ascii="Times New Roman" w:hAnsi="Times New Roman" w:eastAsia="方正仿宋_GBK" w:cs="Times New Roman"/>
        </w:rPr>
        <w:t>；南：344</w:t>
      </w:r>
      <w:r>
        <w:rPr>
          <w:rFonts w:hint="default" w:ascii="Times New Roman" w:hAnsi="Times New Roman" w:eastAsia="方正仿宋_GBK" w:cs="Times New Roman"/>
          <w:lang w:val="en-US" w:eastAsia="zh-CN"/>
        </w:rPr>
        <w:t>38959</w:t>
      </w:r>
      <w:r>
        <w:rPr>
          <w:rFonts w:hint="default" w:ascii="Times New Roman" w:hAnsi="Times New Roman" w:eastAsia="方正仿宋_GBK" w:cs="Times New Roman"/>
        </w:rPr>
        <w:t>，300</w:t>
      </w:r>
      <w:r>
        <w:rPr>
          <w:rFonts w:hint="default" w:ascii="Times New Roman" w:hAnsi="Times New Roman" w:eastAsia="方正仿宋_GBK" w:cs="Times New Roman"/>
          <w:lang w:val="en-US" w:eastAsia="zh-CN"/>
        </w:rPr>
        <w:t>1039</w:t>
      </w:r>
      <w:r>
        <w:rPr>
          <w:rFonts w:hint="default" w:ascii="Times New Roman" w:hAnsi="Times New Roman" w:eastAsia="方正仿宋_GBK" w:cs="Times New Roman"/>
        </w:rPr>
        <w:t>；西：344</w:t>
      </w:r>
      <w:r>
        <w:rPr>
          <w:rFonts w:hint="default" w:ascii="Times New Roman" w:hAnsi="Times New Roman" w:eastAsia="方正仿宋_GBK" w:cs="Times New Roman"/>
          <w:lang w:val="en-US" w:eastAsia="zh-CN"/>
        </w:rPr>
        <w:t>38945</w:t>
      </w:r>
      <w:r>
        <w:rPr>
          <w:rFonts w:hint="default" w:ascii="Times New Roman" w:hAnsi="Times New Roman" w:eastAsia="方正仿宋_GBK" w:cs="Times New Roman"/>
        </w:rPr>
        <w:t>，300</w:t>
      </w:r>
      <w:r>
        <w:rPr>
          <w:rFonts w:hint="default" w:ascii="Times New Roman" w:hAnsi="Times New Roman" w:eastAsia="方正仿宋_GBK" w:cs="Times New Roman"/>
          <w:lang w:val="en-US" w:eastAsia="zh-CN"/>
        </w:rPr>
        <w:t>1065</w:t>
      </w:r>
      <w:r>
        <w:rPr>
          <w:rFonts w:hint="default" w:ascii="Times New Roman" w:hAnsi="Times New Roman" w:eastAsia="方正仿宋_GBK" w:cs="Times New Roman"/>
        </w:rPr>
        <w:t>；北：344</w:t>
      </w:r>
      <w:r>
        <w:rPr>
          <w:rFonts w:hint="default" w:ascii="Times New Roman" w:hAnsi="Times New Roman" w:eastAsia="方正仿宋_GBK" w:cs="Times New Roman"/>
          <w:lang w:val="en-US" w:eastAsia="zh-CN"/>
        </w:rPr>
        <w:t>42604</w:t>
      </w:r>
      <w:r>
        <w:rPr>
          <w:rFonts w:hint="default" w:ascii="Times New Roman" w:hAnsi="Times New Roman" w:eastAsia="方正仿宋_GBK" w:cs="Times New Roman"/>
        </w:rPr>
        <w:t xml:space="preserve"> ，300</w:t>
      </w:r>
      <w:r>
        <w:rPr>
          <w:rFonts w:hint="default" w:ascii="Times New Roman" w:hAnsi="Times New Roman" w:eastAsia="方正仿宋_GBK" w:cs="Times New Roman"/>
          <w:lang w:val="en-US" w:eastAsia="zh-CN"/>
        </w:rPr>
        <w:t>5423）</w:t>
      </w:r>
      <w:r>
        <w:rPr>
          <w:rFonts w:hint="eastAsia" w:ascii="Times New Roman" w:hAnsi="Times New Roman" w:eastAsia="方正仿宋_GBK" w:cs="Times New Roman"/>
          <w:lang w:val="en-US" w:eastAsia="zh-CN"/>
        </w:rPr>
        <w:t>；</w:t>
      </w:r>
      <w:r>
        <w:rPr>
          <w:rFonts w:hint="default" w:ascii="Times New Roman" w:hAnsi="Times New Roman" w:eastAsia="方正仿宋_GBK" w:cs="Times New Roman"/>
          <w:lang w:val="en-US" w:eastAsia="zh-CN"/>
        </w:rPr>
        <w:t xml:space="preserve">   </w:t>
      </w:r>
    </w:p>
    <w:p w14:paraId="2819D1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lang w:val="en-US" w:eastAsia="zh-CN"/>
        </w:rPr>
      </w:pPr>
      <w:r>
        <w:rPr>
          <w:rFonts w:hint="default" w:ascii="Times New Roman" w:hAnsi="Times New Roman" w:eastAsia="方正仿宋_GBK" w:cs="Times New Roman"/>
          <w:lang w:val="en-US" w:eastAsia="zh-CN"/>
        </w:rPr>
        <w:t>采伐面积：4</w:t>
      </w:r>
      <w:r>
        <w:rPr>
          <w:rFonts w:hint="default" w:ascii="Times New Roman" w:hAnsi="Times New Roman" w:eastAsia="方正仿宋_GBK" w:cs="Times New Roman"/>
        </w:rPr>
        <w:t>.</w:t>
      </w:r>
      <w:r>
        <w:rPr>
          <w:rFonts w:hint="default" w:ascii="Times New Roman" w:hAnsi="Times New Roman" w:eastAsia="方正仿宋_GBK" w:cs="Times New Roman"/>
          <w:lang w:val="en-US" w:eastAsia="zh-CN"/>
        </w:rPr>
        <w:t>0458公顷；</w:t>
      </w:r>
    </w:p>
    <w:p w14:paraId="4951E5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lang w:val="en-US" w:eastAsia="zh-CN"/>
        </w:rPr>
      </w:pPr>
      <w:r>
        <w:rPr>
          <w:rFonts w:hint="default" w:ascii="Times New Roman" w:hAnsi="Times New Roman" w:eastAsia="方正仿宋_GBK" w:cs="Times New Roman"/>
          <w:lang w:val="en-US" w:eastAsia="zh-CN"/>
        </w:rPr>
        <w:t>采伐株（丛）树：1524株，其中检尺木1524株；</w:t>
      </w:r>
    </w:p>
    <w:p w14:paraId="1ABA3F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lang w:val="en-US" w:eastAsia="zh-CN"/>
        </w:rPr>
      </w:pPr>
      <w:r>
        <w:rPr>
          <w:rFonts w:hint="default" w:ascii="Times New Roman" w:hAnsi="Times New Roman" w:eastAsia="方正仿宋_GBK" w:cs="Times New Roman"/>
          <w:lang w:val="en-US" w:eastAsia="zh-CN"/>
        </w:rPr>
        <w:t>采伐蓄积：262.1m³；</w:t>
      </w:r>
    </w:p>
    <w:p w14:paraId="23F95B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lang w:val="en-US" w:eastAsia="zh-CN"/>
        </w:rPr>
      </w:pPr>
      <w:r>
        <w:rPr>
          <w:rFonts w:hint="default" w:ascii="Times New Roman" w:hAnsi="Times New Roman" w:eastAsia="方正仿宋_GBK" w:cs="Times New Roman"/>
          <w:lang w:val="en-US" w:eastAsia="zh-CN"/>
        </w:rPr>
        <w:t>采伐出材量：122.6m³；</w:t>
      </w:r>
    </w:p>
    <w:p w14:paraId="67865B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方正仿宋_GBK" w:cs="Times New Roman"/>
        </w:rPr>
      </w:pPr>
      <w:r>
        <w:rPr>
          <w:rFonts w:hint="default" w:ascii="Times New Roman" w:hAnsi="Times New Roman" w:eastAsia="方正仿宋_GBK" w:cs="Times New Roman"/>
        </w:rPr>
        <w:t>其它采伐情况详见《采伐设计调查小班一览表》;</w:t>
      </w:r>
    </w:p>
    <w:p w14:paraId="08AAD5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采伐期限</w:t>
      </w:r>
      <w:r>
        <w:rPr>
          <w:rFonts w:hint="default" w:ascii="Times New Roman" w:hAnsi="Times New Roman" w:eastAsia="方正仿宋_GBK" w:cs="Times New Roman"/>
          <w:lang w:val="en-US" w:eastAsia="zh-CN"/>
        </w:rPr>
        <w:t>：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发证之日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起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六个月内</w:t>
      </w:r>
      <w:r>
        <w:rPr>
          <w:rFonts w:hint="default" w:ascii="Times New Roman" w:hAnsi="Times New Roman" w:eastAsia="方正仿宋_GBK" w:cs="Times New Roman"/>
          <w:highlight w:val="none"/>
        </w:rPr>
        <w:t>。</w:t>
      </w:r>
    </w:p>
    <w:p w14:paraId="74BC82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方正仿宋_GBK" w:cs="Times New Roma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公示期为七个法定工作日</w:t>
      </w:r>
      <w:r>
        <w:rPr>
          <w:rFonts w:hint="default" w:ascii="Times New Roman" w:hAnsi="Times New Roman" w:eastAsia="方正仿宋_GBK" w:cs="Times New Roman"/>
          <w:lang w:val="en-US" w:eastAsia="zh-CN"/>
        </w:rPr>
        <w:t>：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2026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31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日至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2026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日止。</w:t>
      </w:r>
      <w:r>
        <w:rPr>
          <w:rFonts w:hint="default" w:ascii="Times New Roman" w:hAnsi="Times New Roman" w:eastAsia="方正仿宋_GBK" w:cs="Times New Roman"/>
        </w:rPr>
        <w:t>以上公示如有异议，请向盐边县林业局反映。</w:t>
      </w:r>
    </w:p>
    <w:p w14:paraId="6A91AD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方正仿宋_GBK" w:cs="Times New Roman"/>
        </w:rPr>
      </w:pPr>
      <w:r>
        <w:rPr>
          <w:rFonts w:hint="default" w:ascii="Times New Roman" w:hAnsi="Times New Roman" w:eastAsia="方正仿宋_GBK" w:cs="Times New Roman"/>
        </w:rPr>
        <w:t>以上公示如有异议，请向盐边县林业局反映。</w:t>
      </w:r>
    </w:p>
    <w:p w14:paraId="176B32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方正仿宋_GBK" w:cs="Times New Roman"/>
        </w:rPr>
      </w:pPr>
      <w:r>
        <w:rPr>
          <w:rFonts w:hint="default" w:ascii="Times New Roman" w:hAnsi="Times New Roman" w:eastAsia="方正仿宋_GBK" w:cs="Times New Roman"/>
        </w:rPr>
        <w:t>联系电话</w:t>
      </w:r>
      <w:r>
        <w:rPr>
          <w:rFonts w:hint="default" w:ascii="Times New Roman" w:hAnsi="Times New Roman" w:eastAsia="方正仿宋_GBK" w:cs="Times New Roman"/>
          <w:lang w:val="en-US" w:eastAsia="zh-CN"/>
        </w:rPr>
        <w:t>：</w:t>
      </w:r>
      <w:r>
        <w:rPr>
          <w:rFonts w:hint="default" w:ascii="Times New Roman" w:hAnsi="Times New Roman" w:eastAsia="方正仿宋_GBK" w:cs="Times New Roman"/>
        </w:rPr>
        <w:t>0812-8654355</w:t>
      </w:r>
    </w:p>
    <w:p w14:paraId="71F366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方正仿宋_GBK" w:cs="Times New Roman"/>
        </w:rPr>
      </w:pPr>
    </w:p>
    <w:p w14:paraId="2801A0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0" w:firstLineChars="1800"/>
        <w:textAlignment w:val="auto"/>
        <w:rPr>
          <w:rFonts w:hint="eastAsia" w:ascii="Times New Roman" w:hAnsi="Times New Roman" w:eastAsia="方正仿宋_GBK" w:cs="Times New Roman"/>
          <w:lang w:val="en-US" w:eastAsia="zh-CN"/>
        </w:rPr>
      </w:pPr>
      <w:r>
        <w:rPr>
          <w:rFonts w:hint="default" w:ascii="Times New Roman" w:hAnsi="Times New Roman" w:eastAsia="方正仿宋_GBK" w:cs="Times New Roman"/>
        </w:rPr>
        <w:t>盐边县林业局</w:t>
      </w:r>
      <w:r>
        <w:rPr>
          <w:rFonts w:hint="eastAsia" w:ascii="Times New Roman" w:hAnsi="Times New Roman" w:eastAsia="方正仿宋_GBK" w:cs="Times New Roman"/>
          <w:lang w:val="en-US" w:eastAsia="zh-CN"/>
        </w:rPr>
        <w:t xml:space="preserve"> </w:t>
      </w:r>
    </w:p>
    <w:p w14:paraId="02A4E0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40" w:firstLineChars="1700"/>
        <w:textAlignment w:val="auto"/>
        <w:rPr>
          <w:rFonts w:hint="default" w:ascii="Times New Roman" w:hAnsi="Times New Roman" w:eastAsia="方正仿宋_GBK" w:cs="Times New Roman"/>
          <w:sz w:val="44"/>
          <w:szCs w:val="44"/>
        </w:rPr>
      </w:pPr>
      <w:r>
        <w:rPr>
          <w:rFonts w:hint="default" w:ascii="Times New Roman" w:hAnsi="Times New Roman" w:eastAsia="方正仿宋_GBK" w:cs="Times New Roman"/>
          <w:lang w:eastAsia="zh-CN"/>
        </w:rPr>
        <w:t>2026年</w:t>
      </w:r>
      <w:r>
        <w:rPr>
          <w:rFonts w:hint="default" w:ascii="Times New Roman" w:hAnsi="Times New Roman" w:eastAsia="方正仿宋_GBK" w:cs="Times New Roman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lang w:eastAsia="zh-CN"/>
        </w:rPr>
        <w:t>月</w:t>
      </w:r>
      <w:r>
        <w:rPr>
          <w:rFonts w:hint="default" w:ascii="Times New Roman" w:hAnsi="Times New Roman" w:eastAsia="方正仿宋_GBK" w:cs="Times New Roman"/>
          <w:lang w:val="en-US" w:eastAsia="zh-CN"/>
        </w:rPr>
        <w:t>28</w:t>
      </w:r>
      <w:r>
        <w:rPr>
          <w:rFonts w:hint="default" w:ascii="Times New Roman" w:hAnsi="Times New Roman" w:eastAsia="方正仿宋_GBK" w:cs="Times New Roman"/>
          <w:lang w:eastAsia="zh-CN"/>
        </w:rPr>
        <w:t>日</w:t>
      </w:r>
    </w:p>
    <w:p w14:paraId="18F2DE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Times New Roman" w:hAnsi="Times New Roman" w:eastAsia="方正仿宋_GBK" w:cs="Times New Roman"/>
          <w:sz w:val="44"/>
          <w:szCs w:val="44"/>
        </w:rPr>
      </w:pPr>
      <w:r>
        <w:rPr>
          <w:rFonts w:hint="default" w:ascii="Times New Roman" w:hAnsi="Times New Roman" w:eastAsia="方正仿宋_GBK" w:cs="Times New Roman"/>
          <w:sz w:val="44"/>
          <w:szCs w:val="44"/>
        </w:rPr>
        <w:t>林木采伐伐前公示</w:t>
      </w:r>
    </w:p>
    <w:p w14:paraId="48035D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方正仿宋_GBK" w:cs="Times New Roman"/>
        </w:rPr>
      </w:pPr>
    </w:p>
    <w:p w14:paraId="368710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lang w:val="en-US" w:eastAsia="zh-CN"/>
        </w:rPr>
      </w:pPr>
      <w:r>
        <w:rPr>
          <w:rFonts w:hint="default" w:ascii="Times New Roman" w:hAnsi="Times New Roman" w:eastAsia="方正仿宋_GBK" w:cs="Times New Roman"/>
        </w:rPr>
        <w:t>采伐</w:t>
      </w:r>
      <w:r>
        <w:rPr>
          <w:rFonts w:hint="default" w:ascii="Times New Roman" w:hAnsi="Times New Roman" w:eastAsia="方正仿宋_GBK" w:cs="Times New Roman"/>
          <w:lang w:val="en-US" w:eastAsia="zh-CN"/>
        </w:rPr>
        <w:t>项目：攀枝花至盐源高速公路项目（盐边段）5标四批次临时用地；</w:t>
      </w:r>
    </w:p>
    <w:p w14:paraId="095E75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方正仿宋_GBK" w:cs="Times New Roman"/>
          <w:lang w:eastAsia="zh-CN"/>
        </w:rPr>
      </w:pPr>
      <w:r>
        <w:rPr>
          <w:rFonts w:hint="default" w:ascii="Times New Roman" w:hAnsi="Times New Roman" w:eastAsia="方正仿宋_GBK" w:cs="Times New Roman"/>
        </w:rPr>
        <w:t>采伐单位</w:t>
      </w:r>
      <w:r>
        <w:rPr>
          <w:rFonts w:hint="default" w:ascii="Times New Roman" w:hAnsi="Times New Roman" w:eastAsia="方正仿宋_GBK" w:cs="Times New Roman"/>
          <w:lang w:eastAsia="zh-CN"/>
        </w:rPr>
        <w:t>：四川攀盐高速公路建设开发有限公司；</w:t>
      </w:r>
    </w:p>
    <w:p w14:paraId="49674F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方正仿宋_GBK" w:cs="Times New Roman"/>
          <w:lang w:eastAsia="zh-CN"/>
        </w:rPr>
      </w:pPr>
      <w:r>
        <w:rPr>
          <w:rFonts w:hint="default" w:ascii="Times New Roman" w:hAnsi="Times New Roman" w:eastAsia="方正仿宋_GBK" w:cs="Times New Roman"/>
        </w:rPr>
        <w:t>采伐方式：特殊情况采伐</w:t>
      </w:r>
      <w:r>
        <w:rPr>
          <w:rFonts w:hint="default" w:ascii="Times New Roman" w:hAnsi="Times New Roman" w:eastAsia="方正仿宋_GBK" w:cs="Times New Roman"/>
          <w:lang w:eastAsia="zh-CN"/>
        </w:rPr>
        <w:t>；</w:t>
      </w:r>
    </w:p>
    <w:p w14:paraId="7710E9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lang w:eastAsia="zh-CN"/>
        </w:rPr>
      </w:pPr>
      <w:r>
        <w:rPr>
          <w:rFonts w:hint="default" w:ascii="Times New Roman" w:hAnsi="Times New Roman" w:eastAsia="方正仿宋_GBK" w:cs="Times New Roman"/>
        </w:rPr>
        <w:t>采伐地点</w:t>
      </w:r>
      <w:r>
        <w:rPr>
          <w:rFonts w:hint="default" w:ascii="Times New Roman" w:hAnsi="Times New Roman" w:eastAsia="方正仿宋_GBK" w:cs="Times New Roman"/>
          <w:lang w:val="en-US" w:eastAsia="zh-CN"/>
        </w:rPr>
        <w:t>：</w:t>
      </w:r>
      <w:r>
        <w:rPr>
          <w:rFonts w:hint="default" w:ascii="Times New Roman" w:hAnsi="Times New Roman" w:eastAsia="方正仿宋_GBK" w:cs="Times New Roman"/>
        </w:rPr>
        <w:t>盐边县林业科技推广服务中心格萨拉作业区1林班</w:t>
      </w:r>
      <w:r>
        <w:rPr>
          <w:rFonts w:hint="default" w:ascii="Times New Roman" w:hAnsi="Times New Roman" w:eastAsia="方正仿宋_GBK" w:cs="Times New Roman"/>
          <w:lang w:eastAsia="zh-CN"/>
        </w:rPr>
        <w:t>，</w:t>
      </w:r>
      <w:r>
        <w:rPr>
          <w:rFonts w:hint="default" w:ascii="Times New Roman" w:hAnsi="Times New Roman" w:eastAsia="方正仿宋_GBK" w:cs="Times New Roman"/>
        </w:rPr>
        <w:t>四至界限（东：344</w:t>
      </w:r>
      <w:r>
        <w:rPr>
          <w:rFonts w:hint="default" w:ascii="Times New Roman" w:hAnsi="Times New Roman" w:eastAsia="方正仿宋_GBK" w:cs="Times New Roman"/>
          <w:lang w:val="en-US" w:eastAsia="zh-CN"/>
        </w:rPr>
        <w:t>411</w:t>
      </w:r>
      <w:r>
        <w:rPr>
          <w:rFonts w:hint="default" w:ascii="Times New Roman" w:hAnsi="Times New Roman" w:eastAsia="方正仿宋_GBK" w:cs="Times New Roman"/>
        </w:rPr>
        <w:t xml:space="preserve"> </w:t>
      </w:r>
      <w:r>
        <w:rPr>
          <w:rFonts w:hint="default" w:ascii="Times New Roman" w:hAnsi="Times New Roman" w:eastAsia="方正仿宋_GBK" w:cs="Times New Roman"/>
          <w:lang w:val="en-US" w:eastAsia="zh-CN"/>
        </w:rPr>
        <w:t>45</w:t>
      </w:r>
      <w:r>
        <w:rPr>
          <w:rFonts w:hint="default" w:ascii="Times New Roman" w:hAnsi="Times New Roman" w:eastAsia="方正仿宋_GBK" w:cs="Times New Roman"/>
        </w:rPr>
        <w:t>，300</w:t>
      </w:r>
      <w:r>
        <w:rPr>
          <w:rFonts w:hint="default" w:ascii="Times New Roman" w:hAnsi="Times New Roman" w:eastAsia="方正仿宋_GBK" w:cs="Times New Roman"/>
          <w:lang w:val="en-US" w:eastAsia="zh-CN"/>
        </w:rPr>
        <w:t>2579</w:t>
      </w:r>
      <w:r>
        <w:rPr>
          <w:rFonts w:hint="default" w:ascii="Times New Roman" w:hAnsi="Times New Roman" w:eastAsia="方正仿宋_GBK" w:cs="Times New Roman"/>
        </w:rPr>
        <w:t>；南：344</w:t>
      </w:r>
      <w:r>
        <w:rPr>
          <w:rFonts w:hint="default" w:ascii="Times New Roman" w:hAnsi="Times New Roman" w:eastAsia="方正仿宋_GBK" w:cs="Times New Roman"/>
          <w:lang w:val="en-US" w:eastAsia="zh-CN"/>
        </w:rPr>
        <w:t>38986</w:t>
      </w:r>
      <w:r>
        <w:rPr>
          <w:rFonts w:hint="default" w:ascii="Times New Roman" w:hAnsi="Times New Roman" w:eastAsia="方正仿宋_GBK" w:cs="Times New Roman"/>
        </w:rPr>
        <w:t xml:space="preserve"> ，300</w:t>
      </w:r>
      <w:r>
        <w:rPr>
          <w:rFonts w:hint="default" w:ascii="Times New Roman" w:hAnsi="Times New Roman" w:eastAsia="方正仿宋_GBK" w:cs="Times New Roman"/>
          <w:lang w:val="en-US" w:eastAsia="zh-CN"/>
        </w:rPr>
        <w:t>1057</w:t>
      </w:r>
      <w:r>
        <w:rPr>
          <w:rFonts w:hint="default" w:ascii="Times New Roman" w:hAnsi="Times New Roman" w:eastAsia="方正仿宋_GBK" w:cs="Times New Roman"/>
        </w:rPr>
        <w:t>；西：344</w:t>
      </w:r>
      <w:r>
        <w:rPr>
          <w:rFonts w:hint="default" w:ascii="Times New Roman" w:hAnsi="Times New Roman" w:eastAsia="方正仿宋_GBK" w:cs="Times New Roman"/>
          <w:lang w:val="en-US" w:eastAsia="zh-CN"/>
        </w:rPr>
        <w:t>38100</w:t>
      </w:r>
      <w:r>
        <w:rPr>
          <w:rFonts w:hint="default" w:ascii="Times New Roman" w:hAnsi="Times New Roman" w:eastAsia="方正仿宋_GBK" w:cs="Times New Roman"/>
        </w:rPr>
        <w:t>，300</w:t>
      </w:r>
      <w:r>
        <w:rPr>
          <w:rFonts w:hint="default" w:ascii="Times New Roman" w:hAnsi="Times New Roman" w:eastAsia="方正仿宋_GBK" w:cs="Times New Roman"/>
          <w:lang w:val="en-US" w:eastAsia="zh-CN"/>
        </w:rPr>
        <w:t>3176</w:t>
      </w:r>
      <w:r>
        <w:rPr>
          <w:rFonts w:hint="default" w:ascii="Times New Roman" w:hAnsi="Times New Roman" w:eastAsia="方正仿宋_GBK" w:cs="Times New Roman"/>
        </w:rPr>
        <w:t>；北：344</w:t>
      </w:r>
      <w:r>
        <w:rPr>
          <w:rFonts w:hint="default" w:ascii="Times New Roman" w:hAnsi="Times New Roman" w:eastAsia="方正仿宋_GBK" w:cs="Times New Roman"/>
          <w:lang w:val="en-US" w:eastAsia="zh-CN"/>
        </w:rPr>
        <w:t>38125</w:t>
      </w:r>
      <w:r>
        <w:rPr>
          <w:rFonts w:hint="default" w:ascii="Times New Roman" w:hAnsi="Times New Roman" w:eastAsia="方正仿宋_GBK" w:cs="Times New Roman"/>
        </w:rPr>
        <w:t xml:space="preserve"> ，300</w:t>
      </w:r>
      <w:r>
        <w:rPr>
          <w:rFonts w:hint="default" w:ascii="Times New Roman" w:hAnsi="Times New Roman" w:eastAsia="方正仿宋_GBK" w:cs="Times New Roman"/>
          <w:lang w:val="en-US" w:eastAsia="zh-CN"/>
        </w:rPr>
        <w:t>3179</w:t>
      </w:r>
      <w:r>
        <w:rPr>
          <w:rFonts w:hint="default" w:ascii="Times New Roman" w:hAnsi="Times New Roman" w:eastAsia="方正仿宋_GBK" w:cs="Times New Roman"/>
        </w:rPr>
        <w:t>）</w:t>
      </w:r>
      <w:r>
        <w:rPr>
          <w:rFonts w:hint="default" w:ascii="Times New Roman" w:hAnsi="Times New Roman" w:eastAsia="方正仿宋_GBK" w:cs="Times New Roman"/>
          <w:lang w:eastAsia="zh-CN"/>
        </w:rPr>
        <w:t>；</w:t>
      </w:r>
    </w:p>
    <w:p w14:paraId="56F0E5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lang w:val="en-US" w:eastAsia="zh-CN"/>
        </w:rPr>
      </w:pPr>
      <w:r>
        <w:rPr>
          <w:rFonts w:hint="default" w:ascii="Times New Roman" w:hAnsi="Times New Roman" w:eastAsia="方正仿宋_GBK" w:cs="Times New Roman"/>
          <w:lang w:val="en-US" w:eastAsia="zh-CN"/>
        </w:rPr>
        <w:t>采伐面积：</w:t>
      </w:r>
      <w:r>
        <w:rPr>
          <w:rFonts w:hint="default" w:ascii="Times New Roman" w:hAnsi="Times New Roman" w:eastAsia="方正仿宋_GBK" w:cs="Times New Roman"/>
        </w:rPr>
        <w:t xml:space="preserve">0. </w:t>
      </w:r>
      <w:r>
        <w:rPr>
          <w:rFonts w:hint="default" w:ascii="Times New Roman" w:hAnsi="Times New Roman" w:eastAsia="方正仿宋_GBK" w:cs="Times New Roman"/>
          <w:lang w:val="en-US" w:eastAsia="zh-CN"/>
        </w:rPr>
        <w:t>1655公顷；</w:t>
      </w:r>
    </w:p>
    <w:p w14:paraId="3CDB27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lang w:val="en-US" w:eastAsia="zh-CN"/>
        </w:rPr>
      </w:pPr>
      <w:r>
        <w:rPr>
          <w:rFonts w:hint="default" w:ascii="Times New Roman" w:hAnsi="Times New Roman" w:eastAsia="方正仿宋_GBK" w:cs="Times New Roman"/>
          <w:lang w:val="en-US" w:eastAsia="zh-CN"/>
        </w:rPr>
        <w:t>采伐株（丛）树：80株，其中检尺木80株；</w:t>
      </w:r>
    </w:p>
    <w:p w14:paraId="00CB98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lang w:val="en-US" w:eastAsia="zh-CN"/>
        </w:rPr>
      </w:pPr>
      <w:r>
        <w:rPr>
          <w:rFonts w:hint="default" w:ascii="Times New Roman" w:hAnsi="Times New Roman" w:eastAsia="方正仿宋_GBK" w:cs="Times New Roman"/>
          <w:lang w:val="en-US" w:eastAsia="zh-CN"/>
        </w:rPr>
        <w:t>采伐蓄积：7.8m³；</w:t>
      </w:r>
    </w:p>
    <w:p w14:paraId="34E95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lang w:val="en-US" w:eastAsia="zh-CN"/>
        </w:rPr>
      </w:pPr>
      <w:r>
        <w:rPr>
          <w:rFonts w:hint="default" w:ascii="Times New Roman" w:hAnsi="Times New Roman" w:eastAsia="方正仿宋_GBK" w:cs="Times New Roman"/>
          <w:lang w:val="en-US" w:eastAsia="zh-CN"/>
        </w:rPr>
        <w:t>采伐出材量：3.7m³；</w:t>
      </w:r>
    </w:p>
    <w:p w14:paraId="6F2849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Times New Roman" w:hAnsi="Times New Roman" w:eastAsia="方正仿宋_GBK" w:cs="Times New Roman"/>
          <w:lang w:eastAsia="zh-CN"/>
        </w:rPr>
      </w:pPr>
      <w:r>
        <w:rPr>
          <w:rFonts w:hint="default" w:ascii="Times New Roman" w:hAnsi="Times New Roman" w:eastAsia="方正仿宋_GBK" w:cs="Times New Roman"/>
        </w:rPr>
        <w:t>其它采伐情况详见《采伐设计调查小班一览表》</w:t>
      </w:r>
      <w:r>
        <w:rPr>
          <w:rFonts w:hint="eastAsia" w:ascii="Times New Roman" w:hAnsi="Times New Roman" w:eastAsia="方正仿宋_GBK" w:cs="Times New Roman"/>
          <w:lang w:eastAsia="zh-CN"/>
        </w:rPr>
        <w:t>；</w:t>
      </w:r>
    </w:p>
    <w:p w14:paraId="197A87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采伐期限</w:t>
      </w:r>
      <w:r>
        <w:rPr>
          <w:rFonts w:hint="default" w:ascii="Times New Roman" w:hAnsi="Times New Roman" w:eastAsia="方正仿宋_GBK" w:cs="Times New Roman"/>
          <w:lang w:val="en-US" w:eastAsia="zh-CN"/>
        </w:rPr>
        <w:t>：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发证之日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起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六个月内</w:t>
      </w:r>
      <w:r>
        <w:rPr>
          <w:rFonts w:hint="default" w:ascii="Times New Roman" w:hAnsi="Times New Roman" w:eastAsia="方正仿宋_GBK" w:cs="Times New Roman"/>
          <w:highlight w:val="none"/>
        </w:rPr>
        <w:t>。</w:t>
      </w:r>
    </w:p>
    <w:p w14:paraId="7F6785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方正仿宋_GBK" w:cs="Times New Roma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公示期为七个法定工作日</w:t>
      </w:r>
      <w:r>
        <w:rPr>
          <w:rFonts w:hint="default" w:ascii="Times New Roman" w:hAnsi="Times New Roman" w:eastAsia="方正仿宋_GBK" w:cs="Times New Roman"/>
          <w:lang w:val="en-US" w:eastAsia="zh-CN"/>
        </w:rPr>
        <w:t>：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2026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31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日至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2026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日止。</w:t>
      </w:r>
      <w:r>
        <w:rPr>
          <w:rFonts w:hint="default" w:ascii="Times New Roman" w:hAnsi="Times New Roman" w:eastAsia="方正仿宋_GBK" w:cs="Times New Roman"/>
        </w:rPr>
        <w:t>以上公示如有异议，请向盐边县林业局反映。</w:t>
      </w:r>
    </w:p>
    <w:p w14:paraId="1C0614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方正仿宋_GBK" w:cs="Times New Roman"/>
        </w:rPr>
      </w:pPr>
      <w:r>
        <w:rPr>
          <w:rFonts w:hint="default" w:ascii="Times New Roman" w:hAnsi="Times New Roman" w:eastAsia="方正仿宋_GBK" w:cs="Times New Roman"/>
        </w:rPr>
        <w:t>以上公示如有异议，请向盐边县林业局反映。</w:t>
      </w:r>
    </w:p>
    <w:p w14:paraId="38786F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方正仿宋_GBK" w:cs="Times New Roman"/>
        </w:rPr>
      </w:pPr>
      <w:r>
        <w:rPr>
          <w:rFonts w:hint="default" w:ascii="Times New Roman" w:hAnsi="Times New Roman" w:eastAsia="方正仿宋_GBK" w:cs="Times New Roman"/>
        </w:rPr>
        <w:t>联系电话</w:t>
      </w:r>
      <w:r>
        <w:rPr>
          <w:rFonts w:hint="default" w:ascii="Times New Roman" w:hAnsi="Times New Roman" w:eastAsia="方正仿宋_GBK" w:cs="Times New Roman"/>
          <w:lang w:val="en-US" w:eastAsia="zh-CN"/>
        </w:rPr>
        <w:t>：</w:t>
      </w:r>
      <w:r>
        <w:rPr>
          <w:rFonts w:hint="default" w:ascii="Times New Roman" w:hAnsi="Times New Roman" w:eastAsia="方正仿宋_GBK" w:cs="Times New Roman"/>
        </w:rPr>
        <w:t>0812-8654355</w:t>
      </w:r>
    </w:p>
    <w:p w14:paraId="3664EB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方正仿宋_GBK" w:cs="Times New Roman"/>
        </w:rPr>
      </w:pPr>
    </w:p>
    <w:p w14:paraId="544BCA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0" w:firstLineChars="1800"/>
        <w:textAlignment w:val="auto"/>
        <w:rPr>
          <w:rFonts w:hint="default" w:ascii="Times New Roman" w:hAnsi="Times New Roman" w:eastAsia="方正仿宋_GBK" w:cs="Times New Roman"/>
        </w:rPr>
      </w:pPr>
      <w:r>
        <w:rPr>
          <w:rFonts w:hint="default" w:ascii="Times New Roman" w:hAnsi="Times New Roman" w:eastAsia="方正仿宋_GBK" w:cs="Times New Roman"/>
        </w:rPr>
        <w:t>盐边县林业局</w:t>
      </w:r>
    </w:p>
    <w:p w14:paraId="20118F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40" w:firstLineChars="1700"/>
        <w:textAlignment w:val="auto"/>
        <w:rPr>
          <w:rFonts w:hint="default" w:ascii="Times New Roman" w:hAnsi="Times New Roman" w:eastAsia="方正仿宋_GBK" w:cs="Times New Roman"/>
          <w:sz w:val="44"/>
          <w:szCs w:val="44"/>
        </w:rPr>
      </w:pPr>
      <w:r>
        <w:rPr>
          <w:rFonts w:hint="default" w:ascii="Times New Roman" w:hAnsi="Times New Roman" w:eastAsia="方正仿宋_GBK" w:cs="Times New Roman"/>
          <w:lang w:eastAsia="zh-CN"/>
        </w:rPr>
        <w:t>2026年</w:t>
      </w:r>
      <w:r>
        <w:rPr>
          <w:rFonts w:hint="default" w:ascii="Times New Roman" w:hAnsi="Times New Roman" w:eastAsia="方正仿宋_GBK" w:cs="Times New Roman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lang w:eastAsia="zh-CN"/>
        </w:rPr>
        <w:t>月</w:t>
      </w:r>
      <w:r>
        <w:rPr>
          <w:rFonts w:hint="default" w:ascii="Times New Roman" w:hAnsi="Times New Roman" w:eastAsia="方正仿宋_GBK" w:cs="Times New Roman"/>
          <w:lang w:val="en-US" w:eastAsia="zh-CN"/>
        </w:rPr>
        <w:t>28</w:t>
      </w:r>
      <w:r>
        <w:rPr>
          <w:rFonts w:hint="default" w:ascii="Times New Roman" w:hAnsi="Times New Roman" w:eastAsia="方正仿宋_GBK" w:cs="Times New Roman"/>
          <w:lang w:eastAsia="zh-CN"/>
        </w:rPr>
        <w:t>日</w:t>
      </w:r>
    </w:p>
    <w:p w14:paraId="43451D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Times New Roman" w:hAnsi="Times New Roman" w:eastAsia="方正仿宋_GBK" w:cs="Times New Roman"/>
          <w:sz w:val="44"/>
          <w:szCs w:val="44"/>
        </w:rPr>
      </w:pPr>
      <w:r>
        <w:rPr>
          <w:rFonts w:hint="default" w:ascii="Times New Roman" w:hAnsi="Times New Roman" w:eastAsia="方正仿宋_GBK" w:cs="Times New Roman"/>
          <w:sz w:val="44"/>
          <w:szCs w:val="44"/>
        </w:rPr>
        <w:t>林木采伐伐前公示</w:t>
      </w:r>
    </w:p>
    <w:p w14:paraId="406C9D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方正仿宋_GBK" w:cs="Times New Roman"/>
        </w:rPr>
      </w:pPr>
    </w:p>
    <w:p w14:paraId="3F8E5F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lang w:val="en-US" w:eastAsia="zh-CN"/>
        </w:rPr>
      </w:pPr>
      <w:r>
        <w:rPr>
          <w:rFonts w:hint="default" w:ascii="Times New Roman" w:hAnsi="Times New Roman" w:eastAsia="方正仿宋_GBK" w:cs="Times New Roman"/>
        </w:rPr>
        <w:t>采伐</w:t>
      </w:r>
      <w:r>
        <w:rPr>
          <w:rFonts w:hint="default" w:ascii="Times New Roman" w:hAnsi="Times New Roman" w:eastAsia="方正仿宋_GBK" w:cs="Times New Roman"/>
          <w:lang w:val="en-US" w:eastAsia="zh-CN"/>
        </w:rPr>
        <w:t>项目：攀枝花至盐源高速公路项目（盐边段）5标四批次临时用地；</w:t>
      </w:r>
    </w:p>
    <w:p w14:paraId="4E57BB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方正仿宋_GBK" w:cs="Times New Roman"/>
          <w:lang w:eastAsia="zh-CN"/>
        </w:rPr>
      </w:pPr>
      <w:r>
        <w:rPr>
          <w:rFonts w:hint="default" w:ascii="Times New Roman" w:hAnsi="Times New Roman" w:eastAsia="方正仿宋_GBK" w:cs="Times New Roman"/>
        </w:rPr>
        <w:t>采伐单位</w:t>
      </w:r>
      <w:r>
        <w:rPr>
          <w:rFonts w:hint="default" w:ascii="Times New Roman" w:hAnsi="Times New Roman" w:eastAsia="方正仿宋_GBK" w:cs="Times New Roman"/>
          <w:lang w:eastAsia="zh-CN"/>
        </w:rPr>
        <w:t>：四川攀盐高速公路建设开发有限公司；</w:t>
      </w:r>
    </w:p>
    <w:p w14:paraId="48342A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方正仿宋_GBK" w:cs="Times New Roman"/>
          <w:lang w:eastAsia="zh-CN"/>
        </w:rPr>
      </w:pPr>
      <w:r>
        <w:rPr>
          <w:rFonts w:hint="default" w:ascii="Times New Roman" w:hAnsi="Times New Roman" w:eastAsia="方正仿宋_GBK" w:cs="Times New Roman"/>
        </w:rPr>
        <w:t>采伐方式：特殊情况采伐</w:t>
      </w:r>
      <w:r>
        <w:rPr>
          <w:rFonts w:hint="default" w:ascii="Times New Roman" w:hAnsi="Times New Roman" w:eastAsia="方正仿宋_GBK" w:cs="Times New Roman"/>
          <w:lang w:eastAsia="zh-CN"/>
        </w:rPr>
        <w:t>；</w:t>
      </w:r>
    </w:p>
    <w:p w14:paraId="0D71FC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lang w:eastAsia="zh-CN"/>
        </w:rPr>
      </w:pPr>
      <w:r>
        <w:rPr>
          <w:rFonts w:hint="default" w:ascii="Times New Roman" w:hAnsi="Times New Roman" w:eastAsia="方正仿宋_GBK" w:cs="Times New Roman"/>
        </w:rPr>
        <w:t>采伐地点</w:t>
      </w:r>
      <w:r>
        <w:rPr>
          <w:rFonts w:hint="default" w:ascii="Times New Roman" w:hAnsi="Times New Roman" w:eastAsia="方正仿宋_GBK" w:cs="Times New Roman"/>
          <w:lang w:val="en-US" w:eastAsia="zh-CN"/>
        </w:rPr>
        <w:t>：</w:t>
      </w:r>
      <w:r>
        <w:rPr>
          <w:rFonts w:hint="default" w:ascii="Times New Roman" w:hAnsi="Times New Roman" w:eastAsia="方正仿宋_GBK" w:cs="Times New Roman"/>
        </w:rPr>
        <w:t>盐边县林业科技推广服务中心格萨拉作业区1林班</w:t>
      </w:r>
      <w:r>
        <w:rPr>
          <w:rFonts w:hint="default" w:ascii="Times New Roman" w:hAnsi="Times New Roman" w:eastAsia="方正仿宋_GBK" w:cs="Times New Roman"/>
          <w:lang w:eastAsia="zh-CN"/>
        </w:rPr>
        <w:t>，</w:t>
      </w:r>
      <w:r>
        <w:rPr>
          <w:rFonts w:hint="default" w:ascii="Times New Roman" w:hAnsi="Times New Roman" w:eastAsia="方正仿宋_GBK" w:cs="Times New Roman"/>
        </w:rPr>
        <w:t>四至界限（东：3444278</w:t>
      </w:r>
      <w:r>
        <w:rPr>
          <w:rFonts w:hint="default" w:ascii="Times New Roman" w:hAnsi="Times New Roman" w:eastAsia="方正仿宋_GBK" w:cs="Times New Roman"/>
          <w:lang w:val="en-US" w:eastAsia="zh-CN"/>
        </w:rPr>
        <w:t>7</w:t>
      </w:r>
      <w:r>
        <w:rPr>
          <w:rFonts w:hint="default" w:ascii="Times New Roman" w:hAnsi="Times New Roman" w:eastAsia="方正仿宋_GBK" w:cs="Times New Roman"/>
        </w:rPr>
        <w:t xml:space="preserve"> ，3004872；南：3444</w:t>
      </w:r>
      <w:r>
        <w:rPr>
          <w:rFonts w:hint="default" w:ascii="Times New Roman" w:hAnsi="Times New Roman" w:eastAsia="方正仿宋_GBK" w:cs="Times New Roman"/>
          <w:lang w:val="en-US" w:eastAsia="zh-CN"/>
        </w:rPr>
        <w:t>2785</w:t>
      </w:r>
      <w:r>
        <w:rPr>
          <w:rFonts w:hint="default" w:ascii="Times New Roman" w:hAnsi="Times New Roman" w:eastAsia="方正仿宋_GBK" w:cs="Times New Roman"/>
        </w:rPr>
        <w:t>，300</w:t>
      </w:r>
      <w:r>
        <w:rPr>
          <w:rFonts w:hint="default" w:ascii="Times New Roman" w:hAnsi="Times New Roman" w:eastAsia="方正仿宋_GBK" w:cs="Times New Roman"/>
          <w:lang w:val="en-US" w:eastAsia="zh-CN"/>
        </w:rPr>
        <w:t>4871</w:t>
      </w:r>
      <w:r>
        <w:rPr>
          <w:rFonts w:hint="default" w:ascii="Times New Roman" w:hAnsi="Times New Roman" w:eastAsia="方正仿宋_GBK" w:cs="Times New Roman"/>
        </w:rPr>
        <w:t>；西：344</w:t>
      </w:r>
      <w:r>
        <w:rPr>
          <w:rFonts w:hint="default" w:ascii="Times New Roman" w:hAnsi="Times New Roman" w:eastAsia="方正仿宋_GBK" w:cs="Times New Roman"/>
          <w:lang w:val="en-US" w:eastAsia="zh-CN"/>
        </w:rPr>
        <w:t>42752</w:t>
      </w:r>
      <w:r>
        <w:rPr>
          <w:rFonts w:hint="default" w:ascii="Times New Roman" w:hAnsi="Times New Roman" w:eastAsia="方正仿宋_GBK" w:cs="Times New Roman"/>
        </w:rPr>
        <w:t>，300</w:t>
      </w:r>
      <w:r>
        <w:rPr>
          <w:rFonts w:hint="default" w:ascii="Times New Roman" w:hAnsi="Times New Roman" w:eastAsia="方正仿宋_GBK" w:cs="Times New Roman"/>
          <w:lang w:val="en-US" w:eastAsia="zh-CN"/>
        </w:rPr>
        <w:t>4899</w:t>
      </w:r>
      <w:r>
        <w:rPr>
          <w:rFonts w:hint="default" w:ascii="Times New Roman" w:hAnsi="Times New Roman" w:eastAsia="方正仿宋_GBK" w:cs="Times New Roman"/>
        </w:rPr>
        <w:t>；北：3444275</w:t>
      </w:r>
      <w:r>
        <w:rPr>
          <w:rFonts w:hint="default" w:ascii="Times New Roman" w:hAnsi="Times New Roman" w:eastAsia="方正仿宋_GBK" w:cs="Times New Roman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</w:rPr>
        <w:t>，3004</w:t>
      </w:r>
      <w:r>
        <w:rPr>
          <w:rFonts w:hint="default" w:ascii="Times New Roman" w:hAnsi="Times New Roman" w:eastAsia="方正仿宋_GBK" w:cs="Times New Roman"/>
          <w:lang w:val="en-US" w:eastAsia="zh-CN"/>
        </w:rPr>
        <w:t>901</w:t>
      </w:r>
      <w:r>
        <w:rPr>
          <w:rFonts w:hint="default" w:ascii="Times New Roman" w:hAnsi="Times New Roman" w:eastAsia="方正仿宋_GBK" w:cs="Times New Roman"/>
        </w:rPr>
        <w:t>）</w:t>
      </w:r>
      <w:r>
        <w:rPr>
          <w:rFonts w:hint="default" w:ascii="Times New Roman" w:hAnsi="Times New Roman" w:eastAsia="方正仿宋_GBK" w:cs="Times New Roman"/>
          <w:lang w:eastAsia="zh-CN"/>
        </w:rPr>
        <w:t>；</w:t>
      </w:r>
    </w:p>
    <w:p w14:paraId="2ED81E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lang w:val="en-US" w:eastAsia="zh-CN"/>
        </w:rPr>
      </w:pPr>
      <w:r>
        <w:rPr>
          <w:rFonts w:hint="default" w:ascii="Times New Roman" w:hAnsi="Times New Roman" w:eastAsia="方正仿宋_GBK" w:cs="Times New Roman"/>
          <w:lang w:val="en-US" w:eastAsia="zh-CN"/>
        </w:rPr>
        <w:t>采伐面积：</w:t>
      </w:r>
      <w:r>
        <w:rPr>
          <w:rFonts w:hint="default" w:ascii="Times New Roman" w:hAnsi="Times New Roman" w:eastAsia="方正仿宋_GBK" w:cs="Times New Roman"/>
        </w:rPr>
        <w:t xml:space="preserve">0. </w:t>
      </w:r>
      <w:r>
        <w:rPr>
          <w:rFonts w:hint="default" w:ascii="Times New Roman" w:hAnsi="Times New Roman" w:eastAsia="方正仿宋_GBK" w:cs="Times New Roman"/>
          <w:lang w:val="en-US" w:eastAsia="zh-CN"/>
        </w:rPr>
        <w:t>0409公顷；</w:t>
      </w:r>
    </w:p>
    <w:p w14:paraId="2984CC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lang w:val="en-US" w:eastAsia="zh-CN"/>
        </w:rPr>
      </w:pPr>
      <w:r>
        <w:rPr>
          <w:rFonts w:hint="default" w:ascii="Times New Roman" w:hAnsi="Times New Roman" w:eastAsia="方正仿宋_GBK" w:cs="Times New Roman"/>
          <w:lang w:val="en-US" w:eastAsia="zh-CN"/>
        </w:rPr>
        <w:t>采伐株（丛）树：13株，其中经济树13株；</w:t>
      </w:r>
    </w:p>
    <w:p w14:paraId="3FDD2D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lang w:val="en-US" w:eastAsia="zh-CN"/>
        </w:rPr>
      </w:pPr>
      <w:r>
        <w:rPr>
          <w:rFonts w:hint="default" w:ascii="Times New Roman" w:hAnsi="Times New Roman" w:eastAsia="方正仿宋_GBK" w:cs="Times New Roman"/>
          <w:lang w:val="en-US" w:eastAsia="zh-CN"/>
        </w:rPr>
        <w:t>采伐蓄积：0m³；</w:t>
      </w:r>
    </w:p>
    <w:p w14:paraId="12D55C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lang w:val="en-US" w:eastAsia="zh-CN"/>
        </w:rPr>
      </w:pPr>
      <w:r>
        <w:rPr>
          <w:rFonts w:hint="default" w:ascii="Times New Roman" w:hAnsi="Times New Roman" w:eastAsia="方正仿宋_GBK" w:cs="Times New Roman"/>
          <w:lang w:val="en-US" w:eastAsia="zh-CN"/>
        </w:rPr>
        <w:t>采伐出材量：0m³；</w:t>
      </w:r>
    </w:p>
    <w:p w14:paraId="3AB8A3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方正仿宋_GBK" w:cs="Times New Roman"/>
        </w:rPr>
      </w:pPr>
      <w:r>
        <w:rPr>
          <w:rFonts w:hint="default" w:ascii="Times New Roman" w:hAnsi="Times New Roman" w:eastAsia="方正仿宋_GBK" w:cs="Times New Roman"/>
        </w:rPr>
        <w:t>其它采伐情况详见《采伐设计调查小班一览表》;</w:t>
      </w:r>
    </w:p>
    <w:p w14:paraId="436FFA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采伐期限</w:t>
      </w:r>
      <w:r>
        <w:rPr>
          <w:rFonts w:hint="default" w:ascii="Times New Roman" w:hAnsi="Times New Roman" w:eastAsia="方正仿宋_GBK" w:cs="Times New Roman"/>
          <w:lang w:val="en-US" w:eastAsia="zh-CN"/>
        </w:rPr>
        <w:t>：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发证之日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起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六个月内</w:t>
      </w:r>
      <w:r>
        <w:rPr>
          <w:rFonts w:hint="default" w:ascii="Times New Roman" w:hAnsi="Times New Roman" w:eastAsia="方正仿宋_GBK" w:cs="Times New Roman"/>
          <w:highlight w:val="none"/>
        </w:rPr>
        <w:t>。</w:t>
      </w:r>
    </w:p>
    <w:p w14:paraId="360C15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方正仿宋_GBK" w:cs="Times New Roma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公示期为七个法定工作日: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 xml:space="preserve"> 2026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31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日至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2026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日止。</w:t>
      </w:r>
      <w:r>
        <w:rPr>
          <w:rFonts w:hint="default" w:ascii="Times New Roman" w:hAnsi="Times New Roman" w:eastAsia="方正仿宋_GBK" w:cs="Times New Roman"/>
        </w:rPr>
        <w:t>以上公示如有异议，请向盐边县林业局反映。</w:t>
      </w:r>
    </w:p>
    <w:p w14:paraId="66A101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方正仿宋_GBK" w:cs="Times New Roman"/>
        </w:rPr>
      </w:pPr>
      <w:r>
        <w:rPr>
          <w:rFonts w:hint="default" w:ascii="Times New Roman" w:hAnsi="Times New Roman" w:eastAsia="方正仿宋_GBK" w:cs="Times New Roman"/>
        </w:rPr>
        <w:t>以上公示如有异议，请向盐边县林业局反映。</w:t>
      </w:r>
    </w:p>
    <w:p w14:paraId="38BA90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方正仿宋_GBK" w:cs="Times New Roman"/>
        </w:rPr>
      </w:pPr>
      <w:r>
        <w:rPr>
          <w:rFonts w:hint="default" w:ascii="Times New Roman" w:hAnsi="Times New Roman" w:eastAsia="方正仿宋_GBK" w:cs="Times New Roman"/>
        </w:rPr>
        <w:t>联系电话</w:t>
      </w:r>
      <w:r>
        <w:rPr>
          <w:rFonts w:hint="default" w:ascii="Times New Roman" w:hAnsi="Times New Roman" w:eastAsia="方正仿宋_GBK" w:cs="Times New Roman"/>
          <w:lang w:val="en-US" w:eastAsia="zh-CN"/>
        </w:rPr>
        <w:t>：</w:t>
      </w:r>
      <w:r>
        <w:rPr>
          <w:rFonts w:hint="default" w:ascii="Times New Roman" w:hAnsi="Times New Roman" w:eastAsia="方正仿宋_GBK" w:cs="Times New Roman"/>
        </w:rPr>
        <w:t>0812-8654355</w:t>
      </w:r>
    </w:p>
    <w:p w14:paraId="527324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方正仿宋_GBK" w:cs="Times New Roman"/>
        </w:rPr>
      </w:pPr>
    </w:p>
    <w:p w14:paraId="18E1440B">
      <w:pPr>
        <w:keepNext w:val="0"/>
        <w:keepLines w:val="0"/>
        <w:pageBreakBefore w:val="0"/>
        <w:widowControl w:val="0"/>
        <w:tabs>
          <w:tab w:val="left" w:pos="599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0" w:firstLineChars="1800"/>
        <w:textAlignment w:val="auto"/>
        <w:rPr>
          <w:rFonts w:hint="default" w:ascii="Times New Roman" w:hAnsi="Times New Roman" w:eastAsia="方正仿宋_GBK" w:cs="Times New Roman"/>
        </w:rPr>
      </w:pPr>
      <w:r>
        <w:rPr>
          <w:rFonts w:hint="default" w:ascii="Times New Roman" w:hAnsi="Times New Roman" w:eastAsia="方正仿宋_GBK" w:cs="Times New Roman"/>
        </w:rPr>
        <w:t>盐边县林业局</w:t>
      </w:r>
    </w:p>
    <w:p w14:paraId="627488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40" w:firstLineChars="1700"/>
        <w:textAlignment w:val="auto"/>
        <w:rPr>
          <w:rFonts w:hint="default" w:ascii="Times New Roman" w:hAnsi="Times New Roman" w:eastAsia="方正仿宋_GBK" w:cs="Times New Roman"/>
          <w:sz w:val="44"/>
          <w:szCs w:val="44"/>
        </w:rPr>
      </w:pPr>
      <w:r>
        <w:rPr>
          <w:rFonts w:hint="default" w:ascii="Times New Roman" w:hAnsi="Times New Roman" w:eastAsia="方正仿宋_GBK" w:cs="Times New Roman"/>
          <w:lang w:eastAsia="zh-CN"/>
        </w:rPr>
        <w:t>2026年</w:t>
      </w:r>
      <w:r>
        <w:rPr>
          <w:rFonts w:hint="default" w:ascii="Times New Roman" w:hAnsi="Times New Roman" w:eastAsia="方正仿宋_GBK" w:cs="Times New Roman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lang w:eastAsia="zh-CN"/>
        </w:rPr>
        <w:t>月</w:t>
      </w:r>
      <w:r>
        <w:rPr>
          <w:rFonts w:hint="default" w:ascii="Times New Roman" w:hAnsi="Times New Roman" w:eastAsia="方正仿宋_GBK" w:cs="Times New Roman"/>
          <w:lang w:val="en-US" w:eastAsia="zh-CN"/>
        </w:rPr>
        <w:t>28</w:t>
      </w:r>
      <w:r>
        <w:rPr>
          <w:rFonts w:hint="default" w:ascii="Times New Roman" w:hAnsi="Times New Roman" w:eastAsia="方正仿宋_GBK" w:cs="Times New Roman"/>
          <w:lang w:eastAsia="zh-CN"/>
        </w:rPr>
        <w:t>日</w:t>
      </w:r>
    </w:p>
    <w:p w14:paraId="0A53EB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Times New Roman" w:hAnsi="Times New Roman" w:eastAsia="方正仿宋_GBK" w:cs="Times New Roman"/>
          <w:sz w:val="44"/>
          <w:szCs w:val="44"/>
        </w:rPr>
      </w:pPr>
      <w:r>
        <w:rPr>
          <w:rFonts w:hint="default" w:ascii="Times New Roman" w:hAnsi="Times New Roman" w:eastAsia="方正仿宋_GBK" w:cs="Times New Roman"/>
          <w:sz w:val="44"/>
          <w:szCs w:val="44"/>
        </w:rPr>
        <w:t>林木采伐伐前公示</w:t>
      </w:r>
    </w:p>
    <w:p w14:paraId="084CF4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方正仿宋_GBK" w:cs="Times New Roman"/>
        </w:rPr>
      </w:pPr>
    </w:p>
    <w:p w14:paraId="7B8013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lang w:val="en-US" w:eastAsia="zh-CN"/>
        </w:rPr>
      </w:pPr>
      <w:r>
        <w:rPr>
          <w:rFonts w:hint="default" w:ascii="Times New Roman" w:hAnsi="Times New Roman" w:eastAsia="方正仿宋_GBK" w:cs="Times New Roman"/>
        </w:rPr>
        <w:t>采伐</w:t>
      </w:r>
      <w:r>
        <w:rPr>
          <w:rFonts w:hint="default" w:ascii="Times New Roman" w:hAnsi="Times New Roman" w:eastAsia="方正仿宋_GBK" w:cs="Times New Roman"/>
          <w:lang w:val="en-US" w:eastAsia="zh-CN"/>
        </w:rPr>
        <w:t>项目：攀枝花至盐源高速公路项目（盐边段）5标四批次临时用地；</w:t>
      </w:r>
    </w:p>
    <w:p w14:paraId="7014D5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方正仿宋_GBK" w:cs="Times New Roman"/>
          <w:lang w:eastAsia="zh-CN"/>
        </w:rPr>
      </w:pPr>
      <w:r>
        <w:rPr>
          <w:rFonts w:hint="default" w:ascii="Times New Roman" w:hAnsi="Times New Roman" w:eastAsia="方正仿宋_GBK" w:cs="Times New Roman"/>
        </w:rPr>
        <w:t>采伐单位</w:t>
      </w:r>
      <w:r>
        <w:rPr>
          <w:rFonts w:hint="default" w:ascii="Times New Roman" w:hAnsi="Times New Roman" w:eastAsia="方正仿宋_GBK" w:cs="Times New Roman"/>
          <w:lang w:eastAsia="zh-CN"/>
        </w:rPr>
        <w:t>：四川攀盐高速公路建设开发有限公司；</w:t>
      </w:r>
    </w:p>
    <w:p w14:paraId="68C97A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方正仿宋_GBK" w:cs="Times New Roman"/>
          <w:lang w:eastAsia="zh-CN"/>
        </w:rPr>
      </w:pPr>
      <w:r>
        <w:rPr>
          <w:rFonts w:hint="default" w:ascii="Times New Roman" w:hAnsi="Times New Roman" w:eastAsia="方正仿宋_GBK" w:cs="Times New Roman"/>
        </w:rPr>
        <w:t>采伐方式：特殊情况采伐</w:t>
      </w:r>
      <w:r>
        <w:rPr>
          <w:rFonts w:hint="default" w:ascii="Times New Roman" w:hAnsi="Times New Roman" w:eastAsia="方正仿宋_GBK" w:cs="Times New Roman"/>
          <w:lang w:eastAsia="zh-CN"/>
        </w:rPr>
        <w:t>；</w:t>
      </w:r>
    </w:p>
    <w:p w14:paraId="21FC03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lang w:eastAsia="zh-CN"/>
        </w:rPr>
      </w:pPr>
      <w:r>
        <w:rPr>
          <w:rFonts w:hint="default" w:ascii="Times New Roman" w:hAnsi="Times New Roman" w:eastAsia="方正仿宋_GBK" w:cs="Times New Roman"/>
        </w:rPr>
        <w:t>采伐地点</w:t>
      </w:r>
      <w:r>
        <w:rPr>
          <w:rFonts w:hint="default" w:ascii="Times New Roman" w:hAnsi="Times New Roman" w:eastAsia="方正仿宋_GBK" w:cs="Times New Roman"/>
          <w:lang w:val="en-US" w:eastAsia="zh-CN"/>
        </w:rPr>
        <w:t>：</w:t>
      </w:r>
      <w:r>
        <w:rPr>
          <w:rFonts w:hint="default" w:ascii="Times New Roman" w:hAnsi="Times New Roman" w:eastAsia="方正仿宋_GBK" w:cs="Times New Roman"/>
        </w:rPr>
        <w:t>盐边县格萨拉彝族乡韭菜坪村</w:t>
      </w:r>
      <w:r>
        <w:rPr>
          <w:rFonts w:hint="default" w:ascii="Times New Roman" w:hAnsi="Times New Roman" w:eastAsia="方正仿宋_GBK" w:cs="Times New Roman"/>
          <w:lang w:val="en-US" w:eastAsia="zh-CN"/>
        </w:rPr>
        <w:t>四方地组</w:t>
      </w:r>
      <w:r>
        <w:rPr>
          <w:rFonts w:hint="default" w:ascii="Times New Roman" w:hAnsi="Times New Roman" w:eastAsia="方正仿宋_GBK" w:cs="Times New Roman"/>
          <w:lang w:eastAsia="zh-CN"/>
        </w:rPr>
        <w:t>，</w:t>
      </w:r>
      <w:r>
        <w:rPr>
          <w:rFonts w:hint="default" w:ascii="Times New Roman" w:hAnsi="Times New Roman" w:eastAsia="方正仿宋_GBK" w:cs="Times New Roman"/>
        </w:rPr>
        <w:t>四至界限（东：34441</w:t>
      </w:r>
      <w:r>
        <w:rPr>
          <w:rFonts w:hint="default" w:ascii="Times New Roman" w:hAnsi="Times New Roman" w:eastAsia="方正仿宋_GBK" w:cs="Times New Roman"/>
          <w:lang w:val="en-US" w:eastAsia="zh-CN"/>
        </w:rPr>
        <w:t>301</w:t>
      </w:r>
      <w:r>
        <w:rPr>
          <w:rFonts w:hint="default" w:ascii="Times New Roman" w:hAnsi="Times New Roman" w:eastAsia="方正仿宋_GBK" w:cs="Times New Roman"/>
        </w:rPr>
        <w:t>，3002</w:t>
      </w:r>
      <w:r>
        <w:rPr>
          <w:rFonts w:hint="default" w:ascii="Times New Roman" w:hAnsi="Times New Roman" w:eastAsia="方正仿宋_GBK" w:cs="Times New Roman"/>
          <w:lang w:val="en-US" w:eastAsia="zh-CN"/>
        </w:rPr>
        <w:t>641</w:t>
      </w:r>
      <w:r>
        <w:rPr>
          <w:rFonts w:hint="default" w:ascii="Times New Roman" w:hAnsi="Times New Roman" w:eastAsia="方正仿宋_GBK" w:cs="Times New Roman"/>
        </w:rPr>
        <w:t>；南：3444074</w:t>
      </w:r>
      <w:r>
        <w:rPr>
          <w:rFonts w:hint="default" w:ascii="Times New Roman" w:hAnsi="Times New Roman" w:eastAsia="方正仿宋_GBK" w:cs="Times New Roman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</w:rPr>
        <w:t>，300260</w:t>
      </w:r>
      <w:r>
        <w:rPr>
          <w:rFonts w:hint="default" w:ascii="Times New Roman" w:hAnsi="Times New Roman" w:eastAsia="方正仿宋_GBK" w:cs="Times New Roman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</w:rPr>
        <w:t>；西</w:t>
      </w:r>
      <w:r>
        <w:rPr>
          <w:rFonts w:hint="default" w:ascii="Times New Roman" w:hAnsi="Times New Roman" w:eastAsia="方正仿宋_GBK" w:cs="Times New Roman"/>
          <w:lang w:eastAsia="zh-CN"/>
        </w:rPr>
        <w:t>：</w:t>
      </w:r>
      <w:r>
        <w:rPr>
          <w:rFonts w:hint="default" w:ascii="Times New Roman" w:hAnsi="Times New Roman" w:eastAsia="方正仿宋_GBK" w:cs="Times New Roman"/>
        </w:rPr>
        <w:t>344</w:t>
      </w:r>
      <w:r>
        <w:rPr>
          <w:rFonts w:hint="default" w:ascii="Times New Roman" w:hAnsi="Times New Roman" w:eastAsia="方正仿宋_GBK" w:cs="Times New Roman"/>
          <w:lang w:val="en-US" w:eastAsia="zh-CN"/>
        </w:rPr>
        <w:t>40674</w:t>
      </w:r>
      <w:r>
        <w:rPr>
          <w:rFonts w:hint="default" w:ascii="Times New Roman" w:hAnsi="Times New Roman" w:eastAsia="方正仿宋_GBK" w:cs="Times New Roman"/>
        </w:rPr>
        <w:t xml:space="preserve"> ，300</w:t>
      </w:r>
      <w:r>
        <w:rPr>
          <w:rFonts w:hint="default" w:ascii="Times New Roman" w:hAnsi="Times New Roman" w:eastAsia="方正仿宋_GBK" w:cs="Times New Roman"/>
          <w:lang w:val="en-US" w:eastAsia="zh-CN"/>
        </w:rPr>
        <w:t>2637</w:t>
      </w:r>
      <w:r>
        <w:rPr>
          <w:rFonts w:hint="default" w:ascii="Times New Roman" w:hAnsi="Times New Roman" w:eastAsia="方正仿宋_GBK" w:cs="Times New Roman"/>
        </w:rPr>
        <w:t>；北：344</w:t>
      </w:r>
      <w:r>
        <w:rPr>
          <w:rFonts w:hint="default" w:ascii="Times New Roman" w:hAnsi="Times New Roman" w:eastAsia="方正仿宋_GBK" w:cs="Times New Roman"/>
          <w:lang w:val="en-US" w:eastAsia="zh-CN"/>
        </w:rPr>
        <w:t>40687</w:t>
      </w:r>
      <w:r>
        <w:rPr>
          <w:rFonts w:hint="default" w:ascii="Times New Roman" w:hAnsi="Times New Roman" w:eastAsia="方正仿宋_GBK" w:cs="Times New Roman"/>
        </w:rPr>
        <w:t>，300</w:t>
      </w:r>
      <w:r>
        <w:rPr>
          <w:rFonts w:hint="default" w:ascii="Times New Roman" w:hAnsi="Times New Roman" w:eastAsia="方正仿宋_GBK" w:cs="Times New Roman"/>
          <w:lang w:val="en-US" w:eastAsia="zh-CN"/>
        </w:rPr>
        <w:t>2728</w:t>
      </w:r>
      <w:r>
        <w:rPr>
          <w:rFonts w:hint="default" w:ascii="Times New Roman" w:hAnsi="Times New Roman" w:eastAsia="方正仿宋_GBK" w:cs="Times New Roman"/>
        </w:rPr>
        <w:t>）</w:t>
      </w:r>
      <w:r>
        <w:rPr>
          <w:rFonts w:hint="default" w:ascii="Times New Roman" w:hAnsi="Times New Roman" w:eastAsia="方正仿宋_GBK" w:cs="Times New Roman"/>
          <w:lang w:eastAsia="zh-CN"/>
        </w:rPr>
        <w:t>；</w:t>
      </w:r>
    </w:p>
    <w:p w14:paraId="4C53C9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lang w:val="en-US" w:eastAsia="zh-CN"/>
        </w:rPr>
      </w:pPr>
      <w:r>
        <w:rPr>
          <w:rFonts w:hint="default" w:ascii="Times New Roman" w:hAnsi="Times New Roman" w:eastAsia="方正仿宋_GBK" w:cs="Times New Roman"/>
          <w:lang w:val="en-US" w:eastAsia="zh-CN"/>
        </w:rPr>
        <w:t>采伐面积：</w:t>
      </w:r>
      <w:r>
        <w:rPr>
          <w:rFonts w:hint="default" w:ascii="Times New Roman" w:hAnsi="Times New Roman" w:eastAsia="方正仿宋_GBK" w:cs="Times New Roman"/>
        </w:rPr>
        <w:t>0.</w:t>
      </w:r>
      <w:r>
        <w:rPr>
          <w:rFonts w:hint="default" w:ascii="Times New Roman" w:hAnsi="Times New Roman" w:eastAsia="方正仿宋_GBK" w:cs="Times New Roman"/>
          <w:lang w:val="en-US" w:eastAsia="zh-CN"/>
        </w:rPr>
        <w:t>5528公顷；</w:t>
      </w:r>
    </w:p>
    <w:p w14:paraId="557A60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lang w:val="en-US" w:eastAsia="zh-CN"/>
        </w:rPr>
      </w:pPr>
      <w:r>
        <w:rPr>
          <w:rFonts w:hint="default" w:ascii="Times New Roman" w:hAnsi="Times New Roman" w:eastAsia="方正仿宋_GBK" w:cs="Times New Roman"/>
          <w:lang w:val="en-US" w:eastAsia="zh-CN"/>
        </w:rPr>
        <w:t>采伐株树：125株，其中检尺木125株；</w:t>
      </w:r>
    </w:p>
    <w:p w14:paraId="7BC933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lang w:val="en-US" w:eastAsia="zh-CN"/>
        </w:rPr>
      </w:pPr>
      <w:r>
        <w:rPr>
          <w:rFonts w:hint="default" w:ascii="Times New Roman" w:hAnsi="Times New Roman" w:eastAsia="方正仿宋_GBK" w:cs="Times New Roman"/>
          <w:lang w:val="en-US" w:eastAsia="zh-CN"/>
        </w:rPr>
        <w:t>采伐蓄积：45.7m³；</w:t>
      </w:r>
    </w:p>
    <w:p w14:paraId="67C17E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lang w:val="en-US" w:eastAsia="zh-CN"/>
        </w:rPr>
      </w:pPr>
      <w:r>
        <w:rPr>
          <w:rFonts w:hint="default" w:ascii="Times New Roman" w:hAnsi="Times New Roman" w:eastAsia="方正仿宋_GBK" w:cs="Times New Roman"/>
          <w:lang w:val="en-US" w:eastAsia="zh-CN"/>
        </w:rPr>
        <w:t>采伐出材量：27.9m³；</w:t>
      </w:r>
    </w:p>
    <w:p w14:paraId="7FF0B5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Times New Roman" w:hAnsi="Times New Roman" w:eastAsia="方正仿宋_GBK" w:cs="Times New Roman"/>
          <w:lang w:eastAsia="zh-CN"/>
        </w:rPr>
      </w:pPr>
      <w:r>
        <w:rPr>
          <w:rFonts w:hint="default" w:ascii="Times New Roman" w:hAnsi="Times New Roman" w:eastAsia="方正仿宋_GBK" w:cs="Times New Roman"/>
        </w:rPr>
        <w:t>其它采伐情况详见《采伐设计调查小班一览表》</w:t>
      </w:r>
      <w:r>
        <w:rPr>
          <w:rFonts w:hint="eastAsia" w:ascii="Times New Roman" w:hAnsi="Times New Roman" w:eastAsia="方正仿宋_GBK" w:cs="Times New Roman"/>
          <w:lang w:eastAsia="zh-CN"/>
        </w:rPr>
        <w:t>；</w:t>
      </w:r>
    </w:p>
    <w:p w14:paraId="64EDAB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采伐期限</w:t>
      </w:r>
      <w:r>
        <w:rPr>
          <w:rFonts w:hint="default" w:ascii="Times New Roman" w:hAnsi="Times New Roman" w:eastAsia="方正仿宋_GBK" w:cs="Times New Roman"/>
          <w:lang w:val="en-US" w:eastAsia="zh-CN"/>
        </w:rPr>
        <w:t>：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发证之日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起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六个月内</w:t>
      </w:r>
      <w:r>
        <w:rPr>
          <w:rFonts w:hint="default" w:ascii="Times New Roman" w:hAnsi="Times New Roman" w:eastAsia="方正仿宋_GBK" w:cs="Times New Roman"/>
          <w:highlight w:val="none"/>
        </w:rPr>
        <w:t>。</w:t>
      </w:r>
    </w:p>
    <w:p w14:paraId="16C289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方正仿宋_GBK" w:cs="Times New Roma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公示期为七个法定工作日</w:t>
      </w:r>
      <w:r>
        <w:rPr>
          <w:rFonts w:hint="default" w:ascii="Times New Roman" w:hAnsi="Times New Roman" w:eastAsia="方正仿宋_GBK" w:cs="Times New Roman"/>
          <w:lang w:val="en-US" w:eastAsia="zh-CN"/>
        </w:rPr>
        <w:t>：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 xml:space="preserve"> 2026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31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日至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2026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日止。</w:t>
      </w:r>
      <w:r>
        <w:rPr>
          <w:rFonts w:hint="default" w:ascii="Times New Roman" w:hAnsi="Times New Roman" w:eastAsia="方正仿宋_GBK" w:cs="Times New Roman"/>
        </w:rPr>
        <w:t>以上公示如有异议，请向盐边县林业局反映。</w:t>
      </w:r>
    </w:p>
    <w:p w14:paraId="09B344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方正仿宋_GBK" w:cs="Times New Roman"/>
        </w:rPr>
      </w:pPr>
      <w:r>
        <w:rPr>
          <w:rFonts w:hint="default" w:ascii="Times New Roman" w:hAnsi="Times New Roman" w:eastAsia="方正仿宋_GBK" w:cs="Times New Roman"/>
        </w:rPr>
        <w:t>以上公示如有异议，请向盐边县林业局反映。</w:t>
      </w:r>
    </w:p>
    <w:p w14:paraId="70897E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方正仿宋_GBK" w:cs="Times New Roman"/>
        </w:rPr>
      </w:pPr>
      <w:r>
        <w:rPr>
          <w:rFonts w:hint="default" w:ascii="Times New Roman" w:hAnsi="Times New Roman" w:eastAsia="方正仿宋_GBK" w:cs="Times New Roman"/>
        </w:rPr>
        <w:t>联系电话</w:t>
      </w:r>
      <w:r>
        <w:rPr>
          <w:rFonts w:hint="default" w:ascii="Times New Roman" w:hAnsi="Times New Roman" w:eastAsia="方正仿宋_GBK" w:cs="Times New Roman"/>
          <w:lang w:val="en-US" w:eastAsia="zh-CN"/>
        </w:rPr>
        <w:t>：</w:t>
      </w:r>
      <w:r>
        <w:rPr>
          <w:rFonts w:hint="default" w:ascii="Times New Roman" w:hAnsi="Times New Roman" w:eastAsia="方正仿宋_GBK" w:cs="Times New Roman"/>
        </w:rPr>
        <w:t>0812-8654355</w:t>
      </w:r>
    </w:p>
    <w:p w14:paraId="36D696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方正仿宋_GBK" w:cs="Times New Roman"/>
        </w:rPr>
      </w:pPr>
    </w:p>
    <w:p w14:paraId="614CA8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textAlignment w:val="auto"/>
        <w:rPr>
          <w:rFonts w:hint="default" w:ascii="Times New Roman" w:hAnsi="Times New Roman" w:eastAsia="方正仿宋_GBK" w:cs="Times New Roman"/>
        </w:rPr>
      </w:pPr>
      <w:r>
        <w:rPr>
          <w:rFonts w:hint="default" w:ascii="Times New Roman" w:hAnsi="Times New Roman" w:eastAsia="方正仿宋_GBK" w:cs="Times New Roman"/>
        </w:rPr>
        <w:t>盐边县林业局</w:t>
      </w:r>
    </w:p>
    <w:p w14:paraId="1C21AB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500"/>
        <w:jc w:val="center"/>
        <w:textAlignment w:val="auto"/>
        <w:rPr>
          <w:rFonts w:hint="default" w:ascii="Times New Roman" w:hAnsi="Times New Roman" w:eastAsia="方正仿宋_GBK" w:cs="Times New Roman"/>
          <w:sz w:val="44"/>
          <w:szCs w:val="44"/>
        </w:rPr>
      </w:pPr>
      <w:r>
        <w:rPr>
          <w:rFonts w:hint="default" w:ascii="Times New Roman" w:hAnsi="Times New Roman" w:eastAsia="方正仿宋_GBK" w:cs="Times New Roman"/>
          <w:lang w:val="en-US" w:eastAsia="zh-CN"/>
        </w:rPr>
        <w:t xml:space="preserve">   </w:t>
      </w:r>
      <w:r>
        <w:rPr>
          <w:rFonts w:hint="default" w:ascii="Times New Roman" w:hAnsi="Times New Roman" w:eastAsia="方正仿宋_GBK" w:cs="Times New Roman"/>
          <w:lang w:eastAsia="zh-CN"/>
        </w:rPr>
        <w:t>2026年</w:t>
      </w:r>
      <w:r>
        <w:rPr>
          <w:rFonts w:hint="default" w:ascii="Times New Roman" w:hAnsi="Times New Roman" w:eastAsia="方正仿宋_GBK" w:cs="Times New Roman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lang w:eastAsia="zh-CN"/>
        </w:rPr>
        <w:t>月</w:t>
      </w:r>
      <w:r>
        <w:rPr>
          <w:rFonts w:hint="default" w:ascii="Times New Roman" w:hAnsi="Times New Roman" w:eastAsia="方正仿宋_GBK" w:cs="Times New Roman"/>
          <w:lang w:val="en-US" w:eastAsia="zh-CN"/>
        </w:rPr>
        <w:t>28日</w:t>
      </w:r>
    </w:p>
    <w:p w14:paraId="542CD6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Times New Roman" w:hAnsi="Times New Roman" w:eastAsia="方正仿宋_GBK" w:cs="Times New Roman"/>
          <w:sz w:val="44"/>
          <w:szCs w:val="44"/>
        </w:rPr>
      </w:pPr>
      <w:r>
        <w:rPr>
          <w:rFonts w:hint="default" w:ascii="Times New Roman" w:hAnsi="Times New Roman" w:eastAsia="方正仿宋_GBK" w:cs="Times New Roman"/>
          <w:sz w:val="44"/>
          <w:szCs w:val="44"/>
        </w:rPr>
        <w:t>林木采伐伐前公示</w:t>
      </w:r>
    </w:p>
    <w:p w14:paraId="5555A5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方正仿宋_GBK" w:cs="Times New Roman"/>
        </w:rPr>
      </w:pPr>
    </w:p>
    <w:p w14:paraId="1CA9FB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lang w:val="en-US" w:eastAsia="zh-CN"/>
        </w:rPr>
      </w:pPr>
      <w:r>
        <w:rPr>
          <w:rFonts w:hint="default" w:ascii="Times New Roman" w:hAnsi="Times New Roman" w:eastAsia="方正仿宋_GBK" w:cs="Times New Roman"/>
        </w:rPr>
        <w:t>采伐</w:t>
      </w:r>
      <w:r>
        <w:rPr>
          <w:rFonts w:hint="default" w:ascii="Times New Roman" w:hAnsi="Times New Roman" w:eastAsia="方正仿宋_GBK" w:cs="Times New Roman"/>
          <w:lang w:val="en-US" w:eastAsia="zh-CN"/>
        </w:rPr>
        <w:t>项目：攀枝花至盐源高速公路项目（盐边段）5标四批次临时用地；</w:t>
      </w:r>
    </w:p>
    <w:p w14:paraId="4C0C96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方正仿宋_GBK" w:cs="Times New Roman"/>
          <w:lang w:eastAsia="zh-CN"/>
        </w:rPr>
      </w:pPr>
      <w:r>
        <w:rPr>
          <w:rFonts w:hint="default" w:ascii="Times New Roman" w:hAnsi="Times New Roman" w:eastAsia="方正仿宋_GBK" w:cs="Times New Roman"/>
        </w:rPr>
        <w:t>采伐单位</w:t>
      </w:r>
      <w:r>
        <w:rPr>
          <w:rFonts w:hint="default" w:ascii="Times New Roman" w:hAnsi="Times New Roman" w:eastAsia="方正仿宋_GBK" w:cs="Times New Roman"/>
          <w:lang w:eastAsia="zh-CN"/>
        </w:rPr>
        <w:t>：四川攀盐高速公路建设开发有限公司；</w:t>
      </w:r>
    </w:p>
    <w:p w14:paraId="7D4E09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方正仿宋_GBK" w:cs="Times New Roman"/>
          <w:lang w:eastAsia="zh-CN"/>
        </w:rPr>
      </w:pPr>
      <w:r>
        <w:rPr>
          <w:rFonts w:hint="default" w:ascii="Times New Roman" w:hAnsi="Times New Roman" w:eastAsia="方正仿宋_GBK" w:cs="Times New Roman"/>
        </w:rPr>
        <w:t>采伐方式：特殊情况采伐</w:t>
      </w:r>
      <w:r>
        <w:rPr>
          <w:rFonts w:hint="default" w:ascii="Times New Roman" w:hAnsi="Times New Roman" w:eastAsia="方正仿宋_GBK" w:cs="Times New Roman"/>
          <w:lang w:eastAsia="zh-CN"/>
        </w:rPr>
        <w:t>；</w:t>
      </w:r>
    </w:p>
    <w:p w14:paraId="3AE142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</w:rPr>
      </w:pPr>
      <w:r>
        <w:rPr>
          <w:rFonts w:hint="default" w:ascii="Times New Roman" w:hAnsi="Times New Roman" w:eastAsia="方正仿宋_GBK" w:cs="Times New Roman"/>
        </w:rPr>
        <w:t>采伐地点</w:t>
      </w:r>
      <w:r>
        <w:rPr>
          <w:rFonts w:hint="default" w:ascii="Times New Roman" w:hAnsi="Times New Roman" w:eastAsia="方正仿宋_GBK" w:cs="Times New Roman"/>
          <w:lang w:val="en-US" w:eastAsia="zh-CN"/>
        </w:rPr>
        <w:t>：</w:t>
      </w:r>
      <w:r>
        <w:rPr>
          <w:rFonts w:hint="default" w:ascii="Times New Roman" w:hAnsi="Times New Roman" w:eastAsia="方正仿宋_GBK" w:cs="Times New Roman"/>
        </w:rPr>
        <w:t>盐边县格萨拉彝族乡韭菜坪村</w:t>
      </w:r>
      <w:r>
        <w:rPr>
          <w:rFonts w:hint="default" w:ascii="Times New Roman" w:hAnsi="Times New Roman" w:eastAsia="方正仿宋_GBK" w:cs="Times New Roman"/>
          <w:lang w:val="en-US" w:eastAsia="zh-CN"/>
        </w:rPr>
        <w:t>四方地组</w:t>
      </w:r>
      <w:r>
        <w:rPr>
          <w:rFonts w:hint="default" w:ascii="Times New Roman" w:hAnsi="Times New Roman" w:eastAsia="方正仿宋_GBK" w:cs="Times New Roman"/>
          <w:lang w:eastAsia="zh-CN"/>
        </w:rPr>
        <w:t>，</w:t>
      </w:r>
      <w:r>
        <w:rPr>
          <w:rFonts w:hint="default" w:ascii="Times New Roman" w:hAnsi="Times New Roman" w:eastAsia="方正仿宋_GBK" w:cs="Times New Roman"/>
        </w:rPr>
        <w:t>四至界限（东：344406</w:t>
      </w:r>
      <w:r>
        <w:rPr>
          <w:rFonts w:hint="default" w:ascii="Times New Roman" w:hAnsi="Times New Roman" w:eastAsia="方正仿宋_GBK" w:cs="Times New Roman"/>
          <w:lang w:val="en-US" w:eastAsia="zh-CN"/>
        </w:rPr>
        <w:t>80</w:t>
      </w:r>
      <w:r>
        <w:rPr>
          <w:rFonts w:hint="default" w:ascii="Times New Roman" w:hAnsi="Times New Roman" w:eastAsia="方正仿宋_GBK" w:cs="Times New Roman"/>
        </w:rPr>
        <w:t>，3002</w:t>
      </w:r>
      <w:r>
        <w:rPr>
          <w:rFonts w:hint="default" w:ascii="Times New Roman" w:hAnsi="Times New Roman" w:eastAsia="方正仿宋_GBK" w:cs="Times New Roman"/>
          <w:lang w:val="en-US" w:eastAsia="zh-CN"/>
        </w:rPr>
        <w:t>745</w:t>
      </w:r>
      <w:r>
        <w:rPr>
          <w:rFonts w:hint="default" w:ascii="Times New Roman" w:hAnsi="Times New Roman" w:eastAsia="方正仿宋_GBK" w:cs="Times New Roman"/>
        </w:rPr>
        <w:t>；南：3444060</w:t>
      </w:r>
      <w:r>
        <w:rPr>
          <w:rFonts w:hint="default" w:ascii="Times New Roman" w:hAnsi="Times New Roman" w:eastAsia="方正仿宋_GBK" w:cs="Times New Roman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</w:rPr>
        <w:t>，300261</w:t>
      </w:r>
      <w:r>
        <w:rPr>
          <w:rFonts w:hint="default" w:ascii="Times New Roman" w:hAnsi="Times New Roman" w:eastAsia="方正仿宋_GBK" w:cs="Times New Roman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</w:rPr>
        <w:t>；西：344</w:t>
      </w:r>
      <w:r>
        <w:rPr>
          <w:rFonts w:hint="default" w:ascii="Times New Roman" w:hAnsi="Times New Roman" w:eastAsia="方正仿宋_GBK" w:cs="Times New Roman"/>
          <w:lang w:val="en-US" w:eastAsia="zh-CN"/>
        </w:rPr>
        <w:t>38125</w:t>
      </w:r>
      <w:r>
        <w:rPr>
          <w:rFonts w:hint="default" w:ascii="Times New Roman" w:hAnsi="Times New Roman" w:eastAsia="方正仿宋_GBK" w:cs="Times New Roman"/>
        </w:rPr>
        <w:t>，3002</w:t>
      </w:r>
      <w:r>
        <w:rPr>
          <w:rFonts w:hint="default" w:ascii="Times New Roman" w:hAnsi="Times New Roman" w:eastAsia="方正仿宋_GBK" w:cs="Times New Roman"/>
          <w:lang w:val="en-US" w:eastAsia="zh-CN"/>
        </w:rPr>
        <w:t>3177</w:t>
      </w:r>
      <w:r>
        <w:rPr>
          <w:rFonts w:hint="default" w:ascii="Times New Roman" w:hAnsi="Times New Roman" w:eastAsia="方正仿宋_GBK" w:cs="Times New Roman"/>
        </w:rPr>
        <w:t>；北：344</w:t>
      </w:r>
      <w:r>
        <w:rPr>
          <w:rFonts w:hint="default" w:ascii="Times New Roman" w:hAnsi="Times New Roman" w:eastAsia="方正仿宋_GBK" w:cs="Times New Roman"/>
          <w:lang w:val="en-US" w:eastAsia="zh-CN"/>
        </w:rPr>
        <w:t>38155</w:t>
      </w:r>
      <w:r>
        <w:rPr>
          <w:rFonts w:hint="default" w:ascii="Times New Roman" w:hAnsi="Times New Roman" w:eastAsia="方正仿宋_GBK" w:cs="Times New Roman"/>
        </w:rPr>
        <w:t>，300</w:t>
      </w:r>
      <w:r>
        <w:rPr>
          <w:rFonts w:hint="default" w:ascii="Times New Roman" w:hAnsi="Times New Roman" w:eastAsia="方正仿宋_GBK" w:cs="Times New Roman"/>
          <w:lang w:val="en-US" w:eastAsia="zh-CN"/>
        </w:rPr>
        <w:t>3181）</w:t>
      </w:r>
      <w:r>
        <w:rPr>
          <w:rFonts w:hint="default" w:ascii="Times New Roman" w:hAnsi="Times New Roman" w:eastAsia="方正仿宋_GBK" w:cs="Times New Roman"/>
          <w:lang w:eastAsia="zh-CN"/>
        </w:rPr>
        <w:t>；</w:t>
      </w:r>
    </w:p>
    <w:p w14:paraId="0CCF17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lang w:val="en-US" w:eastAsia="zh-CN"/>
        </w:rPr>
      </w:pPr>
      <w:r>
        <w:rPr>
          <w:rFonts w:hint="default" w:ascii="Times New Roman" w:hAnsi="Times New Roman" w:eastAsia="方正仿宋_GBK" w:cs="Times New Roman"/>
          <w:lang w:val="en-US" w:eastAsia="zh-CN"/>
        </w:rPr>
        <w:t>采伐面积：</w:t>
      </w:r>
      <w:r>
        <w:rPr>
          <w:rFonts w:hint="default" w:ascii="Times New Roman" w:hAnsi="Times New Roman" w:eastAsia="方正仿宋_GBK" w:cs="Times New Roman"/>
        </w:rPr>
        <w:t>0.0</w:t>
      </w:r>
      <w:r>
        <w:rPr>
          <w:rFonts w:hint="default" w:ascii="Times New Roman" w:hAnsi="Times New Roman" w:eastAsia="方正仿宋_GBK" w:cs="Times New Roman"/>
          <w:lang w:val="en-US" w:eastAsia="zh-CN"/>
        </w:rPr>
        <w:t>427公顷；</w:t>
      </w:r>
    </w:p>
    <w:p w14:paraId="05599B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lang w:val="en-US" w:eastAsia="zh-CN"/>
        </w:rPr>
      </w:pPr>
      <w:r>
        <w:rPr>
          <w:rFonts w:hint="default" w:ascii="Times New Roman" w:hAnsi="Times New Roman" w:eastAsia="方正仿宋_GBK" w:cs="Times New Roman"/>
          <w:lang w:val="en-US" w:eastAsia="zh-CN"/>
        </w:rPr>
        <w:t>采伐株树：13株，其中检尺木13株；</w:t>
      </w:r>
    </w:p>
    <w:p w14:paraId="5F3240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lang w:val="en-US" w:eastAsia="zh-CN"/>
        </w:rPr>
      </w:pPr>
      <w:r>
        <w:rPr>
          <w:rFonts w:hint="default" w:ascii="Times New Roman" w:hAnsi="Times New Roman" w:eastAsia="方正仿宋_GBK" w:cs="Times New Roman"/>
          <w:lang w:val="en-US" w:eastAsia="zh-CN"/>
        </w:rPr>
        <w:t>采伐蓄积：3.6m³；</w:t>
      </w:r>
    </w:p>
    <w:p w14:paraId="045891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lang w:val="en-US" w:eastAsia="zh-CN"/>
        </w:rPr>
      </w:pPr>
      <w:r>
        <w:rPr>
          <w:rFonts w:hint="default" w:ascii="Times New Roman" w:hAnsi="Times New Roman" w:eastAsia="方正仿宋_GBK" w:cs="Times New Roman"/>
          <w:lang w:val="en-US" w:eastAsia="zh-CN"/>
        </w:rPr>
        <w:t>采伐出材量：1.6m³；</w:t>
      </w:r>
    </w:p>
    <w:p w14:paraId="060B96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方正仿宋_GBK" w:cs="Times New Roman"/>
        </w:rPr>
      </w:pPr>
      <w:r>
        <w:rPr>
          <w:rFonts w:hint="default" w:ascii="Times New Roman" w:hAnsi="Times New Roman" w:eastAsia="方正仿宋_GBK" w:cs="Times New Roman"/>
        </w:rPr>
        <w:t>其它采伐情况详见《采伐设计调查小班一览表》;</w:t>
      </w:r>
    </w:p>
    <w:p w14:paraId="4833EB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采伐期限</w:t>
      </w:r>
      <w:r>
        <w:rPr>
          <w:rFonts w:hint="default" w:ascii="Times New Roman" w:hAnsi="Times New Roman" w:eastAsia="方正仿宋_GBK" w:cs="Times New Roman"/>
          <w:lang w:val="en-US" w:eastAsia="zh-CN"/>
        </w:rPr>
        <w:t>：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发证之日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起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六个月内</w:t>
      </w:r>
      <w:r>
        <w:rPr>
          <w:rFonts w:hint="default" w:ascii="Times New Roman" w:hAnsi="Times New Roman" w:eastAsia="方正仿宋_GBK" w:cs="Times New Roman"/>
          <w:highlight w:val="none"/>
        </w:rPr>
        <w:t>。</w:t>
      </w:r>
    </w:p>
    <w:p w14:paraId="65DDCC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方正仿宋_GBK" w:cs="Times New Roma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公示期为七个法定工作日</w:t>
      </w:r>
      <w:r>
        <w:rPr>
          <w:rFonts w:hint="default" w:ascii="Times New Roman" w:hAnsi="Times New Roman" w:eastAsia="方正仿宋_GBK" w:cs="Times New Roman"/>
          <w:lang w:val="en-US" w:eastAsia="zh-CN"/>
        </w:rPr>
        <w:t>：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2026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31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日至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2026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日止。</w:t>
      </w:r>
      <w:r>
        <w:rPr>
          <w:rFonts w:hint="default" w:ascii="Times New Roman" w:hAnsi="Times New Roman" w:eastAsia="方正仿宋_GBK" w:cs="Times New Roman"/>
        </w:rPr>
        <w:t>以上公示如有异议，请向盐边县林业局反映。</w:t>
      </w:r>
    </w:p>
    <w:p w14:paraId="53AC1A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方正仿宋_GBK" w:cs="Times New Roman"/>
        </w:rPr>
      </w:pPr>
      <w:r>
        <w:rPr>
          <w:rFonts w:hint="default" w:ascii="Times New Roman" w:hAnsi="Times New Roman" w:eastAsia="方正仿宋_GBK" w:cs="Times New Roman"/>
        </w:rPr>
        <w:t>以上公示如有异议，请向盐边县林业局反映。</w:t>
      </w:r>
    </w:p>
    <w:p w14:paraId="1CEC27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方正仿宋_GBK" w:cs="Times New Roman"/>
        </w:rPr>
      </w:pPr>
      <w:r>
        <w:rPr>
          <w:rFonts w:hint="default" w:ascii="Times New Roman" w:hAnsi="Times New Roman" w:eastAsia="方正仿宋_GBK" w:cs="Times New Roman"/>
        </w:rPr>
        <w:t>联系电话</w:t>
      </w:r>
      <w:r>
        <w:rPr>
          <w:rFonts w:hint="default" w:ascii="Times New Roman" w:hAnsi="Times New Roman" w:eastAsia="方正仿宋_GBK" w:cs="Times New Roman"/>
          <w:lang w:val="en-US" w:eastAsia="zh-CN"/>
        </w:rPr>
        <w:t>：</w:t>
      </w:r>
      <w:r>
        <w:rPr>
          <w:rFonts w:hint="default" w:ascii="Times New Roman" w:hAnsi="Times New Roman" w:eastAsia="方正仿宋_GBK" w:cs="Times New Roman"/>
        </w:rPr>
        <w:t>0812-8654355</w:t>
      </w:r>
    </w:p>
    <w:p w14:paraId="148B15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方正仿宋_GBK" w:cs="Times New Roman"/>
        </w:rPr>
      </w:pPr>
    </w:p>
    <w:p w14:paraId="3E85BD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textAlignment w:val="auto"/>
        <w:rPr>
          <w:rFonts w:hint="default" w:ascii="Times New Roman" w:hAnsi="Times New Roman" w:eastAsia="方正仿宋_GBK" w:cs="Times New Roman"/>
        </w:rPr>
      </w:pPr>
      <w:r>
        <w:rPr>
          <w:rFonts w:hint="default" w:ascii="Times New Roman" w:hAnsi="Times New Roman" w:eastAsia="方正仿宋_GBK" w:cs="Times New Roman"/>
        </w:rPr>
        <w:t>盐边县林业局</w:t>
      </w:r>
    </w:p>
    <w:p w14:paraId="387446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方正仿宋_GBK" w:cs="Times New Roman"/>
          <w:sz w:val="44"/>
          <w:szCs w:val="44"/>
        </w:rPr>
      </w:pPr>
      <w:r>
        <w:rPr>
          <w:rFonts w:hint="default" w:ascii="Times New Roman" w:hAnsi="Times New Roman" w:eastAsia="方正仿宋_GBK" w:cs="Times New Roman"/>
          <w:lang w:val="en-US" w:eastAsia="zh-CN"/>
        </w:rPr>
        <w:t xml:space="preserve">                                 </w:t>
      </w:r>
      <w:r>
        <w:rPr>
          <w:rFonts w:hint="default" w:ascii="Times New Roman" w:hAnsi="Times New Roman" w:eastAsia="方正仿宋_GBK" w:cs="Times New Roman"/>
          <w:lang w:eastAsia="zh-CN"/>
        </w:rPr>
        <w:t>2026年</w:t>
      </w:r>
      <w:r>
        <w:rPr>
          <w:rFonts w:hint="default" w:ascii="Times New Roman" w:hAnsi="Times New Roman" w:eastAsia="方正仿宋_GBK" w:cs="Times New Roman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lang w:eastAsia="zh-CN"/>
        </w:rPr>
        <w:t>月</w:t>
      </w:r>
      <w:r>
        <w:rPr>
          <w:rFonts w:hint="default" w:ascii="Times New Roman" w:hAnsi="Times New Roman" w:eastAsia="方正仿宋_GBK" w:cs="Times New Roman"/>
          <w:lang w:val="en-US" w:eastAsia="zh-CN"/>
        </w:rPr>
        <w:t xml:space="preserve">28日 </w:t>
      </w:r>
    </w:p>
    <w:p w14:paraId="3C7EAC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Times New Roman" w:hAnsi="Times New Roman" w:eastAsia="方正仿宋_GBK" w:cs="Times New Roman"/>
          <w:sz w:val="44"/>
          <w:szCs w:val="44"/>
        </w:rPr>
      </w:pPr>
      <w:r>
        <w:rPr>
          <w:rFonts w:hint="default" w:ascii="Times New Roman" w:hAnsi="Times New Roman" w:eastAsia="方正仿宋_GBK" w:cs="Times New Roman"/>
          <w:sz w:val="44"/>
          <w:szCs w:val="44"/>
        </w:rPr>
        <w:t>林木采伐伐前公示</w:t>
      </w:r>
    </w:p>
    <w:p w14:paraId="366C1E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方正仿宋_GBK" w:cs="Times New Roman"/>
        </w:rPr>
      </w:pPr>
    </w:p>
    <w:p w14:paraId="7CDC42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lang w:val="en-US" w:eastAsia="zh-CN"/>
        </w:rPr>
      </w:pPr>
      <w:r>
        <w:rPr>
          <w:rFonts w:hint="default" w:ascii="Times New Roman" w:hAnsi="Times New Roman" w:eastAsia="方正仿宋_GBK" w:cs="Times New Roman"/>
        </w:rPr>
        <w:t>采伐</w:t>
      </w:r>
      <w:r>
        <w:rPr>
          <w:rFonts w:hint="default" w:ascii="Times New Roman" w:hAnsi="Times New Roman" w:eastAsia="方正仿宋_GBK" w:cs="Times New Roman"/>
          <w:lang w:val="en-US" w:eastAsia="zh-CN"/>
        </w:rPr>
        <w:t>项目：攀枝花至盐源高速公路项目（盐边段）5标四批次临时用地；</w:t>
      </w:r>
    </w:p>
    <w:p w14:paraId="3B0CDB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方正仿宋_GBK" w:cs="Times New Roman"/>
          <w:lang w:eastAsia="zh-CN"/>
        </w:rPr>
      </w:pPr>
      <w:r>
        <w:rPr>
          <w:rFonts w:hint="default" w:ascii="Times New Roman" w:hAnsi="Times New Roman" w:eastAsia="方正仿宋_GBK" w:cs="Times New Roman"/>
        </w:rPr>
        <w:t>采伐单位</w:t>
      </w:r>
      <w:r>
        <w:rPr>
          <w:rFonts w:hint="default" w:ascii="Times New Roman" w:hAnsi="Times New Roman" w:eastAsia="方正仿宋_GBK" w:cs="Times New Roman"/>
          <w:lang w:eastAsia="zh-CN"/>
        </w:rPr>
        <w:t>：四川攀盐高速公路建设开发有限公司；</w:t>
      </w:r>
    </w:p>
    <w:p w14:paraId="0C1F06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方正仿宋_GBK" w:cs="Times New Roman"/>
          <w:lang w:eastAsia="zh-CN"/>
        </w:rPr>
      </w:pPr>
      <w:r>
        <w:rPr>
          <w:rFonts w:hint="default" w:ascii="Times New Roman" w:hAnsi="Times New Roman" w:eastAsia="方正仿宋_GBK" w:cs="Times New Roman"/>
        </w:rPr>
        <w:t>采伐方式：特殊情况采伐</w:t>
      </w:r>
      <w:r>
        <w:rPr>
          <w:rFonts w:hint="default" w:ascii="Times New Roman" w:hAnsi="Times New Roman" w:eastAsia="方正仿宋_GBK" w:cs="Times New Roman"/>
          <w:lang w:eastAsia="zh-CN"/>
        </w:rPr>
        <w:t>；</w:t>
      </w:r>
    </w:p>
    <w:p w14:paraId="6F9FDD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lang w:eastAsia="zh-CN"/>
        </w:rPr>
      </w:pPr>
      <w:r>
        <w:rPr>
          <w:rFonts w:hint="default" w:ascii="Times New Roman" w:hAnsi="Times New Roman" w:eastAsia="方正仿宋_GBK" w:cs="Times New Roman"/>
        </w:rPr>
        <w:t>采伐地点</w:t>
      </w:r>
      <w:r>
        <w:rPr>
          <w:rFonts w:hint="default" w:ascii="Times New Roman" w:hAnsi="Times New Roman" w:eastAsia="方正仿宋_GBK" w:cs="Times New Roman"/>
          <w:lang w:val="en-US" w:eastAsia="zh-CN"/>
        </w:rPr>
        <w:t>：</w:t>
      </w:r>
      <w:r>
        <w:rPr>
          <w:rFonts w:hint="default" w:ascii="Times New Roman" w:hAnsi="Times New Roman" w:eastAsia="方正仿宋_GBK" w:cs="Times New Roman"/>
        </w:rPr>
        <w:t>盐边县格萨拉彝族乡韭菜坪村</w:t>
      </w:r>
      <w:r>
        <w:rPr>
          <w:rFonts w:hint="default" w:ascii="Times New Roman" w:hAnsi="Times New Roman" w:eastAsia="方正仿宋_GBK" w:cs="Times New Roman"/>
          <w:lang w:val="en-US" w:eastAsia="zh-CN"/>
        </w:rPr>
        <w:t>四方地组</w:t>
      </w:r>
      <w:r>
        <w:rPr>
          <w:rFonts w:hint="default" w:ascii="Times New Roman" w:hAnsi="Times New Roman" w:eastAsia="方正仿宋_GBK" w:cs="Times New Roman"/>
          <w:lang w:eastAsia="zh-CN"/>
        </w:rPr>
        <w:t>，</w:t>
      </w:r>
      <w:r>
        <w:rPr>
          <w:rFonts w:hint="default" w:ascii="Times New Roman" w:hAnsi="Times New Roman" w:eastAsia="方正仿宋_GBK" w:cs="Times New Roman"/>
        </w:rPr>
        <w:t>四至界限（东：3444</w:t>
      </w:r>
      <w:r>
        <w:rPr>
          <w:rFonts w:hint="default" w:ascii="Times New Roman" w:hAnsi="Times New Roman" w:eastAsia="方正仿宋_GBK" w:cs="Times New Roman"/>
          <w:lang w:val="en-US" w:eastAsia="zh-CN"/>
        </w:rPr>
        <w:t>0815</w:t>
      </w:r>
      <w:r>
        <w:rPr>
          <w:rFonts w:hint="default" w:ascii="Times New Roman" w:hAnsi="Times New Roman" w:eastAsia="方正仿宋_GBK" w:cs="Times New Roman"/>
        </w:rPr>
        <w:t>，300</w:t>
      </w:r>
      <w:r>
        <w:rPr>
          <w:rFonts w:hint="default" w:ascii="Times New Roman" w:hAnsi="Times New Roman" w:eastAsia="方正仿宋_GBK" w:cs="Times New Roman"/>
          <w:lang w:val="en-US" w:eastAsia="zh-CN"/>
        </w:rPr>
        <w:t>2635</w:t>
      </w:r>
      <w:r>
        <w:rPr>
          <w:rFonts w:hint="default" w:ascii="Times New Roman" w:hAnsi="Times New Roman" w:eastAsia="方正仿宋_GBK" w:cs="Times New Roman"/>
        </w:rPr>
        <w:t>；南：344</w:t>
      </w:r>
      <w:r>
        <w:rPr>
          <w:rFonts w:hint="default" w:ascii="Times New Roman" w:hAnsi="Times New Roman" w:eastAsia="方正仿宋_GBK" w:cs="Times New Roman"/>
          <w:lang w:val="en-US" w:eastAsia="zh-CN"/>
        </w:rPr>
        <w:t>40727</w:t>
      </w:r>
      <w:r>
        <w:rPr>
          <w:rFonts w:hint="default" w:ascii="Times New Roman" w:hAnsi="Times New Roman" w:eastAsia="方正仿宋_GBK" w:cs="Times New Roman"/>
        </w:rPr>
        <w:t>，300</w:t>
      </w:r>
      <w:r>
        <w:rPr>
          <w:rFonts w:hint="default" w:ascii="Times New Roman" w:hAnsi="Times New Roman" w:eastAsia="方正仿宋_GBK" w:cs="Times New Roman"/>
          <w:lang w:val="en-US" w:eastAsia="zh-CN"/>
        </w:rPr>
        <w:t>2592</w:t>
      </w:r>
      <w:r>
        <w:rPr>
          <w:rFonts w:hint="default" w:ascii="Times New Roman" w:hAnsi="Times New Roman" w:eastAsia="方正仿宋_GBK" w:cs="Times New Roman"/>
        </w:rPr>
        <w:t>；西：344</w:t>
      </w:r>
      <w:r>
        <w:rPr>
          <w:rFonts w:hint="default" w:ascii="Times New Roman" w:hAnsi="Times New Roman" w:eastAsia="方正仿宋_GBK" w:cs="Times New Roman"/>
          <w:lang w:val="en-US" w:eastAsia="zh-CN"/>
        </w:rPr>
        <w:t>40602</w:t>
      </w:r>
      <w:r>
        <w:rPr>
          <w:rFonts w:hint="default" w:ascii="Times New Roman" w:hAnsi="Times New Roman" w:eastAsia="方正仿宋_GBK" w:cs="Times New Roman"/>
        </w:rPr>
        <w:t>，300</w:t>
      </w:r>
      <w:r>
        <w:rPr>
          <w:rFonts w:hint="default" w:ascii="Times New Roman" w:hAnsi="Times New Roman" w:eastAsia="方正仿宋_GBK" w:cs="Times New Roman"/>
          <w:lang w:val="en-US" w:eastAsia="zh-CN"/>
        </w:rPr>
        <w:t>2604</w:t>
      </w:r>
      <w:r>
        <w:rPr>
          <w:rFonts w:hint="default" w:ascii="Times New Roman" w:hAnsi="Times New Roman" w:eastAsia="方正仿宋_GBK" w:cs="Times New Roman"/>
        </w:rPr>
        <w:t>；北：3444</w:t>
      </w:r>
      <w:r>
        <w:rPr>
          <w:rFonts w:hint="default" w:ascii="Times New Roman" w:hAnsi="Times New Roman" w:eastAsia="方正仿宋_GBK" w:cs="Times New Roman"/>
          <w:lang w:val="en-US" w:eastAsia="zh-CN"/>
        </w:rPr>
        <w:t>0647</w:t>
      </w:r>
      <w:r>
        <w:rPr>
          <w:rFonts w:hint="default" w:ascii="Times New Roman" w:hAnsi="Times New Roman" w:eastAsia="方正仿宋_GBK" w:cs="Times New Roman"/>
        </w:rPr>
        <w:t>，300</w:t>
      </w:r>
      <w:r>
        <w:rPr>
          <w:rFonts w:hint="default" w:ascii="Times New Roman" w:hAnsi="Times New Roman" w:eastAsia="方正仿宋_GBK" w:cs="Times New Roman"/>
          <w:lang w:val="en-US" w:eastAsia="zh-CN"/>
        </w:rPr>
        <w:t>2835</w:t>
      </w:r>
      <w:r>
        <w:rPr>
          <w:rFonts w:hint="default" w:ascii="Times New Roman" w:hAnsi="Times New Roman" w:eastAsia="方正仿宋_GBK" w:cs="Times New Roman"/>
        </w:rPr>
        <w:t>）</w:t>
      </w:r>
      <w:r>
        <w:rPr>
          <w:rFonts w:hint="default" w:ascii="Times New Roman" w:hAnsi="Times New Roman" w:eastAsia="方正仿宋_GBK" w:cs="Times New Roman"/>
          <w:lang w:eastAsia="zh-CN"/>
        </w:rPr>
        <w:t>：</w:t>
      </w:r>
    </w:p>
    <w:p w14:paraId="2189C1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lang w:val="en-US" w:eastAsia="zh-CN"/>
        </w:rPr>
      </w:pPr>
      <w:r>
        <w:rPr>
          <w:rFonts w:hint="default" w:ascii="Times New Roman" w:hAnsi="Times New Roman" w:eastAsia="方正仿宋_GBK" w:cs="Times New Roman"/>
          <w:lang w:val="en-US" w:eastAsia="zh-CN"/>
        </w:rPr>
        <w:t>采伐面积：</w:t>
      </w:r>
      <w:r>
        <w:rPr>
          <w:rFonts w:hint="default" w:ascii="Times New Roman" w:hAnsi="Times New Roman" w:eastAsia="方正仿宋_GBK" w:cs="Times New Roman"/>
        </w:rPr>
        <w:t>0.</w:t>
      </w:r>
      <w:r>
        <w:rPr>
          <w:rFonts w:hint="default" w:ascii="Times New Roman" w:hAnsi="Times New Roman" w:eastAsia="方正仿宋_GBK" w:cs="Times New Roman"/>
          <w:lang w:val="en-US" w:eastAsia="zh-CN"/>
        </w:rPr>
        <w:t>5393公顷；</w:t>
      </w:r>
    </w:p>
    <w:p w14:paraId="2C15CE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lang w:val="en-US" w:eastAsia="zh-CN"/>
        </w:rPr>
      </w:pPr>
      <w:r>
        <w:rPr>
          <w:rFonts w:hint="default" w:ascii="Times New Roman" w:hAnsi="Times New Roman" w:eastAsia="方正仿宋_GBK" w:cs="Times New Roman"/>
          <w:lang w:val="en-US" w:eastAsia="zh-CN"/>
        </w:rPr>
        <w:t>采伐株树：51株，其中检尺:51株；</w:t>
      </w:r>
    </w:p>
    <w:p w14:paraId="4972D7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lang w:val="en-US" w:eastAsia="zh-CN"/>
        </w:rPr>
      </w:pPr>
      <w:r>
        <w:rPr>
          <w:rFonts w:hint="default" w:ascii="Times New Roman" w:hAnsi="Times New Roman" w:eastAsia="方正仿宋_GBK" w:cs="Times New Roman"/>
          <w:lang w:val="en-US" w:eastAsia="zh-CN"/>
        </w:rPr>
        <w:t>采伐蓄积：1.6m³；</w:t>
      </w:r>
    </w:p>
    <w:p w14:paraId="76D91B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lang w:val="en-US" w:eastAsia="zh-CN"/>
        </w:rPr>
      </w:pPr>
      <w:r>
        <w:rPr>
          <w:rFonts w:hint="default" w:ascii="Times New Roman" w:hAnsi="Times New Roman" w:eastAsia="方正仿宋_GBK" w:cs="Times New Roman"/>
          <w:lang w:val="en-US" w:eastAsia="zh-CN"/>
        </w:rPr>
        <w:t>采伐出材量：0.4m³；</w:t>
      </w:r>
    </w:p>
    <w:p w14:paraId="2D2F15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Times New Roman" w:hAnsi="Times New Roman" w:eastAsia="方正仿宋_GBK" w:cs="Times New Roman"/>
          <w:lang w:eastAsia="zh-CN"/>
        </w:rPr>
      </w:pPr>
      <w:r>
        <w:rPr>
          <w:rFonts w:hint="default" w:ascii="Times New Roman" w:hAnsi="Times New Roman" w:eastAsia="方正仿宋_GBK" w:cs="Times New Roman"/>
        </w:rPr>
        <w:t>其它采伐情况详见《采伐设计调查小班一览表》</w:t>
      </w:r>
      <w:r>
        <w:rPr>
          <w:rFonts w:hint="eastAsia" w:ascii="Times New Roman" w:hAnsi="Times New Roman" w:eastAsia="方正仿宋_GBK" w:cs="Times New Roman"/>
          <w:lang w:eastAsia="zh-CN"/>
        </w:rPr>
        <w:t>；</w:t>
      </w:r>
    </w:p>
    <w:p w14:paraId="4F8428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采伐期限</w:t>
      </w:r>
      <w:r>
        <w:rPr>
          <w:rFonts w:hint="default" w:ascii="Times New Roman" w:hAnsi="Times New Roman" w:eastAsia="方正仿宋_GBK" w:cs="Times New Roman"/>
          <w:lang w:val="en-US" w:eastAsia="zh-CN"/>
        </w:rPr>
        <w:t>：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发证之日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起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六个月内</w:t>
      </w:r>
      <w:r>
        <w:rPr>
          <w:rFonts w:hint="default" w:ascii="Times New Roman" w:hAnsi="Times New Roman" w:eastAsia="方正仿宋_GBK" w:cs="Times New Roman"/>
          <w:highlight w:val="none"/>
        </w:rPr>
        <w:t>。</w:t>
      </w:r>
    </w:p>
    <w:p w14:paraId="710C52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方正仿宋_GBK" w:cs="Times New Roma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公示期为七个法定工作日: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 xml:space="preserve"> 2026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31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日至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2026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日止。</w:t>
      </w:r>
      <w:r>
        <w:rPr>
          <w:rFonts w:hint="default" w:ascii="Times New Roman" w:hAnsi="Times New Roman" w:eastAsia="方正仿宋_GBK" w:cs="Times New Roman"/>
        </w:rPr>
        <w:t>以上公示如有异议，请向盐边县林业局反映。</w:t>
      </w:r>
    </w:p>
    <w:p w14:paraId="186E29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方正仿宋_GBK" w:cs="Times New Roman"/>
        </w:rPr>
      </w:pPr>
      <w:r>
        <w:rPr>
          <w:rFonts w:hint="default" w:ascii="Times New Roman" w:hAnsi="Times New Roman" w:eastAsia="方正仿宋_GBK" w:cs="Times New Roman"/>
        </w:rPr>
        <w:t>以上公示如有异议，请向盐边县林业局反映。</w:t>
      </w:r>
    </w:p>
    <w:p w14:paraId="27BA2D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方正仿宋_GBK" w:cs="Times New Roman"/>
        </w:rPr>
      </w:pPr>
      <w:r>
        <w:rPr>
          <w:rFonts w:hint="default" w:ascii="Times New Roman" w:hAnsi="Times New Roman" w:eastAsia="方正仿宋_GBK" w:cs="Times New Roman"/>
        </w:rPr>
        <w:t>联系电话</w:t>
      </w:r>
      <w:r>
        <w:rPr>
          <w:rFonts w:hint="default" w:ascii="Times New Roman" w:hAnsi="Times New Roman" w:eastAsia="方正仿宋_GBK" w:cs="Times New Roman"/>
          <w:lang w:val="en-US" w:eastAsia="zh-CN"/>
        </w:rPr>
        <w:t>：</w:t>
      </w:r>
      <w:r>
        <w:rPr>
          <w:rFonts w:hint="default" w:ascii="Times New Roman" w:hAnsi="Times New Roman" w:eastAsia="方正仿宋_GBK" w:cs="Times New Roman"/>
        </w:rPr>
        <w:t>0812-8654355</w:t>
      </w:r>
    </w:p>
    <w:p w14:paraId="715522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方正仿宋_GBK" w:cs="Times New Roman"/>
        </w:rPr>
      </w:pPr>
    </w:p>
    <w:p w14:paraId="31A866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0" w:firstLineChars="1800"/>
        <w:textAlignment w:val="auto"/>
        <w:rPr>
          <w:rFonts w:hint="default" w:ascii="Times New Roman" w:hAnsi="Times New Roman" w:eastAsia="方正仿宋_GBK" w:cs="Times New Roman"/>
        </w:rPr>
      </w:pPr>
      <w:r>
        <w:rPr>
          <w:rFonts w:hint="default" w:ascii="Times New Roman" w:hAnsi="Times New Roman" w:eastAsia="方正仿宋_GBK" w:cs="Times New Roman"/>
        </w:rPr>
        <w:t>盐边县林业局</w:t>
      </w:r>
    </w:p>
    <w:p w14:paraId="69F632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40" w:firstLineChars="1700"/>
        <w:textAlignment w:val="auto"/>
        <w:rPr>
          <w:rFonts w:hint="default" w:ascii="Times New Roman" w:hAnsi="Times New Roman" w:eastAsia="方正仿宋_GBK" w:cs="Times New Roman"/>
          <w:sz w:val="44"/>
          <w:szCs w:val="44"/>
        </w:rPr>
      </w:pPr>
      <w:r>
        <w:rPr>
          <w:rFonts w:hint="default" w:ascii="Times New Roman" w:hAnsi="Times New Roman" w:eastAsia="方正仿宋_GBK" w:cs="Times New Roman"/>
          <w:lang w:eastAsia="zh-CN"/>
        </w:rPr>
        <w:t>2026年</w:t>
      </w:r>
      <w:r>
        <w:rPr>
          <w:rFonts w:hint="default" w:ascii="Times New Roman" w:hAnsi="Times New Roman" w:eastAsia="方正仿宋_GBK" w:cs="Times New Roman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lang w:eastAsia="zh-CN"/>
        </w:rPr>
        <w:t>月</w:t>
      </w:r>
      <w:r>
        <w:rPr>
          <w:rFonts w:hint="default" w:ascii="Times New Roman" w:hAnsi="Times New Roman" w:eastAsia="方正仿宋_GBK" w:cs="Times New Roman"/>
          <w:lang w:val="en-US" w:eastAsia="zh-CN"/>
        </w:rPr>
        <w:t>28</w:t>
      </w:r>
      <w:r>
        <w:rPr>
          <w:rFonts w:hint="default" w:ascii="Times New Roman" w:hAnsi="Times New Roman" w:eastAsia="方正仿宋_GBK" w:cs="Times New Roman"/>
          <w:lang w:eastAsia="zh-CN"/>
        </w:rPr>
        <w:t>日</w:t>
      </w:r>
    </w:p>
    <w:p w14:paraId="149B9D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Times New Roman" w:hAnsi="Times New Roman" w:eastAsia="方正仿宋_GBK" w:cs="Times New Roman"/>
          <w:sz w:val="44"/>
          <w:szCs w:val="44"/>
        </w:rPr>
      </w:pPr>
      <w:r>
        <w:rPr>
          <w:rFonts w:hint="default" w:ascii="Times New Roman" w:hAnsi="Times New Roman" w:eastAsia="方正仿宋_GBK" w:cs="Times New Roman"/>
          <w:sz w:val="44"/>
          <w:szCs w:val="44"/>
        </w:rPr>
        <w:t>林木采伐伐前公示</w:t>
      </w:r>
    </w:p>
    <w:p w14:paraId="0420DF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方正仿宋_GBK" w:cs="Times New Roman"/>
        </w:rPr>
      </w:pPr>
    </w:p>
    <w:p w14:paraId="65011F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lang w:val="en-US" w:eastAsia="zh-CN"/>
        </w:rPr>
      </w:pPr>
      <w:r>
        <w:rPr>
          <w:rFonts w:hint="default" w:ascii="Times New Roman" w:hAnsi="Times New Roman" w:eastAsia="方正仿宋_GBK" w:cs="Times New Roman"/>
        </w:rPr>
        <w:t>采伐</w:t>
      </w:r>
      <w:r>
        <w:rPr>
          <w:rFonts w:hint="default" w:ascii="Times New Roman" w:hAnsi="Times New Roman" w:eastAsia="方正仿宋_GBK" w:cs="Times New Roman"/>
          <w:lang w:val="en-US" w:eastAsia="zh-CN"/>
        </w:rPr>
        <w:t>项目：攀枝花至盐源高速公路项目（盐边段）5标四批次临时用地；</w:t>
      </w:r>
    </w:p>
    <w:p w14:paraId="03B606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方正仿宋_GBK" w:cs="Times New Roman"/>
          <w:lang w:eastAsia="zh-CN"/>
        </w:rPr>
      </w:pPr>
      <w:r>
        <w:rPr>
          <w:rFonts w:hint="default" w:ascii="Times New Roman" w:hAnsi="Times New Roman" w:eastAsia="方正仿宋_GBK" w:cs="Times New Roman"/>
        </w:rPr>
        <w:t>采伐单位</w:t>
      </w:r>
      <w:r>
        <w:rPr>
          <w:rFonts w:hint="default" w:ascii="Times New Roman" w:hAnsi="Times New Roman" w:eastAsia="方正仿宋_GBK" w:cs="Times New Roman"/>
          <w:lang w:eastAsia="zh-CN"/>
        </w:rPr>
        <w:t>：四川攀盐高速公路建设开发有限公司；</w:t>
      </w:r>
    </w:p>
    <w:p w14:paraId="576234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方正仿宋_GBK" w:cs="Times New Roman"/>
          <w:lang w:eastAsia="zh-CN"/>
        </w:rPr>
      </w:pPr>
      <w:r>
        <w:rPr>
          <w:rFonts w:hint="default" w:ascii="Times New Roman" w:hAnsi="Times New Roman" w:eastAsia="方正仿宋_GBK" w:cs="Times New Roman"/>
        </w:rPr>
        <w:t>采伐方式：特殊情况采伐</w:t>
      </w:r>
      <w:r>
        <w:rPr>
          <w:rFonts w:hint="default" w:ascii="Times New Roman" w:hAnsi="Times New Roman" w:eastAsia="方正仿宋_GBK" w:cs="Times New Roman"/>
          <w:lang w:eastAsia="zh-CN"/>
        </w:rPr>
        <w:t>；</w:t>
      </w:r>
    </w:p>
    <w:p w14:paraId="7122FC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</w:rPr>
      </w:pPr>
      <w:r>
        <w:rPr>
          <w:rFonts w:hint="default" w:ascii="Times New Roman" w:hAnsi="Times New Roman" w:eastAsia="方正仿宋_GBK" w:cs="Times New Roman"/>
        </w:rPr>
        <w:t>采伐地点</w:t>
      </w:r>
      <w:r>
        <w:rPr>
          <w:rFonts w:hint="default" w:ascii="Times New Roman" w:hAnsi="Times New Roman" w:eastAsia="方正仿宋_GBK" w:cs="Times New Roman"/>
          <w:lang w:val="en-US" w:eastAsia="zh-CN"/>
        </w:rPr>
        <w:t>：</w:t>
      </w:r>
      <w:r>
        <w:rPr>
          <w:rFonts w:hint="default" w:ascii="Times New Roman" w:hAnsi="Times New Roman" w:eastAsia="方正仿宋_GBK" w:cs="Times New Roman"/>
        </w:rPr>
        <w:t>盐边县格萨拉彝族乡韭菜坪村</w:t>
      </w:r>
      <w:r>
        <w:rPr>
          <w:rFonts w:hint="default" w:ascii="Times New Roman" w:hAnsi="Times New Roman" w:eastAsia="方正仿宋_GBK" w:cs="Times New Roman"/>
          <w:lang w:val="en-US" w:eastAsia="zh-CN"/>
        </w:rPr>
        <w:t>四方地组</w:t>
      </w:r>
      <w:r>
        <w:rPr>
          <w:rFonts w:hint="default" w:ascii="Times New Roman" w:hAnsi="Times New Roman" w:eastAsia="方正仿宋_GBK" w:cs="Times New Roman"/>
          <w:lang w:eastAsia="zh-CN"/>
        </w:rPr>
        <w:t>，</w:t>
      </w:r>
      <w:r>
        <w:rPr>
          <w:rFonts w:hint="default" w:ascii="Times New Roman" w:hAnsi="Times New Roman" w:eastAsia="方正仿宋_GBK" w:cs="Times New Roman"/>
        </w:rPr>
        <w:t>四至界限（东：3444</w:t>
      </w:r>
      <w:r>
        <w:rPr>
          <w:rFonts w:hint="default" w:ascii="Times New Roman" w:hAnsi="Times New Roman" w:eastAsia="方正仿宋_GBK" w:cs="Times New Roman"/>
          <w:lang w:val="en-US" w:eastAsia="zh-CN"/>
        </w:rPr>
        <w:t>1041</w:t>
      </w:r>
      <w:r>
        <w:rPr>
          <w:rFonts w:hint="default" w:ascii="Times New Roman" w:hAnsi="Times New Roman" w:eastAsia="方正仿宋_GBK" w:cs="Times New Roman"/>
        </w:rPr>
        <w:t>，30026</w:t>
      </w:r>
      <w:r>
        <w:rPr>
          <w:rFonts w:hint="default" w:ascii="Times New Roman" w:hAnsi="Times New Roman" w:eastAsia="方正仿宋_GBK" w:cs="Times New Roman"/>
          <w:lang w:val="en-US" w:eastAsia="zh-CN"/>
        </w:rPr>
        <w:t>90</w:t>
      </w:r>
      <w:r>
        <w:rPr>
          <w:rFonts w:hint="default" w:ascii="Times New Roman" w:hAnsi="Times New Roman" w:eastAsia="方正仿宋_GBK" w:cs="Times New Roman"/>
        </w:rPr>
        <w:t>；南：34441</w:t>
      </w:r>
      <w:r>
        <w:rPr>
          <w:rFonts w:hint="default" w:ascii="Times New Roman" w:hAnsi="Times New Roman" w:eastAsia="方正仿宋_GBK" w:cs="Times New Roman"/>
          <w:lang w:val="en-US" w:eastAsia="zh-CN"/>
        </w:rPr>
        <w:t>028</w:t>
      </w:r>
      <w:r>
        <w:rPr>
          <w:rFonts w:hint="default" w:ascii="Times New Roman" w:hAnsi="Times New Roman" w:eastAsia="方正仿宋_GBK" w:cs="Times New Roman"/>
        </w:rPr>
        <w:t>，30026</w:t>
      </w:r>
      <w:r>
        <w:rPr>
          <w:rFonts w:hint="default" w:ascii="Times New Roman" w:hAnsi="Times New Roman" w:eastAsia="方正仿宋_GBK" w:cs="Times New Roman"/>
          <w:lang w:val="en-US" w:eastAsia="zh-CN"/>
        </w:rPr>
        <w:t>82</w:t>
      </w:r>
      <w:r>
        <w:rPr>
          <w:rFonts w:hint="default" w:ascii="Times New Roman" w:hAnsi="Times New Roman" w:eastAsia="方正仿宋_GBK" w:cs="Times New Roman"/>
        </w:rPr>
        <w:t>；西：34441028，300268</w:t>
      </w:r>
      <w:r>
        <w:rPr>
          <w:rFonts w:hint="default" w:ascii="Times New Roman" w:hAnsi="Times New Roman" w:eastAsia="方正仿宋_GBK" w:cs="Times New Roman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</w:rPr>
        <w:t>；北：3444</w:t>
      </w:r>
      <w:r>
        <w:rPr>
          <w:rFonts w:hint="default" w:ascii="Times New Roman" w:hAnsi="Times New Roman" w:eastAsia="方正仿宋_GBK" w:cs="Times New Roman"/>
          <w:lang w:val="en-US" w:eastAsia="zh-CN"/>
        </w:rPr>
        <w:t>1041</w:t>
      </w:r>
      <w:r>
        <w:rPr>
          <w:rFonts w:hint="default" w:ascii="Times New Roman" w:hAnsi="Times New Roman" w:eastAsia="方正仿宋_GBK" w:cs="Times New Roman"/>
        </w:rPr>
        <w:t>，30026</w:t>
      </w:r>
      <w:r>
        <w:rPr>
          <w:rFonts w:hint="default" w:ascii="Times New Roman" w:hAnsi="Times New Roman" w:eastAsia="方正仿宋_GBK" w:cs="Times New Roman"/>
          <w:lang w:val="en-US" w:eastAsia="zh-CN"/>
        </w:rPr>
        <w:t>91</w:t>
      </w:r>
      <w:r>
        <w:rPr>
          <w:rFonts w:hint="default" w:ascii="Times New Roman" w:hAnsi="Times New Roman" w:eastAsia="方正仿宋_GBK" w:cs="Times New Roman"/>
        </w:rPr>
        <w:t>）</w:t>
      </w:r>
      <w:r>
        <w:rPr>
          <w:rFonts w:hint="default" w:ascii="Times New Roman" w:hAnsi="Times New Roman" w:eastAsia="方正仿宋_GBK" w:cs="Times New Roman"/>
          <w:lang w:eastAsia="zh-CN"/>
        </w:rPr>
        <w:t>；</w:t>
      </w:r>
    </w:p>
    <w:p w14:paraId="6AD286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lang w:val="en-US" w:eastAsia="zh-CN"/>
        </w:rPr>
      </w:pPr>
      <w:r>
        <w:rPr>
          <w:rFonts w:hint="default" w:ascii="Times New Roman" w:hAnsi="Times New Roman" w:eastAsia="方正仿宋_GBK" w:cs="Times New Roman"/>
          <w:lang w:val="en-US" w:eastAsia="zh-CN"/>
        </w:rPr>
        <w:t>采伐面积：</w:t>
      </w:r>
      <w:r>
        <w:rPr>
          <w:rFonts w:hint="default" w:ascii="Times New Roman" w:hAnsi="Times New Roman" w:eastAsia="方正仿宋_GBK" w:cs="Times New Roman"/>
        </w:rPr>
        <w:t xml:space="preserve">0. </w:t>
      </w:r>
      <w:r>
        <w:rPr>
          <w:rFonts w:hint="default" w:ascii="Times New Roman" w:hAnsi="Times New Roman" w:eastAsia="方正仿宋_GBK" w:cs="Times New Roman"/>
          <w:lang w:val="en-US" w:eastAsia="zh-CN"/>
        </w:rPr>
        <w:t>0044公顷；</w:t>
      </w:r>
    </w:p>
    <w:p w14:paraId="5B9FA3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lang w:val="en-US" w:eastAsia="zh-CN"/>
        </w:rPr>
      </w:pPr>
      <w:r>
        <w:rPr>
          <w:rFonts w:hint="default" w:ascii="Times New Roman" w:hAnsi="Times New Roman" w:eastAsia="方正仿宋_GBK" w:cs="Times New Roman"/>
          <w:lang w:val="en-US" w:eastAsia="zh-CN"/>
        </w:rPr>
        <w:t>采伐株树：1株，其中经济树1株；</w:t>
      </w:r>
    </w:p>
    <w:p w14:paraId="37B9D7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lang w:val="en-US" w:eastAsia="zh-CN"/>
        </w:rPr>
      </w:pPr>
      <w:r>
        <w:rPr>
          <w:rFonts w:hint="default" w:ascii="Times New Roman" w:hAnsi="Times New Roman" w:eastAsia="方正仿宋_GBK" w:cs="Times New Roman"/>
          <w:lang w:val="en-US" w:eastAsia="zh-CN"/>
        </w:rPr>
        <w:t>采伐蓄积：0m³；</w:t>
      </w:r>
    </w:p>
    <w:p w14:paraId="720292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lang w:val="en-US" w:eastAsia="zh-CN"/>
        </w:rPr>
      </w:pPr>
      <w:r>
        <w:rPr>
          <w:rFonts w:hint="default" w:ascii="Times New Roman" w:hAnsi="Times New Roman" w:eastAsia="方正仿宋_GBK" w:cs="Times New Roman"/>
          <w:lang w:val="en-US" w:eastAsia="zh-CN"/>
        </w:rPr>
        <w:t>采伐出材量：0m³；</w:t>
      </w:r>
    </w:p>
    <w:p w14:paraId="7A1CCB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Times New Roman" w:hAnsi="Times New Roman" w:eastAsia="方正仿宋_GBK" w:cs="Times New Roman"/>
          <w:lang w:eastAsia="zh-CN"/>
        </w:rPr>
      </w:pPr>
      <w:r>
        <w:rPr>
          <w:rFonts w:hint="default" w:ascii="Times New Roman" w:hAnsi="Times New Roman" w:eastAsia="方正仿宋_GBK" w:cs="Times New Roman"/>
        </w:rPr>
        <w:t>其它采伐情况详见《采伐设计调查小班一览表》</w:t>
      </w:r>
      <w:r>
        <w:rPr>
          <w:rFonts w:hint="eastAsia" w:ascii="Times New Roman" w:hAnsi="Times New Roman" w:eastAsia="方正仿宋_GBK" w:cs="Times New Roman"/>
          <w:lang w:eastAsia="zh-CN"/>
        </w:rPr>
        <w:t>；</w:t>
      </w:r>
    </w:p>
    <w:p w14:paraId="18ACEC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采伐期限</w:t>
      </w:r>
      <w:r>
        <w:rPr>
          <w:rFonts w:hint="default" w:ascii="Times New Roman" w:hAnsi="Times New Roman" w:eastAsia="方正仿宋_GBK" w:cs="Times New Roman"/>
          <w:lang w:val="en-US" w:eastAsia="zh-CN"/>
        </w:rPr>
        <w:t>：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发证之日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起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六个月内</w:t>
      </w:r>
      <w:r>
        <w:rPr>
          <w:rFonts w:hint="default" w:ascii="Times New Roman" w:hAnsi="Times New Roman" w:eastAsia="方正仿宋_GBK" w:cs="Times New Roman"/>
          <w:highlight w:val="none"/>
        </w:rPr>
        <w:t>。</w:t>
      </w:r>
    </w:p>
    <w:p w14:paraId="3E55FB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方正仿宋_GBK" w:cs="Times New Roma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公示期为七个法定工作日</w:t>
      </w:r>
      <w:r>
        <w:rPr>
          <w:rFonts w:hint="default" w:ascii="Times New Roman" w:hAnsi="Times New Roman" w:eastAsia="方正仿宋_GBK" w:cs="Times New Roman"/>
          <w:lang w:val="en-US" w:eastAsia="zh-CN"/>
        </w:rPr>
        <w:t>：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 xml:space="preserve"> 2026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31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日至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2026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日止。</w:t>
      </w:r>
      <w:r>
        <w:rPr>
          <w:rFonts w:hint="default" w:ascii="Times New Roman" w:hAnsi="Times New Roman" w:eastAsia="方正仿宋_GBK" w:cs="Times New Roman"/>
        </w:rPr>
        <w:t>以上公示如有异议，请向盐边县林业局反映。</w:t>
      </w:r>
    </w:p>
    <w:p w14:paraId="1B5C17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方正仿宋_GBK" w:cs="Times New Roman"/>
        </w:rPr>
      </w:pPr>
      <w:r>
        <w:rPr>
          <w:rFonts w:hint="default" w:ascii="Times New Roman" w:hAnsi="Times New Roman" w:eastAsia="方正仿宋_GBK" w:cs="Times New Roman"/>
        </w:rPr>
        <w:t>以上公示如有异议，请向盐边县林业局反映。</w:t>
      </w:r>
    </w:p>
    <w:p w14:paraId="385066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方正仿宋_GBK" w:cs="Times New Roman"/>
        </w:rPr>
      </w:pPr>
      <w:r>
        <w:rPr>
          <w:rFonts w:hint="default" w:ascii="Times New Roman" w:hAnsi="Times New Roman" w:eastAsia="方正仿宋_GBK" w:cs="Times New Roman"/>
        </w:rPr>
        <w:t>联系电话</w:t>
      </w:r>
      <w:r>
        <w:rPr>
          <w:rFonts w:hint="default" w:ascii="Times New Roman" w:hAnsi="Times New Roman" w:eastAsia="方正仿宋_GBK" w:cs="Times New Roman"/>
          <w:lang w:val="en-US" w:eastAsia="zh-CN"/>
        </w:rPr>
        <w:t>：</w:t>
      </w:r>
      <w:r>
        <w:rPr>
          <w:rFonts w:hint="default" w:ascii="Times New Roman" w:hAnsi="Times New Roman" w:eastAsia="方正仿宋_GBK" w:cs="Times New Roman"/>
        </w:rPr>
        <w:t>0812-8654355</w:t>
      </w:r>
    </w:p>
    <w:p w14:paraId="6043D7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方正仿宋_GBK" w:cs="Times New Roman"/>
        </w:rPr>
      </w:pPr>
    </w:p>
    <w:p w14:paraId="0AE415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0" w:firstLineChars="1800"/>
        <w:textAlignment w:val="auto"/>
        <w:rPr>
          <w:rFonts w:hint="default" w:ascii="Times New Roman" w:hAnsi="Times New Roman" w:eastAsia="方正仿宋_GBK" w:cs="Times New Roman"/>
        </w:rPr>
      </w:pPr>
      <w:r>
        <w:rPr>
          <w:rFonts w:hint="default" w:ascii="Times New Roman" w:hAnsi="Times New Roman" w:eastAsia="方正仿宋_GBK" w:cs="Times New Roman"/>
        </w:rPr>
        <w:t>盐边县林业局</w:t>
      </w:r>
    </w:p>
    <w:p w14:paraId="41826F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40" w:firstLineChars="1700"/>
        <w:textAlignment w:val="auto"/>
        <w:rPr>
          <w:rFonts w:hint="default" w:ascii="Times New Roman" w:hAnsi="Times New Roman" w:eastAsia="方正仿宋_GBK" w:cs="Times New Roman"/>
          <w:sz w:val="44"/>
          <w:szCs w:val="44"/>
        </w:rPr>
      </w:pPr>
      <w:r>
        <w:rPr>
          <w:rFonts w:hint="default" w:ascii="Times New Roman" w:hAnsi="Times New Roman" w:eastAsia="方正仿宋_GBK" w:cs="Times New Roman"/>
          <w:lang w:eastAsia="zh-CN"/>
        </w:rPr>
        <w:t>2026年</w:t>
      </w:r>
      <w:r>
        <w:rPr>
          <w:rFonts w:hint="default" w:ascii="Times New Roman" w:hAnsi="Times New Roman" w:eastAsia="方正仿宋_GBK" w:cs="Times New Roman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lang w:eastAsia="zh-CN"/>
        </w:rPr>
        <w:t>月</w:t>
      </w:r>
      <w:r>
        <w:rPr>
          <w:rFonts w:hint="default" w:ascii="Times New Roman" w:hAnsi="Times New Roman" w:eastAsia="方正仿宋_GBK" w:cs="Times New Roman"/>
          <w:lang w:val="en-US" w:eastAsia="zh-CN"/>
        </w:rPr>
        <w:t>28</w:t>
      </w:r>
      <w:r>
        <w:rPr>
          <w:rFonts w:hint="default" w:ascii="Times New Roman" w:hAnsi="Times New Roman" w:eastAsia="方正仿宋_GBK" w:cs="Times New Roman"/>
          <w:lang w:eastAsia="zh-CN"/>
        </w:rPr>
        <w:t>日</w:t>
      </w:r>
    </w:p>
    <w:p w14:paraId="2BBEDB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Times New Roman" w:hAnsi="Times New Roman" w:eastAsia="方正仿宋_GBK" w:cs="Times New Roman"/>
          <w:sz w:val="44"/>
          <w:szCs w:val="44"/>
        </w:rPr>
      </w:pPr>
      <w:r>
        <w:rPr>
          <w:rFonts w:hint="default" w:ascii="Times New Roman" w:hAnsi="Times New Roman" w:eastAsia="方正仿宋_GBK" w:cs="Times New Roman"/>
          <w:sz w:val="44"/>
          <w:szCs w:val="44"/>
        </w:rPr>
        <w:t>林木采伐伐前公示</w:t>
      </w:r>
    </w:p>
    <w:p w14:paraId="6A5A3C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方正仿宋_GBK" w:cs="Times New Roman"/>
        </w:rPr>
      </w:pPr>
    </w:p>
    <w:p w14:paraId="765AE5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lang w:val="en-US" w:eastAsia="zh-CN"/>
        </w:rPr>
      </w:pPr>
      <w:r>
        <w:rPr>
          <w:rFonts w:hint="default" w:ascii="Times New Roman" w:hAnsi="Times New Roman" w:eastAsia="方正仿宋_GBK" w:cs="Times New Roman"/>
        </w:rPr>
        <w:t>采伐</w:t>
      </w:r>
      <w:r>
        <w:rPr>
          <w:rFonts w:hint="default" w:ascii="Times New Roman" w:hAnsi="Times New Roman" w:eastAsia="方正仿宋_GBK" w:cs="Times New Roman"/>
          <w:lang w:val="en-US" w:eastAsia="zh-CN"/>
        </w:rPr>
        <w:t>项目：攀枝花至盐源高速公路项目（盐边段）5标四批次临时用地；</w:t>
      </w:r>
    </w:p>
    <w:p w14:paraId="3850C3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方正仿宋_GBK" w:cs="Times New Roman"/>
          <w:lang w:eastAsia="zh-CN"/>
        </w:rPr>
      </w:pPr>
      <w:r>
        <w:rPr>
          <w:rFonts w:hint="default" w:ascii="Times New Roman" w:hAnsi="Times New Roman" w:eastAsia="方正仿宋_GBK" w:cs="Times New Roman"/>
        </w:rPr>
        <w:t>采伐单位</w:t>
      </w:r>
      <w:r>
        <w:rPr>
          <w:rFonts w:hint="default" w:ascii="Times New Roman" w:hAnsi="Times New Roman" w:eastAsia="方正仿宋_GBK" w:cs="Times New Roman"/>
          <w:lang w:eastAsia="zh-CN"/>
        </w:rPr>
        <w:t>：四川攀盐高速公路建设开发有限公司；</w:t>
      </w:r>
    </w:p>
    <w:p w14:paraId="6B4FB5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方正仿宋_GBK" w:cs="Times New Roman"/>
          <w:lang w:eastAsia="zh-CN"/>
        </w:rPr>
      </w:pPr>
      <w:r>
        <w:rPr>
          <w:rFonts w:hint="default" w:ascii="Times New Roman" w:hAnsi="Times New Roman" w:eastAsia="方正仿宋_GBK" w:cs="Times New Roman"/>
        </w:rPr>
        <w:t>采伐方式：特殊情况采伐</w:t>
      </w:r>
      <w:r>
        <w:rPr>
          <w:rFonts w:hint="default" w:ascii="Times New Roman" w:hAnsi="Times New Roman" w:eastAsia="方正仿宋_GBK" w:cs="Times New Roman"/>
          <w:lang w:eastAsia="zh-CN"/>
        </w:rPr>
        <w:t>；</w:t>
      </w:r>
    </w:p>
    <w:p w14:paraId="47693B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</w:rPr>
      </w:pPr>
      <w:r>
        <w:rPr>
          <w:rFonts w:hint="default" w:ascii="Times New Roman" w:hAnsi="Times New Roman" w:eastAsia="方正仿宋_GBK" w:cs="Times New Roman"/>
        </w:rPr>
        <w:t>采伐地点</w:t>
      </w:r>
      <w:r>
        <w:rPr>
          <w:rFonts w:hint="default" w:ascii="Times New Roman" w:hAnsi="Times New Roman" w:eastAsia="方正仿宋_GBK" w:cs="Times New Roman"/>
          <w:lang w:val="en-US" w:eastAsia="zh-CN"/>
        </w:rPr>
        <w:t>：</w:t>
      </w:r>
      <w:r>
        <w:rPr>
          <w:rFonts w:hint="default" w:ascii="Times New Roman" w:hAnsi="Times New Roman" w:eastAsia="方正仿宋_GBK" w:cs="Times New Roman"/>
        </w:rPr>
        <w:t>盐边县格萨拉彝族乡古德村</w:t>
      </w:r>
      <w:r>
        <w:rPr>
          <w:rFonts w:hint="default" w:ascii="Times New Roman" w:hAnsi="Times New Roman" w:eastAsia="方正仿宋_GBK" w:cs="Times New Roman"/>
          <w:lang w:val="en-US" w:eastAsia="zh-CN"/>
        </w:rPr>
        <w:t>干海子组</w:t>
      </w:r>
      <w:r>
        <w:rPr>
          <w:rFonts w:hint="default" w:ascii="Times New Roman" w:hAnsi="Times New Roman" w:eastAsia="方正仿宋_GBK" w:cs="Times New Roman"/>
          <w:lang w:eastAsia="zh-CN"/>
        </w:rPr>
        <w:t>，</w:t>
      </w:r>
      <w:r>
        <w:rPr>
          <w:rFonts w:hint="default" w:ascii="Times New Roman" w:hAnsi="Times New Roman" w:eastAsia="方正仿宋_GBK" w:cs="Times New Roman"/>
        </w:rPr>
        <w:t>四至界限（东：344389</w:t>
      </w:r>
      <w:r>
        <w:rPr>
          <w:rFonts w:hint="default" w:ascii="Times New Roman" w:hAnsi="Times New Roman" w:eastAsia="方正仿宋_GBK" w:cs="Times New Roman"/>
          <w:lang w:val="en-US" w:eastAsia="zh-CN"/>
        </w:rPr>
        <w:t>57</w:t>
      </w:r>
      <w:r>
        <w:rPr>
          <w:rFonts w:hint="default" w:ascii="Times New Roman" w:hAnsi="Times New Roman" w:eastAsia="方正仿宋_GBK" w:cs="Times New Roman"/>
        </w:rPr>
        <w:t>，3001</w:t>
      </w:r>
      <w:r>
        <w:rPr>
          <w:rFonts w:hint="default" w:ascii="Times New Roman" w:hAnsi="Times New Roman" w:eastAsia="方正仿宋_GBK" w:cs="Times New Roman"/>
          <w:lang w:val="en-US" w:eastAsia="zh-CN"/>
        </w:rPr>
        <w:t>051</w:t>
      </w:r>
      <w:r>
        <w:rPr>
          <w:rFonts w:hint="default" w:ascii="Times New Roman" w:hAnsi="Times New Roman" w:eastAsia="方正仿宋_GBK" w:cs="Times New Roman"/>
        </w:rPr>
        <w:t>；南：34438810，300099</w:t>
      </w:r>
      <w:r>
        <w:rPr>
          <w:rFonts w:hint="default" w:ascii="Times New Roman" w:hAnsi="Times New Roman" w:eastAsia="方正仿宋_GBK" w:cs="Times New Roman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</w:rPr>
        <w:t>；西：3443880</w:t>
      </w:r>
      <w:r>
        <w:rPr>
          <w:rFonts w:hint="default" w:ascii="Times New Roman" w:hAnsi="Times New Roman" w:eastAsia="方正仿宋_GBK" w:cs="Times New Roman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</w:rPr>
        <w:t>，300099</w:t>
      </w:r>
      <w:r>
        <w:rPr>
          <w:rFonts w:hint="default" w:ascii="Times New Roman" w:hAnsi="Times New Roman" w:eastAsia="方正仿宋_GBK" w:cs="Times New Roman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</w:rPr>
        <w:t>；北：344389</w:t>
      </w:r>
      <w:r>
        <w:rPr>
          <w:rFonts w:hint="default" w:ascii="Times New Roman" w:hAnsi="Times New Roman" w:eastAsia="方正仿宋_GBK" w:cs="Times New Roman"/>
          <w:lang w:val="en-US" w:eastAsia="zh-CN"/>
        </w:rPr>
        <w:t>47</w:t>
      </w:r>
      <w:r>
        <w:rPr>
          <w:rFonts w:hint="default" w:ascii="Times New Roman" w:hAnsi="Times New Roman" w:eastAsia="方正仿宋_GBK" w:cs="Times New Roman"/>
        </w:rPr>
        <w:t>，3001</w:t>
      </w:r>
      <w:r>
        <w:rPr>
          <w:rFonts w:hint="default" w:ascii="Times New Roman" w:hAnsi="Times New Roman" w:eastAsia="方正仿宋_GBK" w:cs="Times New Roman"/>
          <w:lang w:val="en-US" w:eastAsia="zh-CN"/>
        </w:rPr>
        <w:t>059</w:t>
      </w:r>
      <w:r>
        <w:rPr>
          <w:rFonts w:hint="default" w:ascii="Times New Roman" w:hAnsi="Times New Roman" w:eastAsia="方正仿宋_GBK" w:cs="Times New Roman"/>
        </w:rPr>
        <w:t>）</w:t>
      </w:r>
      <w:r>
        <w:rPr>
          <w:rFonts w:hint="default" w:ascii="Times New Roman" w:hAnsi="Times New Roman" w:eastAsia="方正仿宋_GBK" w:cs="Times New Roman"/>
          <w:lang w:eastAsia="zh-CN"/>
        </w:rPr>
        <w:t>；</w:t>
      </w:r>
    </w:p>
    <w:p w14:paraId="6BD43B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lang w:val="en-US" w:eastAsia="zh-CN"/>
        </w:rPr>
      </w:pPr>
      <w:r>
        <w:rPr>
          <w:rFonts w:hint="default" w:ascii="Times New Roman" w:hAnsi="Times New Roman" w:eastAsia="方正仿宋_GBK" w:cs="Times New Roman"/>
          <w:lang w:val="en-US" w:eastAsia="zh-CN"/>
        </w:rPr>
        <w:t>采伐面积：</w:t>
      </w:r>
      <w:r>
        <w:rPr>
          <w:rFonts w:hint="default" w:ascii="Times New Roman" w:hAnsi="Times New Roman" w:eastAsia="方正仿宋_GBK" w:cs="Times New Roman"/>
        </w:rPr>
        <w:t>0.</w:t>
      </w:r>
      <w:r>
        <w:rPr>
          <w:rFonts w:hint="default" w:ascii="Times New Roman" w:hAnsi="Times New Roman" w:eastAsia="方正仿宋_GBK" w:cs="Times New Roman"/>
          <w:lang w:val="en-US" w:eastAsia="zh-CN"/>
        </w:rPr>
        <w:t>0101顷；</w:t>
      </w:r>
    </w:p>
    <w:p w14:paraId="438BBB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lang w:val="en-US" w:eastAsia="zh-CN"/>
        </w:rPr>
      </w:pPr>
      <w:r>
        <w:rPr>
          <w:rFonts w:hint="default" w:ascii="Times New Roman" w:hAnsi="Times New Roman" w:eastAsia="方正仿宋_GBK" w:cs="Times New Roman"/>
          <w:lang w:val="en-US" w:eastAsia="zh-CN"/>
        </w:rPr>
        <w:t>采伐株树：4株，其中检尺木4株；</w:t>
      </w:r>
    </w:p>
    <w:p w14:paraId="1D3D35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lang w:val="en-US" w:eastAsia="zh-CN"/>
        </w:rPr>
      </w:pPr>
      <w:r>
        <w:rPr>
          <w:rFonts w:hint="default" w:ascii="Times New Roman" w:hAnsi="Times New Roman" w:eastAsia="方正仿宋_GBK" w:cs="Times New Roman"/>
          <w:lang w:val="en-US" w:eastAsia="zh-CN"/>
        </w:rPr>
        <w:t>采伐蓄积：0.7m³；</w:t>
      </w:r>
    </w:p>
    <w:p w14:paraId="0C732A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lang w:val="en-US" w:eastAsia="zh-CN"/>
        </w:rPr>
      </w:pPr>
      <w:r>
        <w:rPr>
          <w:rFonts w:hint="default" w:ascii="Times New Roman" w:hAnsi="Times New Roman" w:eastAsia="方正仿宋_GBK" w:cs="Times New Roman"/>
          <w:lang w:val="en-US" w:eastAsia="zh-CN"/>
        </w:rPr>
        <w:t>采伐出材量：0.3m³；</w:t>
      </w:r>
    </w:p>
    <w:p w14:paraId="0BB013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Times New Roman" w:hAnsi="Times New Roman" w:eastAsia="方正仿宋_GBK" w:cs="Times New Roman"/>
          <w:lang w:eastAsia="zh-CN"/>
        </w:rPr>
      </w:pPr>
      <w:r>
        <w:rPr>
          <w:rFonts w:hint="default" w:ascii="Times New Roman" w:hAnsi="Times New Roman" w:eastAsia="方正仿宋_GBK" w:cs="Times New Roman"/>
        </w:rPr>
        <w:t>其它采伐情况详见《采伐设计调查小班一览表》</w:t>
      </w:r>
      <w:r>
        <w:rPr>
          <w:rFonts w:hint="eastAsia" w:ascii="Times New Roman" w:hAnsi="Times New Roman" w:eastAsia="方正仿宋_GBK" w:cs="Times New Roman"/>
          <w:lang w:eastAsia="zh-CN"/>
        </w:rPr>
        <w:t>；</w:t>
      </w:r>
    </w:p>
    <w:p w14:paraId="251EC9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采伐期限</w:t>
      </w:r>
      <w:r>
        <w:rPr>
          <w:rFonts w:hint="default" w:ascii="Times New Roman" w:hAnsi="Times New Roman" w:eastAsia="方正仿宋_GBK" w:cs="Times New Roman"/>
          <w:lang w:val="en-US" w:eastAsia="zh-CN"/>
        </w:rPr>
        <w:t>：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发证之日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起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六个月内</w:t>
      </w:r>
      <w:r>
        <w:rPr>
          <w:rFonts w:hint="default" w:ascii="Times New Roman" w:hAnsi="Times New Roman" w:eastAsia="方正仿宋_GBK" w:cs="Times New Roman"/>
          <w:highlight w:val="none"/>
        </w:rPr>
        <w:t>。</w:t>
      </w:r>
    </w:p>
    <w:p w14:paraId="2E6A15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方正仿宋_GBK" w:cs="Times New Roma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公示期为七个法定工作日</w:t>
      </w:r>
      <w:r>
        <w:rPr>
          <w:rFonts w:hint="default" w:ascii="Times New Roman" w:hAnsi="Times New Roman" w:eastAsia="方正仿宋_GBK" w:cs="Times New Roman"/>
          <w:lang w:val="en-US" w:eastAsia="zh-CN"/>
        </w:rPr>
        <w:t>：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 xml:space="preserve"> 2026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31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日至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2026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日止。</w:t>
      </w:r>
      <w:r>
        <w:rPr>
          <w:rFonts w:hint="default" w:ascii="Times New Roman" w:hAnsi="Times New Roman" w:eastAsia="方正仿宋_GBK" w:cs="Times New Roman"/>
        </w:rPr>
        <w:t>以上公示如有异议，请向盐边县林业局反映。</w:t>
      </w:r>
    </w:p>
    <w:p w14:paraId="2596F8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方正仿宋_GBK" w:cs="Times New Roman"/>
        </w:rPr>
      </w:pPr>
      <w:r>
        <w:rPr>
          <w:rFonts w:hint="default" w:ascii="Times New Roman" w:hAnsi="Times New Roman" w:eastAsia="方正仿宋_GBK" w:cs="Times New Roman"/>
        </w:rPr>
        <w:t>以上公示如有异议，请向盐边县林业局反映。</w:t>
      </w:r>
    </w:p>
    <w:p w14:paraId="602219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方正仿宋_GBK" w:cs="Times New Roman"/>
        </w:rPr>
      </w:pPr>
      <w:r>
        <w:rPr>
          <w:rFonts w:hint="default" w:ascii="Times New Roman" w:hAnsi="Times New Roman" w:eastAsia="方正仿宋_GBK" w:cs="Times New Roman"/>
        </w:rPr>
        <w:t>联系电话</w:t>
      </w:r>
      <w:r>
        <w:rPr>
          <w:rFonts w:hint="default" w:ascii="Times New Roman" w:hAnsi="Times New Roman" w:eastAsia="方正仿宋_GBK" w:cs="Times New Roman"/>
          <w:lang w:val="en-US" w:eastAsia="zh-CN"/>
        </w:rPr>
        <w:t>：</w:t>
      </w:r>
      <w:r>
        <w:rPr>
          <w:rFonts w:hint="default" w:ascii="Times New Roman" w:hAnsi="Times New Roman" w:eastAsia="方正仿宋_GBK" w:cs="Times New Roman"/>
        </w:rPr>
        <w:t>0812-8654355</w:t>
      </w:r>
    </w:p>
    <w:p w14:paraId="6478D6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textAlignment w:val="auto"/>
        <w:rPr>
          <w:rFonts w:hint="default" w:ascii="Times New Roman" w:hAnsi="Times New Roman" w:eastAsia="方正仿宋_GBK" w:cs="Times New Roman"/>
        </w:rPr>
      </w:pPr>
    </w:p>
    <w:p w14:paraId="638E0B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0" w:firstLineChars="1800"/>
        <w:textAlignment w:val="auto"/>
        <w:rPr>
          <w:rFonts w:hint="default" w:ascii="Times New Roman" w:hAnsi="Times New Roman" w:eastAsia="方正仿宋_GBK" w:cs="Times New Roman"/>
        </w:rPr>
      </w:pPr>
      <w:r>
        <w:rPr>
          <w:rFonts w:hint="default" w:ascii="Times New Roman" w:hAnsi="Times New Roman" w:eastAsia="方正仿宋_GBK" w:cs="Times New Roman"/>
        </w:rPr>
        <w:t>盐边县林业局</w:t>
      </w:r>
    </w:p>
    <w:p w14:paraId="6AFEC0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40" w:firstLineChars="1700"/>
        <w:textAlignment w:val="auto"/>
        <w:rPr>
          <w:rFonts w:hint="default" w:ascii="Times New Roman" w:hAnsi="Times New Roman" w:eastAsia="方正仿宋_GBK" w:cs="Times New Roman"/>
          <w:lang w:eastAsia="zh-CN"/>
        </w:rPr>
      </w:pPr>
      <w:r>
        <w:rPr>
          <w:rFonts w:hint="default" w:ascii="Times New Roman" w:hAnsi="Times New Roman" w:eastAsia="方正仿宋_GBK" w:cs="Times New Roman"/>
          <w:lang w:eastAsia="zh-CN"/>
        </w:rPr>
        <w:t>2026年</w:t>
      </w:r>
      <w:r>
        <w:rPr>
          <w:rFonts w:hint="default" w:ascii="Times New Roman" w:hAnsi="Times New Roman" w:eastAsia="方正仿宋_GBK" w:cs="Times New Roman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lang w:eastAsia="zh-CN"/>
        </w:rPr>
        <w:t>月</w:t>
      </w:r>
      <w:r>
        <w:rPr>
          <w:rFonts w:hint="default" w:ascii="Times New Roman" w:hAnsi="Times New Roman" w:eastAsia="方正仿宋_GBK" w:cs="Times New Roman"/>
          <w:lang w:val="en-US" w:eastAsia="zh-CN"/>
        </w:rPr>
        <w:t>28</w:t>
      </w:r>
      <w:r>
        <w:rPr>
          <w:rFonts w:hint="default" w:ascii="Times New Roman" w:hAnsi="Times New Roman" w:eastAsia="方正仿宋_GBK" w:cs="Times New Roman"/>
          <w:lang w:eastAsia="zh-CN"/>
        </w:rPr>
        <w:t>日</w:t>
      </w:r>
    </w:p>
    <w:p w14:paraId="7A0D7E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Times New Roman" w:hAnsi="Times New Roman" w:eastAsia="方正仿宋_GBK" w:cs="Times New Roman"/>
          <w:sz w:val="44"/>
          <w:szCs w:val="44"/>
        </w:rPr>
      </w:pPr>
      <w:r>
        <w:rPr>
          <w:rFonts w:hint="default" w:ascii="Times New Roman" w:hAnsi="Times New Roman" w:eastAsia="方正仿宋_GBK" w:cs="Times New Roman"/>
          <w:sz w:val="44"/>
          <w:szCs w:val="44"/>
        </w:rPr>
        <w:t>林木采伐伐前公示</w:t>
      </w:r>
    </w:p>
    <w:p w14:paraId="7AEF23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方正仿宋_GBK" w:cs="Times New Roman"/>
        </w:rPr>
      </w:pPr>
    </w:p>
    <w:p w14:paraId="21C518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lang w:val="en-US" w:eastAsia="zh-CN"/>
        </w:rPr>
      </w:pPr>
      <w:r>
        <w:rPr>
          <w:rFonts w:hint="default" w:ascii="Times New Roman" w:hAnsi="Times New Roman" w:eastAsia="方正仿宋_GBK" w:cs="Times New Roman"/>
        </w:rPr>
        <w:t>采伐</w:t>
      </w:r>
      <w:r>
        <w:rPr>
          <w:rFonts w:hint="default" w:ascii="Times New Roman" w:hAnsi="Times New Roman" w:eastAsia="方正仿宋_GBK" w:cs="Times New Roman"/>
          <w:lang w:val="en-US" w:eastAsia="zh-CN"/>
        </w:rPr>
        <w:t>项目：攀枝花至盐源高速公路项目（盐边段）5标四批次临时用地；</w:t>
      </w:r>
    </w:p>
    <w:p w14:paraId="381196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方正仿宋_GBK" w:cs="Times New Roman"/>
          <w:lang w:eastAsia="zh-CN"/>
        </w:rPr>
      </w:pPr>
      <w:r>
        <w:rPr>
          <w:rFonts w:hint="default" w:ascii="Times New Roman" w:hAnsi="Times New Roman" w:eastAsia="方正仿宋_GBK" w:cs="Times New Roman"/>
        </w:rPr>
        <w:t>采伐单位</w:t>
      </w:r>
      <w:r>
        <w:rPr>
          <w:rFonts w:hint="default" w:ascii="Times New Roman" w:hAnsi="Times New Roman" w:eastAsia="方正仿宋_GBK" w:cs="Times New Roman"/>
          <w:lang w:eastAsia="zh-CN"/>
        </w:rPr>
        <w:t>：四川攀盐高速公路建设开发有限公司；</w:t>
      </w:r>
    </w:p>
    <w:p w14:paraId="4EACC2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方正仿宋_GBK" w:cs="Times New Roman"/>
          <w:lang w:eastAsia="zh-CN"/>
        </w:rPr>
      </w:pPr>
      <w:r>
        <w:rPr>
          <w:rFonts w:hint="default" w:ascii="Times New Roman" w:hAnsi="Times New Roman" w:eastAsia="方正仿宋_GBK" w:cs="Times New Roman"/>
        </w:rPr>
        <w:t>采伐方式：特殊情况采伐</w:t>
      </w:r>
      <w:r>
        <w:rPr>
          <w:rFonts w:hint="default" w:ascii="Times New Roman" w:hAnsi="Times New Roman" w:eastAsia="方正仿宋_GBK" w:cs="Times New Roman"/>
          <w:lang w:eastAsia="zh-CN"/>
        </w:rPr>
        <w:t>；</w:t>
      </w:r>
    </w:p>
    <w:p w14:paraId="421ECD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</w:pPr>
      <w:r>
        <w:rPr>
          <w:rFonts w:hint="default" w:ascii="Times New Roman" w:hAnsi="Times New Roman" w:eastAsia="方正仿宋_GBK" w:cs="Times New Roman"/>
          <w:sz w:val="30"/>
          <w:szCs w:val="30"/>
        </w:rPr>
        <w:t>采伐地点</w:t>
      </w:r>
      <w:r>
        <w:rPr>
          <w:rFonts w:hint="default" w:ascii="Times New Roman" w:hAnsi="Times New Roman" w:eastAsia="方正仿宋_GBK" w:cs="Times New Roman"/>
          <w:lang w:val="en-US" w:eastAsia="zh-CN"/>
        </w:rPr>
        <w:t>：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盐边县格萨拉彝族乡古德村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干海子组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四至界限（东：34438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888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，30013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42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；南：344388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38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，300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1317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；西：344388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32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，300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1323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；北：34438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885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，30013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50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）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；</w:t>
      </w:r>
    </w:p>
    <w:p w14:paraId="53B916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采伐面积：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0.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0464顷；</w:t>
      </w:r>
    </w:p>
    <w:p w14:paraId="62B651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采伐株树：18株，其中检尺木18株；</w:t>
      </w:r>
    </w:p>
    <w:p w14:paraId="5E3FFB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采伐蓄积：2.5m³；</w:t>
      </w:r>
    </w:p>
    <w:p w14:paraId="170DEA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采伐出材量：1.2m³；</w:t>
      </w:r>
    </w:p>
    <w:p w14:paraId="245225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方正仿宋_GBK" w:cs="Times New Roman"/>
        </w:rPr>
      </w:pPr>
      <w:r>
        <w:rPr>
          <w:rFonts w:hint="default" w:ascii="Times New Roman" w:hAnsi="Times New Roman" w:eastAsia="方正仿宋_GBK" w:cs="Times New Roman"/>
        </w:rPr>
        <w:t>其它采伐情况详见《采伐设计调查小班一览表》;</w:t>
      </w:r>
    </w:p>
    <w:p w14:paraId="20276D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采伐期限</w:t>
      </w:r>
      <w:r>
        <w:rPr>
          <w:rFonts w:hint="default" w:ascii="Times New Roman" w:hAnsi="Times New Roman" w:eastAsia="方正仿宋_GBK" w:cs="Times New Roman"/>
          <w:lang w:val="en-US" w:eastAsia="zh-CN"/>
        </w:rPr>
        <w:t>：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发证之日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起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六个月内</w:t>
      </w:r>
      <w:r>
        <w:rPr>
          <w:rFonts w:hint="default" w:ascii="Times New Roman" w:hAnsi="Times New Roman" w:eastAsia="方正仿宋_GBK" w:cs="Times New Roman"/>
          <w:highlight w:val="none"/>
        </w:rPr>
        <w:t>。</w:t>
      </w:r>
    </w:p>
    <w:p w14:paraId="6773E6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方正仿宋_GBK" w:cs="Times New Roma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公示期为七个法定工作日</w:t>
      </w:r>
      <w:r>
        <w:rPr>
          <w:rFonts w:hint="default" w:ascii="Times New Roman" w:hAnsi="Times New Roman" w:eastAsia="方正仿宋_GBK" w:cs="Times New Roman"/>
          <w:lang w:val="en-US" w:eastAsia="zh-CN"/>
        </w:rPr>
        <w:t>：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2026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31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日至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2026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日止。</w:t>
      </w:r>
      <w:r>
        <w:rPr>
          <w:rFonts w:hint="default" w:ascii="Times New Roman" w:hAnsi="Times New Roman" w:eastAsia="方正仿宋_GBK" w:cs="Times New Roman"/>
        </w:rPr>
        <w:t>以上公示如有异议，请向盐边县林业局反映。</w:t>
      </w:r>
    </w:p>
    <w:p w14:paraId="13F4E5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方正仿宋_GBK" w:cs="Times New Roman"/>
        </w:rPr>
      </w:pPr>
      <w:r>
        <w:rPr>
          <w:rFonts w:hint="default" w:ascii="Times New Roman" w:hAnsi="Times New Roman" w:eastAsia="方正仿宋_GBK" w:cs="Times New Roman"/>
        </w:rPr>
        <w:t>以上公示如有异议，请向盐边县林业局反映。</w:t>
      </w:r>
    </w:p>
    <w:p w14:paraId="347E17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方正仿宋_GBK" w:cs="Times New Roman"/>
        </w:rPr>
      </w:pPr>
      <w:r>
        <w:rPr>
          <w:rFonts w:hint="default" w:ascii="Times New Roman" w:hAnsi="Times New Roman" w:eastAsia="方正仿宋_GBK" w:cs="Times New Roman"/>
        </w:rPr>
        <w:t>联系电话</w:t>
      </w:r>
      <w:r>
        <w:rPr>
          <w:rFonts w:hint="default" w:ascii="Times New Roman" w:hAnsi="Times New Roman" w:eastAsia="方正仿宋_GBK" w:cs="Times New Roman"/>
          <w:lang w:val="en-US" w:eastAsia="zh-CN"/>
        </w:rPr>
        <w:t>：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</w:rPr>
        <w:t>0812-8654355</w:t>
      </w:r>
    </w:p>
    <w:p w14:paraId="32B31A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方正仿宋_GBK" w:cs="Times New Roman"/>
        </w:rPr>
      </w:pPr>
    </w:p>
    <w:p w14:paraId="63D26A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0" w:firstLineChars="1800"/>
        <w:textAlignment w:val="auto"/>
        <w:rPr>
          <w:rFonts w:hint="default" w:ascii="Times New Roman" w:hAnsi="Times New Roman" w:eastAsia="方正仿宋_GBK" w:cs="Times New Roman"/>
        </w:rPr>
      </w:pPr>
      <w:r>
        <w:rPr>
          <w:rFonts w:hint="default" w:ascii="Times New Roman" w:hAnsi="Times New Roman" w:eastAsia="方正仿宋_GBK" w:cs="Times New Roman"/>
        </w:rPr>
        <w:t>盐边县林业局</w:t>
      </w:r>
    </w:p>
    <w:p w14:paraId="7916F9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40" w:firstLineChars="1700"/>
        <w:textAlignment w:val="auto"/>
        <w:rPr>
          <w:rFonts w:hint="default" w:ascii="Times New Roman" w:hAnsi="Times New Roman" w:eastAsia="方正仿宋_GBK" w:cs="Times New Roman"/>
          <w:lang w:eastAsia="zh-CN"/>
        </w:rPr>
      </w:pPr>
      <w:r>
        <w:rPr>
          <w:rFonts w:hint="default" w:ascii="Times New Roman" w:hAnsi="Times New Roman" w:eastAsia="方正仿宋_GBK" w:cs="Times New Roman"/>
          <w:lang w:eastAsia="zh-CN"/>
        </w:rPr>
        <w:t>2026年</w:t>
      </w:r>
      <w:r>
        <w:rPr>
          <w:rFonts w:hint="default" w:ascii="Times New Roman" w:hAnsi="Times New Roman" w:eastAsia="方正仿宋_GBK" w:cs="Times New Roman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lang w:eastAsia="zh-CN"/>
        </w:rPr>
        <w:t>月</w:t>
      </w:r>
      <w:r>
        <w:rPr>
          <w:rFonts w:hint="default" w:ascii="Times New Roman" w:hAnsi="Times New Roman" w:eastAsia="方正仿宋_GBK" w:cs="Times New Roman"/>
          <w:lang w:val="en-US" w:eastAsia="zh-CN"/>
        </w:rPr>
        <w:t>28</w:t>
      </w:r>
      <w:r>
        <w:rPr>
          <w:rFonts w:hint="default" w:ascii="Times New Roman" w:hAnsi="Times New Roman" w:eastAsia="方正仿宋_GBK" w:cs="Times New Roman"/>
          <w:lang w:eastAsia="zh-CN"/>
        </w:rPr>
        <w:t>日</w:t>
      </w:r>
    </w:p>
    <w:p w14:paraId="52A73D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仿宋_GBK" w:cs="Times New Roman"/>
          <w:lang w:eastAsia="zh-CN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原版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原版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等线">
    <w:altName w:val="仿宋_GB2312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 Light">
    <w:altName w:val="原版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  <w:font w:name="等线 Light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ECBDFC">
    <w:pPr>
      <w:pStyle w:val="1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534630">
    <w:pPr>
      <w:pStyle w:val="1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081833">
    <w:pPr>
      <w:pStyle w:val="1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662B5A">
    <w:pPr>
      <w:pStyle w:val="1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A8BCA0">
    <w:pPr>
      <w:pStyle w:val="1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F1A5D0">
    <w:pPr>
      <w:pStyle w:val="13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3770F67"/>
    <w:multiLevelType w:val="multilevel"/>
    <w:tmpl w:val="33770F67"/>
    <w:lvl w:ilvl="0" w:tentative="0">
      <w:start w:val="1"/>
      <w:numFmt w:val="decimal"/>
      <w:pStyle w:val="2"/>
      <w:lvlText w:val="%1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1.%2"/>
      <w:lvlJc w:val="left"/>
      <w:pPr>
        <w:ind w:left="576" w:hanging="576"/>
      </w:pPr>
    </w:lvl>
    <w:lvl w:ilvl="2" w:tentative="0">
      <w:start w:val="1"/>
      <w:numFmt w:val="decimal"/>
      <w:pStyle w:val="4"/>
      <w:lvlText w:val="%1.%2.%3"/>
      <w:lvlJc w:val="left"/>
      <w:pPr>
        <w:ind w:left="720" w:hanging="720"/>
      </w:pPr>
    </w:lvl>
    <w:lvl w:ilvl="3" w:tentative="0">
      <w:start w:val="1"/>
      <w:numFmt w:val="decimal"/>
      <w:pStyle w:val="5"/>
      <w:lvlText w:val="%1.%2.%3.%4"/>
      <w:lvlJc w:val="left"/>
      <w:pPr>
        <w:ind w:left="864" w:hanging="864"/>
      </w:pPr>
    </w:lvl>
    <w:lvl w:ilvl="4" w:tentative="0">
      <w:start w:val="1"/>
      <w:numFmt w:val="decimal"/>
      <w:pStyle w:val="6"/>
      <w:lvlText w:val="%1.%2.%3.%4.%5"/>
      <w:lvlJc w:val="left"/>
      <w:pPr>
        <w:ind w:left="1008" w:hanging="1008"/>
      </w:pPr>
    </w:lvl>
    <w:lvl w:ilvl="5" w:tentative="0">
      <w:start w:val="1"/>
      <w:numFmt w:val="decimal"/>
      <w:pStyle w:val="7"/>
      <w:lvlText w:val="%1.%2.%3.%4.%5.%6"/>
      <w:lvlJc w:val="left"/>
      <w:pPr>
        <w:ind w:left="1152" w:hanging="1152"/>
      </w:pPr>
    </w:lvl>
    <w:lvl w:ilvl="6" w:tentative="0">
      <w:start w:val="1"/>
      <w:numFmt w:val="decimal"/>
      <w:pStyle w:val="8"/>
      <w:lvlText w:val="%1.%2.%3.%4.%5.%6.%7"/>
      <w:lvlJc w:val="left"/>
      <w:pPr>
        <w:ind w:left="1296" w:hanging="1296"/>
      </w:pPr>
    </w:lvl>
    <w:lvl w:ilvl="7" w:tentative="0">
      <w:start w:val="1"/>
      <w:numFmt w:val="decimal"/>
      <w:pStyle w:val="9"/>
      <w:lvlText w:val="%1.%2.%3.%4.%5.%6.%7.%8"/>
      <w:lvlJc w:val="left"/>
      <w:pPr>
        <w:ind w:left="1440" w:hanging="1440"/>
      </w:pPr>
    </w:lvl>
    <w:lvl w:ilvl="8" w:tentative="0">
      <w:start w:val="1"/>
      <w:numFmt w:val="decimal"/>
      <w:pStyle w:val="10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ZkYjdmMGJlMWU0MmY0NTk2MzcyMWE2NjhhZjhkMzcifQ=="/>
  </w:docVars>
  <w:rsids>
    <w:rsidRoot w:val="00DF58E7"/>
    <w:rsid w:val="000C21C1"/>
    <w:rsid w:val="000D4026"/>
    <w:rsid w:val="001677D2"/>
    <w:rsid w:val="001F4764"/>
    <w:rsid w:val="00377793"/>
    <w:rsid w:val="003806BB"/>
    <w:rsid w:val="003F29E2"/>
    <w:rsid w:val="004362F1"/>
    <w:rsid w:val="00496D6A"/>
    <w:rsid w:val="004A375F"/>
    <w:rsid w:val="00597E84"/>
    <w:rsid w:val="005F7E1D"/>
    <w:rsid w:val="0068323F"/>
    <w:rsid w:val="00687157"/>
    <w:rsid w:val="006D212F"/>
    <w:rsid w:val="006F050E"/>
    <w:rsid w:val="00794DAD"/>
    <w:rsid w:val="007957E5"/>
    <w:rsid w:val="007C4B82"/>
    <w:rsid w:val="00894D85"/>
    <w:rsid w:val="0094263C"/>
    <w:rsid w:val="009D3605"/>
    <w:rsid w:val="00AB42F8"/>
    <w:rsid w:val="00AC2D70"/>
    <w:rsid w:val="00AF026D"/>
    <w:rsid w:val="00B31918"/>
    <w:rsid w:val="00B34512"/>
    <w:rsid w:val="00BD4985"/>
    <w:rsid w:val="00C46438"/>
    <w:rsid w:val="00CC0216"/>
    <w:rsid w:val="00CD0F40"/>
    <w:rsid w:val="00D13922"/>
    <w:rsid w:val="00D30E1C"/>
    <w:rsid w:val="00DF58E7"/>
    <w:rsid w:val="00E111AE"/>
    <w:rsid w:val="00E27FB5"/>
    <w:rsid w:val="00F030A7"/>
    <w:rsid w:val="00F7695C"/>
    <w:rsid w:val="00F93842"/>
    <w:rsid w:val="027846EE"/>
    <w:rsid w:val="03915F67"/>
    <w:rsid w:val="07402BE8"/>
    <w:rsid w:val="0C7F33D0"/>
    <w:rsid w:val="10D36E59"/>
    <w:rsid w:val="11A1719D"/>
    <w:rsid w:val="188C387F"/>
    <w:rsid w:val="22472CA5"/>
    <w:rsid w:val="228757E3"/>
    <w:rsid w:val="23FE7747"/>
    <w:rsid w:val="29DA067B"/>
    <w:rsid w:val="2B45448D"/>
    <w:rsid w:val="2BDA6A51"/>
    <w:rsid w:val="2D297497"/>
    <w:rsid w:val="2D636E4D"/>
    <w:rsid w:val="2F123DE9"/>
    <w:rsid w:val="2F195B8C"/>
    <w:rsid w:val="2F1A79DF"/>
    <w:rsid w:val="2F3B61BC"/>
    <w:rsid w:val="34BA1A48"/>
    <w:rsid w:val="34D26957"/>
    <w:rsid w:val="34F6771C"/>
    <w:rsid w:val="35C80195"/>
    <w:rsid w:val="38163439"/>
    <w:rsid w:val="3BEE647B"/>
    <w:rsid w:val="3CE8496D"/>
    <w:rsid w:val="3CF80DFC"/>
    <w:rsid w:val="3D47532D"/>
    <w:rsid w:val="3DB61FB5"/>
    <w:rsid w:val="3E8C6A8A"/>
    <w:rsid w:val="45334CBF"/>
    <w:rsid w:val="45592BB7"/>
    <w:rsid w:val="4A3D2AA8"/>
    <w:rsid w:val="4A49144C"/>
    <w:rsid w:val="4A4E6A63"/>
    <w:rsid w:val="4A6A611A"/>
    <w:rsid w:val="4AAF6FCF"/>
    <w:rsid w:val="50A0169A"/>
    <w:rsid w:val="50EA1569"/>
    <w:rsid w:val="52F63558"/>
    <w:rsid w:val="538B2073"/>
    <w:rsid w:val="53CC1231"/>
    <w:rsid w:val="54F14BBA"/>
    <w:rsid w:val="56BA6A43"/>
    <w:rsid w:val="58472D78"/>
    <w:rsid w:val="5A746BD9"/>
    <w:rsid w:val="5FADEFEA"/>
    <w:rsid w:val="63EE109E"/>
    <w:rsid w:val="66B912B0"/>
    <w:rsid w:val="683F57E5"/>
    <w:rsid w:val="68C76C42"/>
    <w:rsid w:val="6A0445F0"/>
    <w:rsid w:val="6CD72490"/>
    <w:rsid w:val="6F3B6D06"/>
    <w:rsid w:val="742064CB"/>
    <w:rsid w:val="74B90F4A"/>
    <w:rsid w:val="752231B0"/>
    <w:rsid w:val="7634625D"/>
    <w:rsid w:val="7CE755E1"/>
    <w:rsid w:val="7DB3215D"/>
    <w:rsid w:val="7DF35EDA"/>
    <w:rsid w:val="7F756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="仿宋_GB2312" w:hAnsi="仿宋_GB2312" w:eastAsia="仿宋_GB2312" w:cstheme="minorBidi"/>
      <w:kern w:val="2"/>
      <w:sz w:val="32"/>
      <w:szCs w:val="22"/>
      <w:lang w:val="en-US" w:eastAsia="zh-CN" w:bidi="ar-SA"/>
    </w:rPr>
  </w:style>
  <w:style w:type="paragraph" w:styleId="2">
    <w:name w:val="heading 1"/>
    <w:next w:val="1"/>
    <w:link w:val="21"/>
    <w:qFormat/>
    <w:uiPriority w:val="9"/>
    <w:pPr>
      <w:keepNext/>
      <w:keepLines/>
      <w:numPr>
        <w:ilvl w:val="0"/>
        <w:numId w:val="1"/>
      </w:numPr>
      <w:spacing w:before="120" w:after="120"/>
      <w:outlineLvl w:val="0"/>
    </w:pPr>
    <w:rPr>
      <w:rFonts w:asciiTheme="minorEastAsia" w:hAnsiTheme="minorEastAsia" w:eastAsiaTheme="majorEastAsia" w:cstheme="minorBidi"/>
      <w:b/>
      <w:bCs/>
      <w:kern w:val="44"/>
      <w:sz w:val="32"/>
      <w:szCs w:val="44"/>
      <w:lang w:val="en-US" w:eastAsia="zh-CN" w:bidi="ar-SA"/>
    </w:rPr>
  </w:style>
  <w:style w:type="paragraph" w:styleId="3">
    <w:name w:val="heading 2"/>
    <w:next w:val="1"/>
    <w:link w:val="20"/>
    <w:unhideWhenUsed/>
    <w:qFormat/>
    <w:uiPriority w:val="9"/>
    <w:pPr>
      <w:keepNext/>
      <w:keepLines/>
      <w:numPr>
        <w:ilvl w:val="1"/>
        <w:numId w:val="1"/>
      </w:numPr>
      <w:spacing w:before="120" w:after="120"/>
      <w:outlineLvl w:val="1"/>
    </w:pPr>
    <w:rPr>
      <w:rFonts w:asciiTheme="majorEastAsia" w:hAnsiTheme="majorEastAsia" w:eastAsiaTheme="majorEastAsia" w:cstheme="majorBidi"/>
      <w:b/>
      <w:bCs/>
      <w:kern w:val="2"/>
      <w:sz w:val="30"/>
      <w:szCs w:val="32"/>
      <w:lang w:val="en-US" w:eastAsia="zh-CN" w:bidi="ar-SA"/>
    </w:rPr>
  </w:style>
  <w:style w:type="paragraph" w:styleId="4">
    <w:name w:val="heading 3"/>
    <w:next w:val="1"/>
    <w:link w:val="18"/>
    <w:unhideWhenUsed/>
    <w:qFormat/>
    <w:uiPriority w:val="9"/>
    <w:pPr>
      <w:keepNext/>
      <w:keepLines/>
      <w:numPr>
        <w:ilvl w:val="2"/>
        <w:numId w:val="1"/>
      </w:numPr>
      <w:spacing w:before="120" w:after="120"/>
      <w:outlineLvl w:val="2"/>
    </w:pPr>
    <w:rPr>
      <w:rFonts w:asciiTheme="minorEastAsia" w:hAnsiTheme="minorEastAsia" w:eastAsiaTheme="minorEastAsia" w:cstheme="minorBidi"/>
      <w:b/>
      <w:bCs/>
      <w:kern w:val="2"/>
      <w:sz w:val="28"/>
      <w:szCs w:val="32"/>
      <w:lang w:val="en-US" w:eastAsia="zh-CN" w:bidi="ar-SA"/>
    </w:rPr>
  </w:style>
  <w:style w:type="paragraph" w:styleId="5">
    <w:name w:val="heading 4"/>
    <w:next w:val="1"/>
    <w:link w:val="26"/>
    <w:unhideWhenUsed/>
    <w:qFormat/>
    <w:uiPriority w:val="9"/>
    <w:pPr>
      <w:keepNext/>
      <w:keepLines/>
      <w:numPr>
        <w:ilvl w:val="3"/>
        <w:numId w:val="1"/>
      </w:numPr>
      <w:spacing w:before="120" w:after="120"/>
      <w:outlineLvl w:val="3"/>
    </w:pPr>
    <w:rPr>
      <w:rFonts w:asciiTheme="majorEastAsia" w:hAnsiTheme="majorEastAsia" w:eastAsiaTheme="majorEastAsia" w:cstheme="majorBidi"/>
      <w:b/>
      <w:bCs/>
      <w:kern w:val="2"/>
      <w:sz w:val="28"/>
      <w:szCs w:val="28"/>
      <w:lang w:val="en-US" w:eastAsia="zh-CN" w:bidi="ar-SA"/>
    </w:rPr>
  </w:style>
  <w:style w:type="paragraph" w:styleId="6">
    <w:name w:val="heading 5"/>
    <w:next w:val="1"/>
    <w:link w:val="27"/>
    <w:unhideWhenUsed/>
    <w:qFormat/>
    <w:uiPriority w:val="9"/>
    <w:pPr>
      <w:keepNext/>
      <w:keepLines/>
      <w:numPr>
        <w:ilvl w:val="4"/>
        <w:numId w:val="1"/>
      </w:numPr>
      <w:spacing w:before="120" w:after="120"/>
      <w:outlineLvl w:val="4"/>
    </w:pPr>
    <w:rPr>
      <w:rFonts w:asciiTheme="minorEastAsia" w:hAnsiTheme="minorEastAsia" w:eastAsiaTheme="minorEastAsia" w:cstheme="minorBidi"/>
      <w:b/>
      <w:bCs/>
      <w:kern w:val="2"/>
      <w:sz w:val="24"/>
      <w:szCs w:val="28"/>
      <w:lang w:val="en-US" w:eastAsia="zh-CN" w:bidi="ar-SA"/>
    </w:rPr>
  </w:style>
  <w:style w:type="paragraph" w:styleId="7">
    <w:name w:val="heading 6"/>
    <w:next w:val="1"/>
    <w:link w:val="28"/>
    <w:unhideWhenUsed/>
    <w:qFormat/>
    <w:uiPriority w:val="9"/>
    <w:pPr>
      <w:keepNext/>
      <w:keepLines/>
      <w:numPr>
        <w:ilvl w:val="5"/>
        <w:numId w:val="1"/>
      </w:numPr>
      <w:spacing w:before="120" w:after="120"/>
      <w:outlineLvl w:val="5"/>
    </w:pPr>
    <w:rPr>
      <w:rFonts w:asciiTheme="majorEastAsia" w:hAnsiTheme="majorEastAsia" w:eastAsiaTheme="majorEastAsia" w:cstheme="majorBidi"/>
      <w:b/>
      <w:bCs/>
      <w:kern w:val="2"/>
      <w:sz w:val="24"/>
      <w:szCs w:val="24"/>
      <w:lang w:val="en-US" w:eastAsia="zh-CN" w:bidi="ar-SA"/>
    </w:rPr>
  </w:style>
  <w:style w:type="paragraph" w:styleId="8">
    <w:name w:val="heading 7"/>
    <w:next w:val="1"/>
    <w:link w:val="29"/>
    <w:unhideWhenUsed/>
    <w:qFormat/>
    <w:uiPriority w:val="9"/>
    <w:pPr>
      <w:keepNext/>
      <w:keepLines/>
      <w:numPr>
        <w:ilvl w:val="6"/>
        <w:numId w:val="1"/>
      </w:numPr>
      <w:spacing w:before="120" w:after="120"/>
      <w:outlineLvl w:val="6"/>
    </w:pPr>
    <w:rPr>
      <w:rFonts w:asciiTheme="minorEastAsia" w:hAnsiTheme="minorEastAsia" w:eastAsiaTheme="minorEastAsia" w:cstheme="minorBidi"/>
      <w:b/>
      <w:bCs/>
      <w:kern w:val="2"/>
      <w:sz w:val="24"/>
      <w:szCs w:val="24"/>
      <w:lang w:val="en-US" w:eastAsia="zh-CN" w:bidi="ar-SA"/>
    </w:rPr>
  </w:style>
  <w:style w:type="paragraph" w:styleId="9">
    <w:name w:val="heading 8"/>
    <w:next w:val="1"/>
    <w:link w:val="30"/>
    <w:unhideWhenUsed/>
    <w:qFormat/>
    <w:uiPriority w:val="9"/>
    <w:pPr>
      <w:keepNext/>
      <w:keepLines/>
      <w:numPr>
        <w:ilvl w:val="7"/>
        <w:numId w:val="1"/>
      </w:numPr>
      <w:spacing w:before="120" w:after="120"/>
      <w:outlineLvl w:val="7"/>
    </w:pPr>
    <w:rPr>
      <w:rFonts w:asciiTheme="majorEastAsia" w:hAnsiTheme="majorEastAsia" w:eastAsiaTheme="majorEastAsia" w:cstheme="majorBidi"/>
      <w:b/>
      <w:kern w:val="2"/>
      <w:sz w:val="24"/>
      <w:szCs w:val="24"/>
      <w:lang w:val="en-US" w:eastAsia="zh-CN" w:bidi="ar-SA"/>
    </w:rPr>
  </w:style>
  <w:style w:type="paragraph" w:styleId="10">
    <w:name w:val="heading 9"/>
    <w:basedOn w:val="1"/>
    <w:next w:val="1"/>
    <w:link w:val="31"/>
    <w:semiHidden/>
    <w:unhideWhenUsed/>
    <w:qFormat/>
    <w:uiPriority w:val="9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Theme="majorHAnsi" w:hAnsiTheme="majorHAnsi" w:eastAsiaTheme="majorEastAsia" w:cstheme="majorBidi"/>
      <w:sz w:val="21"/>
      <w:szCs w:val="21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link w:val="19"/>
    <w:semiHidden/>
    <w:unhideWhenUsed/>
    <w:qFormat/>
    <w:uiPriority w:val="99"/>
    <w:pPr>
      <w:spacing w:after="120"/>
    </w:pPr>
  </w:style>
  <w:style w:type="paragraph" w:styleId="12">
    <w:name w:val="footer"/>
    <w:basedOn w:val="1"/>
    <w:link w:val="4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41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3"/>
    <w:qFormat/>
    <w:uiPriority w:val="11"/>
    <w:pPr>
      <w:spacing w:after="160"/>
      <w:ind w:firstLine="200" w:firstLineChars="20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32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8">
    <w:name w:val="标题 3 Char"/>
    <w:basedOn w:val="17"/>
    <w:link w:val="4"/>
    <w:qFormat/>
    <w:uiPriority w:val="9"/>
    <w:rPr>
      <w:rFonts w:asciiTheme="minorEastAsia" w:hAnsiTheme="minorEastAsia"/>
      <w:b/>
      <w:bCs/>
      <w:sz w:val="28"/>
      <w:szCs w:val="32"/>
    </w:rPr>
  </w:style>
  <w:style w:type="character" w:customStyle="1" w:styleId="19">
    <w:name w:val="正文文本 Char"/>
    <w:basedOn w:val="17"/>
    <w:link w:val="11"/>
    <w:semiHidden/>
    <w:qFormat/>
    <w:uiPriority w:val="99"/>
  </w:style>
  <w:style w:type="character" w:customStyle="1" w:styleId="20">
    <w:name w:val="标题 2 Char"/>
    <w:basedOn w:val="17"/>
    <w:link w:val="3"/>
    <w:qFormat/>
    <w:uiPriority w:val="9"/>
    <w:rPr>
      <w:rFonts w:asciiTheme="majorEastAsia" w:hAnsiTheme="majorEastAsia" w:eastAsiaTheme="majorEastAsia" w:cstheme="majorBidi"/>
      <w:b/>
      <w:bCs/>
      <w:sz w:val="30"/>
      <w:szCs w:val="32"/>
    </w:rPr>
  </w:style>
  <w:style w:type="character" w:customStyle="1" w:styleId="21">
    <w:name w:val="标题 1 Char"/>
    <w:basedOn w:val="17"/>
    <w:link w:val="2"/>
    <w:qFormat/>
    <w:uiPriority w:val="9"/>
    <w:rPr>
      <w:rFonts w:asciiTheme="minorEastAsia" w:hAnsiTheme="minorEastAsia" w:eastAsiaTheme="majorEastAsia"/>
      <w:b/>
      <w:bCs/>
      <w:kern w:val="44"/>
      <w:sz w:val="32"/>
      <w:szCs w:val="44"/>
    </w:rPr>
  </w:style>
  <w:style w:type="paragraph" w:customStyle="1" w:styleId="22">
    <w:name w:val="表头"/>
    <w:link w:val="23"/>
    <w:qFormat/>
    <w:uiPriority w:val="0"/>
    <w:pPr>
      <w:jc w:val="center"/>
    </w:pPr>
    <w:rPr>
      <w:rFonts w:asciiTheme="minorEastAsia" w:hAnsiTheme="minorEastAsia" w:eastAsiaTheme="minorEastAsia" w:cstheme="minorBidi"/>
      <w:b/>
      <w:kern w:val="2"/>
      <w:sz w:val="21"/>
      <w:szCs w:val="22"/>
      <w:lang w:val="en-US" w:eastAsia="zh-CN" w:bidi="ar-SA"/>
    </w:rPr>
  </w:style>
  <w:style w:type="character" w:customStyle="1" w:styleId="23">
    <w:name w:val="表头 Char"/>
    <w:basedOn w:val="17"/>
    <w:link w:val="22"/>
    <w:qFormat/>
    <w:uiPriority w:val="0"/>
    <w:rPr>
      <w:rFonts w:asciiTheme="minorEastAsia" w:hAnsiTheme="minorEastAsia"/>
      <w:b/>
    </w:rPr>
  </w:style>
  <w:style w:type="paragraph" w:customStyle="1" w:styleId="24">
    <w:name w:val="表正文"/>
    <w:link w:val="25"/>
    <w:qFormat/>
    <w:uiPriority w:val="0"/>
    <w:rPr>
      <w:rFonts w:asciiTheme="minorEastAsia" w:hAnsiTheme="minorEastAsia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25">
    <w:name w:val="表正文 Char"/>
    <w:basedOn w:val="17"/>
    <w:link w:val="24"/>
    <w:qFormat/>
    <w:uiPriority w:val="0"/>
    <w:rPr>
      <w:rFonts w:asciiTheme="minorEastAsia" w:hAnsiTheme="minorEastAsia"/>
    </w:rPr>
  </w:style>
  <w:style w:type="character" w:customStyle="1" w:styleId="26">
    <w:name w:val="标题 4 Char"/>
    <w:basedOn w:val="17"/>
    <w:link w:val="5"/>
    <w:qFormat/>
    <w:uiPriority w:val="9"/>
    <w:rPr>
      <w:rFonts w:asciiTheme="majorEastAsia" w:hAnsiTheme="majorEastAsia" w:eastAsiaTheme="majorEastAsia" w:cstheme="majorBidi"/>
      <w:b/>
      <w:bCs/>
      <w:sz w:val="28"/>
      <w:szCs w:val="28"/>
    </w:rPr>
  </w:style>
  <w:style w:type="character" w:customStyle="1" w:styleId="27">
    <w:name w:val="标题 5 Char"/>
    <w:basedOn w:val="17"/>
    <w:link w:val="6"/>
    <w:qFormat/>
    <w:uiPriority w:val="9"/>
    <w:rPr>
      <w:rFonts w:asciiTheme="minorEastAsia" w:hAnsiTheme="minorEastAsia"/>
      <w:b/>
      <w:bCs/>
      <w:sz w:val="24"/>
      <w:szCs w:val="28"/>
    </w:rPr>
  </w:style>
  <w:style w:type="character" w:customStyle="1" w:styleId="28">
    <w:name w:val="标题 6 Char"/>
    <w:basedOn w:val="17"/>
    <w:link w:val="7"/>
    <w:qFormat/>
    <w:uiPriority w:val="9"/>
    <w:rPr>
      <w:rFonts w:asciiTheme="majorEastAsia" w:hAnsiTheme="majorEastAsia" w:eastAsiaTheme="majorEastAsia" w:cstheme="majorBidi"/>
      <w:b/>
      <w:bCs/>
      <w:sz w:val="24"/>
      <w:szCs w:val="24"/>
    </w:rPr>
  </w:style>
  <w:style w:type="character" w:customStyle="1" w:styleId="29">
    <w:name w:val="标题 7 Char"/>
    <w:basedOn w:val="17"/>
    <w:link w:val="8"/>
    <w:qFormat/>
    <w:uiPriority w:val="9"/>
    <w:rPr>
      <w:rFonts w:asciiTheme="minorEastAsia" w:hAnsiTheme="minorEastAsia"/>
      <w:b/>
      <w:bCs/>
      <w:sz w:val="24"/>
      <w:szCs w:val="24"/>
    </w:rPr>
  </w:style>
  <w:style w:type="character" w:customStyle="1" w:styleId="30">
    <w:name w:val="标题 8 Char"/>
    <w:basedOn w:val="17"/>
    <w:link w:val="9"/>
    <w:qFormat/>
    <w:uiPriority w:val="9"/>
    <w:rPr>
      <w:rFonts w:asciiTheme="majorEastAsia" w:hAnsiTheme="majorEastAsia" w:eastAsiaTheme="majorEastAsia" w:cstheme="majorBidi"/>
      <w:b/>
      <w:sz w:val="24"/>
      <w:szCs w:val="24"/>
    </w:rPr>
  </w:style>
  <w:style w:type="character" w:customStyle="1" w:styleId="31">
    <w:name w:val="标题 9 Char"/>
    <w:basedOn w:val="17"/>
    <w:link w:val="10"/>
    <w:semiHidden/>
    <w:qFormat/>
    <w:uiPriority w:val="9"/>
    <w:rPr>
      <w:rFonts w:asciiTheme="majorHAnsi" w:hAnsiTheme="majorHAnsi" w:eastAsiaTheme="majorEastAsia" w:cstheme="majorBidi"/>
      <w:szCs w:val="21"/>
    </w:rPr>
  </w:style>
  <w:style w:type="character" w:customStyle="1" w:styleId="32">
    <w:name w:val="标题 Char"/>
    <w:basedOn w:val="17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3">
    <w:name w:val="副标题 Char"/>
    <w:basedOn w:val="17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4">
    <w:name w:val="Quote"/>
    <w:basedOn w:val="1"/>
    <w:next w:val="1"/>
    <w:link w:val="35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5">
    <w:name w:val="引用 Char"/>
    <w:basedOn w:val="17"/>
    <w:link w:val="34"/>
    <w:qFormat/>
    <w:uiPriority w:val="29"/>
    <w:rPr>
      <w:rFonts w:ascii="仿宋_GB2312" w:hAnsi="仿宋_GB2312" w:eastAsia="仿宋_GB2312"/>
      <w:i/>
      <w:iCs/>
      <w:color w:val="404040" w:themeColor="text1" w:themeTint="BF"/>
      <w:sz w:val="32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6">
    <w:name w:val="List Paragraph"/>
    <w:basedOn w:val="1"/>
    <w:qFormat/>
    <w:uiPriority w:val="34"/>
    <w:pPr>
      <w:ind w:left="720"/>
      <w:contextualSpacing/>
    </w:pPr>
  </w:style>
  <w:style w:type="character" w:customStyle="1" w:styleId="37">
    <w:name w:val="Intense Emphasis"/>
    <w:basedOn w:val="17"/>
    <w:qFormat/>
    <w:uiPriority w:val="21"/>
    <w:rPr>
      <w:i/>
      <w:iCs/>
      <w:color w:val="2F5597" w:themeColor="accent1" w:themeShade="BF"/>
    </w:rPr>
  </w:style>
  <w:style w:type="paragraph" w:styleId="38">
    <w:name w:val="Intense Quote"/>
    <w:basedOn w:val="1"/>
    <w:next w:val="1"/>
    <w:link w:val="39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9">
    <w:name w:val="明显引用 Char"/>
    <w:basedOn w:val="17"/>
    <w:link w:val="38"/>
    <w:qFormat/>
    <w:uiPriority w:val="30"/>
    <w:rPr>
      <w:rFonts w:ascii="仿宋_GB2312" w:hAnsi="仿宋_GB2312" w:eastAsia="仿宋_GB2312"/>
      <w:i/>
      <w:iCs/>
      <w:color w:val="2F5597" w:themeColor="accent1" w:themeShade="BF"/>
      <w:sz w:val="32"/>
    </w:rPr>
  </w:style>
  <w:style w:type="character" w:customStyle="1" w:styleId="40">
    <w:name w:val="Intense Reference"/>
    <w:basedOn w:val="17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41">
    <w:name w:val="页眉 Char"/>
    <w:basedOn w:val="17"/>
    <w:link w:val="13"/>
    <w:qFormat/>
    <w:uiPriority w:val="99"/>
    <w:rPr>
      <w:rFonts w:ascii="仿宋_GB2312" w:hAnsi="仿宋_GB2312" w:eastAsia="仿宋_GB2312"/>
      <w:sz w:val="18"/>
      <w:szCs w:val="18"/>
    </w:rPr>
  </w:style>
  <w:style w:type="character" w:customStyle="1" w:styleId="42">
    <w:name w:val="页脚 Char"/>
    <w:basedOn w:val="17"/>
    <w:link w:val="12"/>
    <w:qFormat/>
    <w:uiPriority w:val="99"/>
    <w:rPr>
      <w:rFonts w:ascii="仿宋_GB2312" w:hAnsi="仿宋_GB2312" w:eastAsia="仿宋_GB231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2479</Words>
  <Characters>3256</Characters>
  <Lines>12</Lines>
  <Paragraphs>3</Paragraphs>
  <TotalTime>14</TotalTime>
  <ScaleCrop>false</ScaleCrop>
  <LinksUpToDate>false</LinksUpToDate>
  <CharactersWithSpaces>3333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2025-03-06T16:20:00Z</dcterms:created>
  <dc:creator>chaoyuan wang</dc:creator>
  <cp:lastModifiedBy>user</cp:lastModifiedBy>
  <cp:lastPrinted>2026-08-31T10:55:00Z</cp:lastPrinted>
  <dcterms:modified xsi:type="dcterms:W3CDTF">2026-08-31T15:25:22Z</dcterms:modified>
  <cp:revision>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FB72AD0EC1C64AE9AE07C730A9B0C841_13</vt:lpwstr>
  </property>
  <property fmtid="{D5CDD505-2E9C-101B-9397-08002B2CF9AE}" pid="4" name="KSOTemplateDocerSaveRecord">
    <vt:lpwstr>eyJoZGlkIjoiNDFlNTcyMGE0NzQ2NzUxMzJiYWVmNTRjZTU1ZjllNzQiLCJ1c2VySWQiOiIxNjgyNjc2NTY4In0=</vt:lpwstr>
  </property>
</Properties>
</file>