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7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轮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省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生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态环境保护督察第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项</w:t>
      </w:r>
    </w:p>
    <w:p>
      <w:pPr>
        <w:overflowPunct w:val="0"/>
        <w:topLinePunct/>
        <w:spacing w:line="57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整改任务完成情况表</w:t>
      </w:r>
    </w:p>
    <w:p>
      <w:pPr>
        <w:overflowPunct w:val="0"/>
        <w:topLinePunct/>
        <w:spacing w:line="6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5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省生态环境保护督察攀枝花市整改方案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整改任务：矿山矿企尾矿库风险隐患突出，渗滤液未经处置外排。恒通矿业傈僳湾尾矿库坝下渗滤液收集处理设施长期停用，渗滤液通过泄洪闸门直排挂榜河，周边地下水的铅、锰等指标自2021年起已连续三年超标。青杠坪矿业威龙州尾矿库停电时未启用发电机和应急泵，渗滤液溢流至外环境。财通铁钛公司黑谷田尾矿库渗滤液未回用，已溢流至外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1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both"/>
              <w:rPr>
                <w:rFonts w:hint="default"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米易县政府、盐边县政府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强化管理，确保渗滤液不外排。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67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1.2024年12月底前，完成恒通矿业傈僳湾尾矿库初期坝下方渗滤液收集池新建，取缔泄洪闸门，渗滤液严格收集至选厂循环使用，不外排。完成地下水监测，根据监测情况开展溯源整治。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2.2024年10月底前，全面核查青杠坪矿业威龙州尾矿库停电时未启用发电机和应急泵，渗滤液溢流至外环境行为，并根据核查情况，依法依规处置。建立停电时启用备用发电机和应急泵管理制度，加强对备用发电机和应急泵的运维以及操作人员教育管理，确保渗滤液不外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3.2024年7月底前，全面核查财通铁钛公司黑谷田尾矿库渗滤液未回用，已溢流至外环境行为；并根据核查情况，依法依规进行处置。建立财通铁钛公司黑谷田尾矿库渗滤液回用管理制度，加强管理。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整改主要工作</w:t>
            </w:r>
          </w:p>
          <w:p>
            <w:pPr>
              <w:overflowPunct w:val="0"/>
              <w:topLinePunct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1.在恒通矿业傈僳湾尾矿库初期坝下方新建渗滤液收集池，渗滤液收集后通过泵抽回选厂回用，不外排。“地下水的铅、锰等指标超标”问题已请三方公司编制溯源报告，并按照报告要求完成整改与加强管理。从监测数据来看，整改初见成效。2024年四季度以来，铅不超标。2024年四季度、2025年一季度、二季度锰存在超标，但2025年三季度以来，锰不超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2.对青杠坪矿业回水泵站2023年1月至2024年5月运行和应急泵启停记录台账，以及该区域该时间段停电情况进行核实，核查时未发现尾矿库渗滤液溢流至外环境行为。该公司已配置水泵及相应管道，同时建立了尾矿库渗滤液收集管理制度，并对职工进行了操作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3.经核实，财通铁钛公司黑谷田尾矿库渗滤液收集、回用管等设施已于2022年6月建成，配套安装自动回抽泵，实现渗滤液回抽。针对渗滤液中转池阀门渗漏隐患，企业已完成阀门封闭、阀门下地面硬化，修建收集沟及收集池，并加装自动回抽泵，目前渗滤液全收集、全回用，无渗漏、不外排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0CB2CC-4BDA-411E-9F5B-8DE669EA8A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FC2F2E-E1FD-486E-B730-B728DE2D024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98ED54-65F0-4C08-BC41-1564EA7AE20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DADDB8B-CA65-487A-A8F7-45597161FA5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4155E96-6212-42F8-A4D8-2568D8BAC3D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B5339"/>
    <w:rsid w:val="18B7388E"/>
    <w:rsid w:val="1D602740"/>
    <w:rsid w:val="263E440B"/>
    <w:rsid w:val="2ABB5339"/>
    <w:rsid w:val="300259BC"/>
    <w:rsid w:val="31AB12A6"/>
    <w:rsid w:val="3D0E6439"/>
    <w:rsid w:val="4D4D0AE0"/>
    <w:rsid w:val="559551F7"/>
    <w:rsid w:val="63C67360"/>
    <w:rsid w:val="6499506D"/>
    <w:rsid w:val="697C1A23"/>
    <w:rsid w:val="6CBD1A8D"/>
    <w:rsid w:val="6DC41C4D"/>
    <w:rsid w:val="71B04335"/>
    <w:rsid w:val="C3DAACE6"/>
    <w:rsid w:val="F671F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qFormat/>
    <w:uiPriority w:val="0"/>
    <w:pPr>
      <w:widowControl/>
      <w:spacing w:line="360" w:lineRule="auto"/>
      <w:jc w:val="left"/>
    </w:pPr>
    <w:rPr>
      <w:rFonts w:ascii="Calibri" w:hAnsi="Calibri" w:eastAsia="宋体" w:cs="Times New Roman"/>
      <w:color w:val="000000"/>
      <w:kern w:val="0"/>
      <w:sz w:val="24"/>
      <w:szCs w:val="24"/>
      <w:lang w:eastAsia="en-US" w:bidi="en-US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1280</Characters>
  <Lines>0</Lines>
  <Paragraphs>0</Paragraphs>
  <TotalTime>5</TotalTime>
  <ScaleCrop>false</ScaleCrop>
  <LinksUpToDate>false</LinksUpToDate>
  <CharactersWithSpaces>1336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2026-06-01T23:54:00Z</dcterms:created>
  <dc:creator>Administrator</dc:creator>
  <cp:lastModifiedBy>尹梅</cp:lastModifiedBy>
  <dcterms:modified xsi:type="dcterms:W3CDTF">2026-06-05T01:39:33Z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CFEA580DDFC5409ABACF2F8A77BA1152_13</vt:lpwstr>
  </property>
  <property fmtid="{D5CDD505-2E9C-101B-9397-08002B2CF9AE}" pid="4" name="KSOTemplateDocerSaveRecord">
    <vt:lpwstr>eyJoZGlkIjoiZmNjNTI0ZTUxZjRmMzc1NGJkMTc5ZmVlZGYxYzg1ZDMiLCJ1c2VySWQiOiIyMTIwODM1NjEifQ==</vt:lpwstr>
  </property>
</Properties>
</file>