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F4B6C">
      <w:pPr>
        <w:rPr>
          <w:rFonts w:ascii="方正仿宋_GBK" w:eastAsia="方正仿宋_GBK"/>
          <w:b/>
          <w:color w:val="auto"/>
          <w:sz w:val="30"/>
          <w:szCs w:val="30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-597535</wp:posOffset>
                </wp:positionV>
                <wp:extent cx="1076325" cy="6096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F7E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jc w:val="both"/>
                              <w:textAlignment w:val="auto"/>
                              <w:rPr>
                                <w:rFonts w:hint="eastAsia" w:ascii="方正楷体_GB2312" w:hAnsi="方正楷体_GB2312" w:eastAsia="方正楷体_GB2312" w:cs="方正楷体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内部资料</w:t>
                            </w:r>
                          </w:p>
                          <w:p w14:paraId="341A7CE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jc w:val="both"/>
                              <w:textAlignment w:val="auto"/>
                              <w:rPr>
                                <w:rFonts w:hint="eastAsia" w:ascii="方正楷体_GB2312" w:hAnsi="方正楷体_GB2312" w:eastAsia="方正楷体_GB2312" w:cs="方正楷体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楷体_GB2312" w:hAnsi="方正楷体_GB2312" w:eastAsia="方正楷体_GB2312" w:cs="方正楷体_GB2312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会后收回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7pt;margin-top:-47.05pt;height:48pt;width:84.75pt;z-index:251661312;mso-width-relative:page;mso-height-relative:page;" filled="f" stroked="f" coordsize="21600,21600" o:gfxdata="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PyS3DbAAAACQEAAA8AAAAAAAAAAQAgAAAAIgAAAGRy&#10;cy9kb3ducmV2LnhtbFBLAQIUABQAAAAIAIdO4kCgZGMkOwIAAGY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75F7E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jc w:val="both"/>
                        <w:textAlignment w:val="auto"/>
                        <w:rPr>
                          <w:rFonts w:hint="eastAsia" w:ascii="方正楷体_GB2312" w:hAnsi="方正楷体_GB2312" w:eastAsia="方正楷体_GB2312" w:cs="方正楷体_GB2312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楷体_GB2312" w:hAnsi="方正楷体_GB2312" w:eastAsia="方正楷体_GB2312" w:cs="方正楷体_GB2312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内部资料</w:t>
                      </w:r>
                    </w:p>
                    <w:p w14:paraId="341A7CE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jc w:val="both"/>
                        <w:textAlignment w:val="auto"/>
                        <w:rPr>
                          <w:rFonts w:hint="eastAsia" w:ascii="方正楷体_GB2312" w:hAnsi="方正楷体_GB2312" w:eastAsia="方正楷体_GB2312" w:cs="方正楷体_GB2312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楷体_GB2312" w:hAnsi="方正楷体_GB2312" w:eastAsia="方正楷体_GB2312" w:cs="方正楷体_GB2312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会后收回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_GBK" w:hAnsi="方正小标宋_GBK" w:eastAsia="方正小标宋_GBK" w:cs="方正小标宋_GBK"/>
          <w:color w:val="auto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-631825</wp:posOffset>
                </wp:positionV>
                <wp:extent cx="2221865" cy="613410"/>
                <wp:effectExtent l="4445" t="5080" r="21590" b="101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865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B6236A">
                            <w:pPr>
                              <w:spacing w:line="360" w:lineRule="exact"/>
                              <w:jc w:val="left"/>
                              <w:rPr>
                                <w:rFonts w:hint="eastAsia" w:ascii="方正楷体_GBK" w:hAnsi="方正楷体_GBK" w:eastAsia="方正楷体_GBK" w:cs="方正楷体_GBK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24"/>
                                <w:szCs w:val="24"/>
                              </w:rPr>
                              <w:t>惠民镇第二十届人民代表大会</w:t>
                            </w:r>
                          </w:p>
                          <w:p w14:paraId="75B3A873">
                            <w:pPr>
                              <w:spacing w:line="360" w:lineRule="exact"/>
                              <w:rPr>
                                <w:rFonts w:hint="default" w:ascii="方正楷体_GBK" w:hAnsi="方正楷体_GBK" w:eastAsia="方正楷体_GBK" w:cs="方正楷体_GBK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24"/>
                                <w:szCs w:val="24"/>
                                <w:lang w:eastAsia="zh-CN"/>
                              </w:rPr>
                              <w:t>八</w:t>
                            </w: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24"/>
                                <w:szCs w:val="24"/>
                              </w:rPr>
                              <w:t>次会议材料之</w:t>
                            </w: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24"/>
                                <w:szCs w:val="24"/>
                                <w:lang w:eastAsia="zh-CN"/>
                              </w:rPr>
                              <w:t>十八</w:t>
                            </w: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19214DD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3pt;margin-top:-49.75pt;height:48.3pt;width:174.95pt;z-index:251659264;mso-width-relative:page;mso-height-relative:page;" fillcolor="#FFFFFF" filled="t" stroked="t" coordsize="21600,21600" o:gfxdata="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wNI3DZAAAACQEAAA8AAAAAAAAAAQAg&#10;AAAAIgAAAGRycy9kb3ducmV2LnhtbFBLAQIUABQAAAAIAIdO4kA6JPZXDQIAADY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FB6236A">
                      <w:pPr>
                        <w:spacing w:line="360" w:lineRule="exact"/>
                        <w:jc w:val="left"/>
                        <w:rPr>
                          <w:rFonts w:hint="eastAsia" w:ascii="方正楷体_GBK" w:hAnsi="方正楷体_GBK" w:eastAsia="方正楷体_GBK" w:cs="方正楷体_GBK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sz w:val="24"/>
                          <w:szCs w:val="24"/>
                        </w:rPr>
                        <w:t>惠民镇第二十届人民代表大会</w:t>
                      </w:r>
                    </w:p>
                    <w:p w14:paraId="75B3A873">
                      <w:pPr>
                        <w:spacing w:line="360" w:lineRule="exact"/>
                        <w:rPr>
                          <w:rFonts w:hint="default" w:ascii="方正楷体_GBK" w:hAnsi="方正楷体_GBK" w:eastAsia="方正楷体_GBK" w:cs="方正楷体_GBK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hint="eastAsia" w:ascii="方正楷体_GBK" w:hAnsi="方正楷体_GBK" w:eastAsia="方正楷体_GBK" w:cs="方正楷体_GBK"/>
                          <w:sz w:val="24"/>
                          <w:szCs w:val="24"/>
                          <w:lang w:eastAsia="zh-CN"/>
                        </w:rPr>
                        <w:t>八</w:t>
                      </w:r>
                      <w:r>
                        <w:rPr>
                          <w:rFonts w:hint="eastAsia" w:ascii="方正楷体_GBK" w:hAnsi="方正楷体_GBK" w:eastAsia="方正楷体_GBK" w:cs="方正楷体_GBK"/>
                          <w:sz w:val="24"/>
                          <w:szCs w:val="24"/>
                        </w:rPr>
                        <w:t>次会议材料之</w:t>
                      </w:r>
                      <w:r>
                        <w:rPr>
                          <w:rFonts w:hint="eastAsia" w:ascii="方正楷体_GBK" w:hAnsi="方正楷体_GBK" w:eastAsia="方正楷体_GBK" w:cs="方正楷体_GBK"/>
                          <w:sz w:val="24"/>
                          <w:szCs w:val="24"/>
                          <w:lang w:eastAsia="zh-CN"/>
                        </w:rPr>
                        <w:t>十八</w:t>
                      </w:r>
                      <w:r>
                        <w:rPr>
                          <w:rFonts w:hint="eastAsia" w:ascii="方正楷体_GBK" w:hAnsi="方正楷体_GBK" w:eastAsia="方正楷体_GBK" w:cs="方正楷体_GBK"/>
                          <w:sz w:val="24"/>
                          <w:szCs w:val="24"/>
                          <w:lang w:val="en-US" w:eastAsia="zh-CN"/>
                        </w:rPr>
                        <w:t xml:space="preserve">  </w:t>
                      </w:r>
                    </w:p>
                    <w:p w14:paraId="19214DD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7D5F3B">
      <w:pPr>
        <w:autoSpaceDE w:val="0"/>
        <w:autoSpaceDN w:val="0"/>
        <w:spacing w:line="560" w:lineRule="exact"/>
        <w:jc w:val="center"/>
        <w:rPr>
          <w:rFonts w:hint="eastAsia" w:ascii="方正小标宋_GBK" w:hAnsi="Times New Roman" w:eastAsia="方正小标宋_GBK" w:cs="Times New Roman"/>
          <w:b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/>
          <w:sz w:val="44"/>
          <w:szCs w:val="44"/>
        </w:rPr>
        <w:t>惠民镇第二十届人民代表大会第</w:t>
      </w:r>
      <w:r>
        <w:rPr>
          <w:rFonts w:hint="eastAsia" w:ascii="方正小标宋_GBK" w:hAnsi="Times New Roman" w:eastAsia="方正小标宋_GBK" w:cs="Times New Roman"/>
          <w:b/>
          <w:sz w:val="44"/>
          <w:szCs w:val="44"/>
          <w:lang w:eastAsia="zh-CN"/>
        </w:rPr>
        <w:t>八</w:t>
      </w:r>
      <w:r>
        <w:rPr>
          <w:rFonts w:hint="eastAsia" w:ascii="方正小标宋_GBK" w:hAnsi="Times New Roman" w:eastAsia="方正小标宋_GBK" w:cs="Times New Roman"/>
          <w:b/>
          <w:sz w:val="44"/>
          <w:szCs w:val="44"/>
        </w:rPr>
        <w:t>次会议</w:t>
      </w:r>
    </w:p>
    <w:p w14:paraId="64BB0A9C">
      <w:pPr>
        <w:autoSpaceDE w:val="0"/>
        <w:autoSpaceDN w:val="0"/>
        <w:spacing w:line="560" w:lineRule="exact"/>
        <w:jc w:val="center"/>
        <w:rPr>
          <w:rFonts w:hint="eastAsia" w:ascii="方正小标宋_GBK" w:hAnsi="Times New Roman" w:eastAsia="方正小标宋_GBK" w:cs="Times New Roman"/>
          <w:b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/>
          <w:sz w:val="44"/>
          <w:szCs w:val="44"/>
        </w:rPr>
        <w:t>关于惠民镇人民政府2024年财政决算执行情况和2025年财政预算的决议</w:t>
      </w:r>
    </w:p>
    <w:p w14:paraId="7692FB01">
      <w:pPr>
        <w:spacing w:before="2" w:after="2" w:line="600" w:lineRule="exact"/>
        <w:jc w:val="center"/>
        <w:rPr>
          <w:rFonts w:hint="eastAsia" w:ascii="Times New Roman" w:hAnsi="Times New Roman" w:eastAsia="方正楷体_GBK" w:cs="Times New Roman"/>
          <w:color w:val="000000"/>
          <w:w w:val="95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w w:val="95"/>
          <w:sz w:val="32"/>
          <w:szCs w:val="32"/>
        </w:rPr>
        <w:t>（2025年</w:t>
      </w:r>
      <w:r>
        <w:rPr>
          <w:rFonts w:hint="eastAsia" w:eastAsia="方正楷体_GBK" w:cs="Times New Roman"/>
          <w:color w:val="000000"/>
          <w:w w:val="95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楷体_GBK" w:cs="Times New Roman"/>
          <w:color w:val="000000"/>
          <w:w w:val="95"/>
          <w:sz w:val="32"/>
          <w:szCs w:val="32"/>
        </w:rPr>
        <w:t>月</w:t>
      </w:r>
      <w:r>
        <w:rPr>
          <w:rFonts w:hint="eastAsia" w:eastAsia="方正楷体_GBK" w:cs="Times New Roman"/>
          <w:color w:val="000000"/>
          <w:w w:val="95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楷体_GBK" w:cs="Times New Roman"/>
          <w:color w:val="000000"/>
          <w:w w:val="95"/>
          <w:sz w:val="32"/>
          <w:szCs w:val="32"/>
        </w:rPr>
        <w:t>日惠民镇第二十届人民代表大会第</w:t>
      </w:r>
      <w:r>
        <w:rPr>
          <w:rFonts w:hint="eastAsia" w:ascii="Times New Roman" w:hAnsi="Times New Roman" w:eastAsia="方正楷体_GBK" w:cs="Times New Roman"/>
          <w:color w:val="000000"/>
          <w:w w:val="95"/>
          <w:sz w:val="32"/>
          <w:szCs w:val="32"/>
          <w:lang w:eastAsia="zh-CN"/>
        </w:rPr>
        <w:t>八</w:t>
      </w:r>
      <w:r>
        <w:rPr>
          <w:rFonts w:hint="eastAsia" w:ascii="Times New Roman" w:hAnsi="Times New Roman" w:eastAsia="方正楷体_GBK" w:cs="Times New Roman"/>
          <w:color w:val="000000"/>
          <w:w w:val="95"/>
          <w:sz w:val="32"/>
          <w:szCs w:val="32"/>
        </w:rPr>
        <w:t>次会议通过）</w:t>
      </w:r>
    </w:p>
    <w:p w14:paraId="7FB45616">
      <w:pPr>
        <w:jc w:val="center"/>
        <w:rPr>
          <w:rFonts w:eastAsia="仿宋_GB2312"/>
          <w:color w:val="auto"/>
        </w:rPr>
      </w:pPr>
    </w:p>
    <w:p w14:paraId="44578C98">
      <w:pPr>
        <w:spacing w:line="576" w:lineRule="exact"/>
        <w:ind w:firstLine="660" w:firstLineChars="200"/>
        <w:rPr>
          <w:rFonts w:eastAsia="方正仿宋_GBK"/>
          <w:bCs/>
          <w:color w:val="auto"/>
          <w:sz w:val="33"/>
          <w:szCs w:val="33"/>
        </w:rPr>
      </w:pPr>
      <w:r>
        <w:rPr>
          <w:rFonts w:hint="eastAsia" w:eastAsia="方正仿宋_GBK"/>
          <w:bCs/>
          <w:color w:val="auto"/>
          <w:sz w:val="33"/>
          <w:szCs w:val="33"/>
        </w:rPr>
        <w:t>惠民镇第二十届人民代表大会第</w:t>
      </w:r>
      <w:r>
        <w:rPr>
          <w:rFonts w:hint="eastAsia" w:eastAsia="方正仿宋_GBK"/>
          <w:bCs/>
          <w:color w:val="auto"/>
          <w:sz w:val="33"/>
          <w:szCs w:val="33"/>
          <w:lang w:eastAsia="zh-CN"/>
        </w:rPr>
        <w:t>八</w:t>
      </w:r>
      <w:r>
        <w:rPr>
          <w:rFonts w:hint="eastAsia" w:eastAsia="方正仿宋_GBK"/>
          <w:bCs/>
          <w:color w:val="auto"/>
          <w:sz w:val="33"/>
          <w:szCs w:val="33"/>
        </w:rPr>
        <w:t>次会议经过审议，并根据本次会议预算审查委员会的审查报告</w:t>
      </w:r>
      <w:bookmarkStart w:id="0" w:name="_GoBack"/>
      <w:bookmarkEnd w:id="0"/>
      <w:r>
        <w:rPr>
          <w:rFonts w:hint="eastAsia" w:eastAsia="方正仿宋_GBK"/>
          <w:bCs/>
          <w:color w:val="auto"/>
          <w:sz w:val="33"/>
          <w:szCs w:val="33"/>
        </w:rPr>
        <w:t>，决定批准镇财政所所长张瀚文受镇人民政府委托所作的《关于惠民镇</w:t>
      </w:r>
      <w:r>
        <w:rPr>
          <w:rFonts w:eastAsia="方正仿宋_GBK"/>
          <w:bCs/>
          <w:color w:val="auto"/>
          <w:sz w:val="33"/>
          <w:szCs w:val="33"/>
        </w:rPr>
        <w:t>202</w:t>
      </w:r>
      <w:r>
        <w:rPr>
          <w:rFonts w:hint="eastAsia" w:eastAsia="方正仿宋_GBK"/>
          <w:bCs/>
          <w:color w:val="auto"/>
          <w:sz w:val="33"/>
          <w:szCs w:val="33"/>
        </w:rPr>
        <w:t>4年财政决算执行情况和</w:t>
      </w:r>
      <w:r>
        <w:rPr>
          <w:rFonts w:eastAsia="方正仿宋_GBK"/>
          <w:bCs/>
          <w:color w:val="auto"/>
          <w:sz w:val="33"/>
          <w:szCs w:val="33"/>
        </w:rPr>
        <w:t>202</w:t>
      </w:r>
      <w:r>
        <w:rPr>
          <w:rFonts w:hint="eastAsia" w:eastAsia="方正仿宋_GBK"/>
          <w:bCs/>
          <w:color w:val="auto"/>
          <w:sz w:val="33"/>
          <w:szCs w:val="33"/>
        </w:rPr>
        <w:t>5年财政预算（草案）的报告》。</w:t>
      </w:r>
    </w:p>
    <w:p w14:paraId="26E06F1C"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640" w:firstLineChars="200"/>
        <w:rPr>
          <w:rFonts w:eastAsia="方正仿宋_GBK"/>
          <w:color w:val="auto"/>
          <w:sz w:val="32"/>
          <w:szCs w:val="32"/>
        </w:rPr>
      </w:pPr>
    </w:p>
    <w:p w14:paraId="0B133B59">
      <w:pPr>
        <w:rPr>
          <w:rFonts w:eastAsia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F6943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9E5FA3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RKtvMgBAACZ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Tb0BUljlsc+OXnj8uvP5ff38ky&#10;t6cPUGPWfcC8NLzzAy7N7Ad0ZtWDijZ/UQ/BODb3fG2uHBIR+dF6tV5XGBIYmy+Izx6ehwjpvfSW&#10;ZKOhEadXmspPHyGNqXNKrub8nTamTNC4fxyImT0scx85ZisN+2EStPftGfX0OPiGOtxzSswHh33N&#10;OzIbcTb2s3EMUR86pLYsvCDcHhOSKNxyhRF2KowTK+qm7cor8fhesh7+qO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kSrb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9E5FA3"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NDAxYTQ3ZTk3Njk1OTRmNWJlMDM4Y2NmOTJkYWIifQ=="/>
  </w:docVars>
  <w:rsids>
    <w:rsidRoot w:val="002E31B5"/>
    <w:rsid w:val="00013D46"/>
    <w:rsid w:val="00021296"/>
    <w:rsid w:val="00023991"/>
    <w:rsid w:val="00040535"/>
    <w:rsid w:val="0004691A"/>
    <w:rsid w:val="0009664C"/>
    <w:rsid w:val="000A6D89"/>
    <w:rsid w:val="000D5CED"/>
    <w:rsid w:val="000E5ADC"/>
    <w:rsid w:val="000E792A"/>
    <w:rsid w:val="00112A01"/>
    <w:rsid w:val="00133649"/>
    <w:rsid w:val="00153573"/>
    <w:rsid w:val="0019637B"/>
    <w:rsid w:val="001A0C15"/>
    <w:rsid w:val="001A47C2"/>
    <w:rsid w:val="001E2ECE"/>
    <w:rsid w:val="001F4227"/>
    <w:rsid w:val="001F702A"/>
    <w:rsid w:val="00256BD9"/>
    <w:rsid w:val="002B2C27"/>
    <w:rsid w:val="002C043F"/>
    <w:rsid w:val="002C2458"/>
    <w:rsid w:val="002C6AE4"/>
    <w:rsid w:val="002E31B5"/>
    <w:rsid w:val="002F5B37"/>
    <w:rsid w:val="00311B90"/>
    <w:rsid w:val="00344CBC"/>
    <w:rsid w:val="00350125"/>
    <w:rsid w:val="00382337"/>
    <w:rsid w:val="003C28D5"/>
    <w:rsid w:val="004262B6"/>
    <w:rsid w:val="00431527"/>
    <w:rsid w:val="00441186"/>
    <w:rsid w:val="00451A0E"/>
    <w:rsid w:val="00483F9D"/>
    <w:rsid w:val="00486293"/>
    <w:rsid w:val="004A487C"/>
    <w:rsid w:val="004E2BBE"/>
    <w:rsid w:val="0050566A"/>
    <w:rsid w:val="005128C7"/>
    <w:rsid w:val="005C05EB"/>
    <w:rsid w:val="005C22CF"/>
    <w:rsid w:val="005C5B5A"/>
    <w:rsid w:val="005E3F26"/>
    <w:rsid w:val="005E5D5A"/>
    <w:rsid w:val="005F2890"/>
    <w:rsid w:val="00647BCC"/>
    <w:rsid w:val="00680E2C"/>
    <w:rsid w:val="00691009"/>
    <w:rsid w:val="00694BD6"/>
    <w:rsid w:val="00697648"/>
    <w:rsid w:val="007146E1"/>
    <w:rsid w:val="00715CDE"/>
    <w:rsid w:val="00725508"/>
    <w:rsid w:val="007666B2"/>
    <w:rsid w:val="007A3C6A"/>
    <w:rsid w:val="007C0279"/>
    <w:rsid w:val="007D0793"/>
    <w:rsid w:val="007E3878"/>
    <w:rsid w:val="007F3013"/>
    <w:rsid w:val="00800010"/>
    <w:rsid w:val="00800555"/>
    <w:rsid w:val="00806724"/>
    <w:rsid w:val="00806B91"/>
    <w:rsid w:val="00825C93"/>
    <w:rsid w:val="00847F2D"/>
    <w:rsid w:val="008E0CB2"/>
    <w:rsid w:val="008E71DD"/>
    <w:rsid w:val="008F1FCE"/>
    <w:rsid w:val="008F5354"/>
    <w:rsid w:val="0092581C"/>
    <w:rsid w:val="00943327"/>
    <w:rsid w:val="009444F9"/>
    <w:rsid w:val="00946897"/>
    <w:rsid w:val="00960A30"/>
    <w:rsid w:val="009733DA"/>
    <w:rsid w:val="0097603C"/>
    <w:rsid w:val="00997E30"/>
    <w:rsid w:val="009A50ED"/>
    <w:rsid w:val="009B7144"/>
    <w:rsid w:val="009F2A05"/>
    <w:rsid w:val="00A10677"/>
    <w:rsid w:val="00A22664"/>
    <w:rsid w:val="00A25355"/>
    <w:rsid w:val="00A40F54"/>
    <w:rsid w:val="00A66D8F"/>
    <w:rsid w:val="00A84776"/>
    <w:rsid w:val="00A9051F"/>
    <w:rsid w:val="00AA3963"/>
    <w:rsid w:val="00AC7D8C"/>
    <w:rsid w:val="00B13A39"/>
    <w:rsid w:val="00B528FF"/>
    <w:rsid w:val="00B61C78"/>
    <w:rsid w:val="00BD0E8E"/>
    <w:rsid w:val="00BF62AF"/>
    <w:rsid w:val="00BF6882"/>
    <w:rsid w:val="00C00BD9"/>
    <w:rsid w:val="00C12DC5"/>
    <w:rsid w:val="00C13B48"/>
    <w:rsid w:val="00C258FD"/>
    <w:rsid w:val="00C25CC5"/>
    <w:rsid w:val="00C32290"/>
    <w:rsid w:val="00C32556"/>
    <w:rsid w:val="00C47651"/>
    <w:rsid w:val="00C54D97"/>
    <w:rsid w:val="00C870D9"/>
    <w:rsid w:val="00C917E8"/>
    <w:rsid w:val="00CA1F5D"/>
    <w:rsid w:val="00CA474F"/>
    <w:rsid w:val="00CC15F8"/>
    <w:rsid w:val="00CC1C2B"/>
    <w:rsid w:val="00D04304"/>
    <w:rsid w:val="00D060F6"/>
    <w:rsid w:val="00D20D3F"/>
    <w:rsid w:val="00D24BFC"/>
    <w:rsid w:val="00D565D8"/>
    <w:rsid w:val="00D65DFC"/>
    <w:rsid w:val="00D676F2"/>
    <w:rsid w:val="00D94612"/>
    <w:rsid w:val="00DA54D4"/>
    <w:rsid w:val="00DD5268"/>
    <w:rsid w:val="00DE2371"/>
    <w:rsid w:val="00DE425A"/>
    <w:rsid w:val="00E06835"/>
    <w:rsid w:val="00E07728"/>
    <w:rsid w:val="00E1650B"/>
    <w:rsid w:val="00E700A9"/>
    <w:rsid w:val="00E70BC6"/>
    <w:rsid w:val="00E85D79"/>
    <w:rsid w:val="00E871B3"/>
    <w:rsid w:val="00EB5D20"/>
    <w:rsid w:val="00EC176E"/>
    <w:rsid w:val="00ED0141"/>
    <w:rsid w:val="00ED3E17"/>
    <w:rsid w:val="00EF0A77"/>
    <w:rsid w:val="00F13BDC"/>
    <w:rsid w:val="00F41527"/>
    <w:rsid w:val="00F652D0"/>
    <w:rsid w:val="00F65BF4"/>
    <w:rsid w:val="00F972DF"/>
    <w:rsid w:val="00FB6820"/>
    <w:rsid w:val="00FC2B58"/>
    <w:rsid w:val="01F62873"/>
    <w:rsid w:val="03A67A3D"/>
    <w:rsid w:val="0D8E3C12"/>
    <w:rsid w:val="26E94DE4"/>
    <w:rsid w:val="37596619"/>
    <w:rsid w:val="3A610169"/>
    <w:rsid w:val="43886C43"/>
    <w:rsid w:val="46475959"/>
    <w:rsid w:val="4EA27AA2"/>
    <w:rsid w:val="4F1F7C67"/>
    <w:rsid w:val="51697DEF"/>
    <w:rsid w:val="58E6777D"/>
    <w:rsid w:val="5C40684D"/>
    <w:rsid w:val="60B545A9"/>
    <w:rsid w:val="70DF109B"/>
    <w:rsid w:val="716A538E"/>
    <w:rsid w:val="72B142EC"/>
    <w:rsid w:val="770364EE"/>
    <w:rsid w:val="7F1A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页脚 字符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字符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174</Words>
  <Characters>189</Characters>
  <Lines>2</Lines>
  <Paragraphs>1</Paragraphs>
  <TotalTime>0</TotalTime>
  <ScaleCrop>false</ScaleCrop>
  <LinksUpToDate>false</LinksUpToDate>
  <CharactersWithSpaces>189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2021-03-03T03:27:00Z</dcterms:created>
  <dc:creator>罗胜</dc:creator>
  <cp:lastModifiedBy>star</cp:lastModifiedBy>
  <cp:lastPrinted>2025-06-25T01:33:00Z</cp:lastPrinted>
  <dcterms:modified xsi:type="dcterms:W3CDTF">2025-07-03T03:52:06Z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4AD66D426C1843DD9C47FA4EBABE2425_13</vt:lpwstr>
  </property>
  <property fmtid="{D5CDD505-2E9C-101B-9397-08002B2CF9AE}" pid="4" name="KSOTemplateDocerSaveRecord">
    <vt:lpwstr>eyJoZGlkIjoiMjhiN2Y1YjY0NjE4MDNmNDZjNTE2ZWNiNGVmOWMwMDUiLCJ1c2VySWQiOiIzNTQ5NTEwNzMifQ==</vt:lpwstr>
  </property>
</Properties>
</file>