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2473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 w14:paraId="2B50492E"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四川省盐边县红宝苗族彝族乡人民政府</w:t>
      </w:r>
    </w:p>
    <w:p w14:paraId="71ECC689"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2015年部门决算</w:t>
      </w:r>
    </w:p>
    <w:p w14:paraId="124950BB">
      <w:pPr>
        <w:spacing w:line="600" w:lineRule="exact"/>
        <w:ind w:firstLine="3240" w:firstLineChars="9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编制的说明</w:t>
      </w:r>
    </w:p>
    <w:p w14:paraId="753803F6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14:paraId="22C3CAD4">
      <w:pPr>
        <w:pStyle w:val="2"/>
        <w:adjustRightInd w:val="0"/>
        <w:snapToGrid w:val="0"/>
        <w:spacing w:before="93" w:line="600" w:lineRule="exact"/>
        <w:ind w:firstLine="640" w:firstLineChars="200"/>
        <w:rPr>
          <w:rFonts w:ascii="宋体" w:hAnsi="宋体" w:eastAsia="宋体"/>
          <w:b/>
          <w:sz w:val="44"/>
          <w:szCs w:val="44"/>
        </w:rPr>
      </w:pPr>
      <w:r>
        <w:rPr>
          <w:rFonts w:hint="eastAsia"/>
          <w:sz w:val="32"/>
          <w:szCs w:val="32"/>
        </w:rPr>
        <w:t>按照决算管理有关规定，部门决算编报内容包括预算单位的全部收支情况。</w:t>
      </w:r>
    </w:p>
    <w:p w14:paraId="6BE88626"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一、部门概况</w:t>
      </w:r>
    </w:p>
    <w:p w14:paraId="5ACB3395">
      <w:pPr>
        <w:pStyle w:val="2"/>
        <w:adjustRightInd w:val="0"/>
        <w:snapToGrid w:val="0"/>
        <w:spacing w:before="93" w:line="600" w:lineRule="exact"/>
        <w:ind w:firstLine="672" w:firstLineChars="210"/>
        <w:rPr>
          <w:sz w:val="32"/>
          <w:szCs w:val="32"/>
        </w:rPr>
      </w:pPr>
      <w:r>
        <w:rPr>
          <w:rFonts w:hint="eastAsia"/>
          <w:sz w:val="32"/>
          <w:szCs w:val="32"/>
        </w:rPr>
        <w:t>红宝苗族彝族乡人民政府属一级决算单位1个，其中行政单位1个，其他事业单位4个。</w:t>
      </w:r>
    </w:p>
    <w:p w14:paraId="4ECBC00C"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二、收支决算总体情况</w:t>
      </w:r>
    </w:p>
    <w:p w14:paraId="42E9FBC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2015年红宝乡人民政府收入决算总额为8208346.42元，其中：当年财政拨款收入6817623.80元，上年结转收入1390722.62元。收入决算总额较2014年增加1136082.29元，主要原因各项收入均有增加。</w:t>
      </w:r>
    </w:p>
    <w:p w14:paraId="36AB86B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2015年红宝乡人民政府支出决算总额为7935032.97元，其中：一般公共服务支出3740339.38元，教育支出20000元，文化体育与传媒支出112478.00元，社会保障和就业支出878921.55元，医疗卫生支出177158.00元，  城乡社区规划与管理支出90000元，农林水支出2500283.04元，资源勘探信息等支出35</w:t>
      </w:r>
      <w:r>
        <w:rPr>
          <w:rFonts w:ascii="仿宋_GB2312" w:eastAsia="仿宋_GB2312"/>
          <w:sz w:val="32"/>
          <w:szCs w:val="32"/>
        </w:rPr>
        <w:t>,000.00</w:t>
      </w:r>
      <w:r>
        <w:rPr>
          <w:rFonts w:hint="eastAsia" w:ascii="仿宋_GB2312" w:eastAsia="仿宋_GB2312"/>
          <w:sz w:val="32"/>
          <w:szCs w:val="32"/>
        </w:rPr>
        <w:t>元，住房保障支出320853.00元，年末结转和结余273313.45元。支出决算总额较2014年增加1169496.63元，主要原因各项收入均有增加。</w:t>
      </w:r>
    </w:p>
    <w:p w14:paraId="6293F17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三、财政拨款支出决算情况</w:t>
      </w:r>
    </w:p>
    <w:p w14:paraId="2BE9ABB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红宝乡人民政府财政拨款支出主要用于保障该部门机构正常运转、完成日常工作任务以及承担全乡发展相关工作。  </w:t>
      </w:r>
    </w:p>
    <w:p w14:paraId="2573270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基本支出，是用于保障乡政府机关、下属事业单位等机构正常运转的日常支出，包括基本工资、津贴补贴等人员经费以及办公费、邮电费、公务用车与维护费用、印刷费、水电费、办公设备购置等日常公用经费。</w:t>
      </w:r>
    </w:p>
    <w:p w14:paraId="611D4B9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项目支出，是用于保障乡政府机关、下属事业单位等机构为完成特定的行政工作任务或事业发展目标，用于专项业务工作的经费支出。</w:t>
      </w:r>
    </w:p>
    <w:p w14:paraId="1DD57E6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按支出功能分类主要用于以下方面:（罗列类级全部功能分类，数据来源表2）</w:t>
      </w:r>
    </w:p>
    <w:p w14:paraId="6417F6C2"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（一）一般公共服务支出</w:t>
      </w:r>
      <w:r>
        <w:rPr>
          <w:rFonts w:ascii="仿宋_GB2312" w:eastAsia="仿宋_GB2312"/>
          <w:sz w:val="32"/>
          <w:szCs w:val="32"/>
        </w:rPr>
        <w:t>3,740,339.38</w:t>
      </w:r>
      <w:r>
        <w:rPr>
          <w:rFonts w:hint="eastAsia" w:ascii="仿宋_GB2312" w:eastAsia="仿宋_GB2312"/>
          <w:sz w:val="32"/>
          <w:szCs w:val="32"/>
        </w:rPr>
        <w:t>元。主要用于：</w:t>
      </w:r>
    </w:p>
    <w:p w14:paraId="3B26819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大事务：行政运行、人大会议；政府办公厅（室）及相关机构事务：行政运行、一般行政管理事务、政府事业运行；财政事务：事业运行；群众团体事务：行政运行；党委办公厅（室）及相关机构事务：行政运行的工资、保险、奖金、绩效、经费等各项支出</w:t>
      </w:r>
    </w:p>
    <w:p w14:paraId="6217E38D"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（二）教育支出20,000.00元。主要用于职工进修及培训。</w:t>
      </w:r>
    </w:p>
    <w:p w14:paraId="5C8F49B3"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（三）文化体育与传媒支出112478元。主要用于：文化体育与传媒支出文化：群众文化、其他文化支出的工资、保险、奖金、绩效、经费等各项支出。</w:t>
      </w:r>
    </w:p>
    <w:p w14:paraId="615C52F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社会保障和就业支出878921.55元。主要用于：社会保障和就业支出：人力资源和社会保障管理事务社会保险经办机构、民政管理事务、基层政权和社区建设；行政事业单位离退休未归口管理的行政单位离退休；抚恤：死亡抚恤、伤残抚恤；特困人员供养：农村五保供养支出等的工资、保险、奖金、绩效、经费等各项支出及相关专项项目支出。</w:t>
      </w:r>
    </w:p>
    <w:p w14:paraId="36C919E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（五）医疗卫生支出177158元。主要用于：计划生育事务其他计划生育事务支出的各项支出。</w:t>
      </w:r>
    </w:p>
    <w:p w14:paraId="0054CABE">
      <w:pPr>
        <w:spacing w:line="600" w:lineRule="exact"/>
        <w:ind w:firstLine="585" w:firstLineChars="18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  城乡社区支出90000元。主要用于：城乡社区环境卫生清理等费用。</w:t>
      </w:r>
    </w:p>
    <w:p w14:paraId="1EB828A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（七）农林水支出</w:t>
      </w:r>
      <w:r>
        <w:rPr>
          <w:rFonts w:ascii="仿宋_GB2312" w:eastAsia="仿宋_GB2312"/>
          <w:sz w:val="32"/>
          <w:szCs w:val="32"/>
        </w:rPr>
        <w:t>2,4</w:t>
      </w:r>
      <w:r>
        <w:rPr>
          <w:rFonts w:hint="eastAsia" w:ascii="仿宋_GB2312" w:eastAsia="仿宋_GB2312"/>
          <w:sz w:val="32"/>
          <w:szCs w:val="32"/>
        </w:rPr>
        <w:t>20283.04元。主要用于：农业、林业、水利等各项支出和村社工资等支出。</w:t>
      </w:r>
    </w:p>
    <w:p w14:paraId="19C5AEF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（八）资源勘探信息等支出35000元。主要用于：安全生产监管其他安全生产监管支出。</w:t>
      </w:r>
    </w:p>
    <w:p w14:paraId="19CC579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（九）住房保障支出320853元。</w:t>
      </w:r>
    </w:p>
    <w:p w14:paraId="25A848C0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（十）其他支出60000元。</w:t>
      </w:r>
    </w:p>
    <w:p w14:paraId="60F79AE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五、财政拨款“三公”经费支出决算情况</w:t>
      </w:r>
    </w:p>
    <w:p w14:paraId="444CA933"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（一）因公出国（境）经费</w:t>
      </w:r>
    </w:p>
    <w:p w14:paraId="3A7ADACB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年因公出国（境）费0元,较2014年决算数无。</w:t>
      </w:r>
    </w:p>
    <w:p w14:paraId="51F92FBA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2015年因公出国（境）团组0次，出国（境）0人。</w:t>
      </w:r>
    </w:p>
    <w:p w14:paraId="0C58EB38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（二）公务接待费</w:t>
      </w:r>
    </w:p>
    <w:p w14:paraId="209F50D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年公务接待费6350.00元,较2014年决算数下降5779.00元，主要原因是严格控制接待费用使用。</w:t>
      </w:r>
    </w:p>
    <w:p w14:paraId="0B817FE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2015年公务接待费主要用于执行公务、开展业务活动开支的交通费、住宿费、用餐费等。其中：国内公务接待3批次，共计支出6350.00元。</w:t>
      </w:r>
    </w:p>
    <w:p w14:paraId="4B39FB94"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（三）公务用车购置及运行维护费</w:t>
      </w:r>
    </w:p>
    <w:p w14:paraId="6981181E"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年运行维护费150290.78元,较2014年决算数下降46586.75元，用于公务用车所需的公务用车燃料费、维修费、过路过桥费、保险费等支出。</w:t>
      </w:r>
    </w:p>
    <w:p w14:paraId="154062D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年按规定更新购置公务用车0辆,车辆购置支出0元。</w:t>
      </w:r>
    </w:p>
    <w:p w14:paraId="7D91E12E"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六、其他重要事项的情况说明</w:t>
      </w:r>
    </w:p>
    <w:p w14:paraId="5052607B"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</w:t>
      </w:r>
    </w:p>
    <w:p w14:paraId="4AEDC31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红宝乡人民政府2015年使用一般公共预算财政拨款安排的基本支出中，履行一般行政管理职能、维持机关日常运转而开支的机关运行经费合计755358.53元。（财决CS05表）</w:t>
      </w:r>
    </w:p>
    <w:p w14:paraId="39FA0CBF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（二）政府采购情况</w:t>
      </w:r>
    </w:p>
    <w:p w14:paraId="7D4043A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对本部门2015年政府采购货物、工程、服务的总体情况，以及支持中小企业等政府采购政策的落实情况予以说明。2015年新增固定资产5300元，用于购买计划生育办公设备等。</w:t>
      </w:r>
    </w:p>
    <w:p w14:paraId="6C85371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B72C9FE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盐边县红宝苗族彝族乡人民政府</w:t>
      </w:r>
    </w:p>
    <w:p w14:paraId="6F696F56">
      <w:pPr>
        <w:spacing w:line="600" w:lineRule="exact"/>
        <w:ind w:firstLine="5600" w:firstLineChars="17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2016年10月20日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358E9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71D03F8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5E78A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ED6721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0354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67"/>
    <w:rsid w:val="000124C5"/>
    <w:rsid w:val="000135A4"/>
    <w:rsid w:val="00021F07"/>
    <w:rsid w:val="000230C5"/>
    <w:rsid w:val="00023E26"/>
    <w:rsid w:val="00031BA0"/>
    <w:rsid w:val="0004524D"/>
    <w:rsid w:val="0007091A"/>
    <w:rsid w:val="0007328D"/>
    <w:rsid w:val="00080A18"/>
    <w:rsid w:val="000827E1"/>
    <w:rsid w:val="00084039"/>
    <w:rsid w:val="000C0F36"/>
    <w:rsid w:val="000E48A7"/>
    <w:rsid w:val="000F4113"/>
    <w:rsid w:val="00101C0E"/>
    <w:rsid w:val="00105F34"/>
    <w:rsid w:val="00111958"/>
    <w:rsid w:val="00112E07"/>
    <w:rsid w:val="00126985"/>
    <w:rsid w:val="001545E6"/>
    <w:rsid w:val="00161EA8"/>
    <w:rsid w:val="00186D72"/>
    <w:rsid w:val="001B32D1"/>
    <w:rsid w:val="001D0AB8"/>
    <w:rsid w:val="001D4CF6"/>
    <w:rsid w:val="001E5173"/>
    <w:rsid w:val="001F4E93"/>
    <w:rsid w:val="001F5F72"/>
    <w:rsid w:val="00203E36"/>
    <w:rsid w:val="00217F47"/>
    <w:rsid w:val="00222BF7"/>
    <w:rsid w:val="00225D28"/>
    <w:rsid w:val="00234985"/>
    <w:rsid w:val="00265BDA"/>
    <w:rsid w:val="00267FE4"/>
    <w:rsid w:val="00270833"/>
    <w:rsid w:val="00271BB8"/>
    <w:rsid w:val="002749D0"/>
    <w:rsid w:val="0027698D"/>
    <w:rsid w:val="00290746"/>
    <w:rsid w:val="00296477"/>
    <w:rsid w:val="002B7BE1"/>
    <w:rsid w:val="002C4476"/>
    <w:rsid w:val="002C5173"/>
    <w:rsid w:val="002E3EAD"/>
    <w:rsid w:val="003043FC"/>
    <w:rsid w:val="003051DF"/>
    <w:rsid w:val="00347AAA"/>
    <w:rsid w:val="00351A86"/>
    <w:rsid w:val="003652F2"/>
    <w:rsid w:val="00385CF1"/>
    <w:rsid w:val="00385D1F"/>
    <w:rsid w:val="003933F2"/>
    <w:rsid w:val="003A5C2D"/>
    <w:rsid w:val="003B0331"/>
    <w:rsid w:val="003B4760"/>
    <w:rsid w:val="003C27ED"/>
    <w:rsid w:val="0040262C"/>
    <w:rsid w:val="0040590F"/>
    <w:rsid w:val="00452194"/>
    <w:rsid w:val="00481609"/>
    <w:rsid w:val="00484975"/>
    <w:rsid w:val="00494B84"/>
    <w:rsid w:val="004A1E26"/>
    <w:rsid w:val="004B1189"/>
    <w:rsid w:val="004B4931"/>
    <w:rsid w:val="004D66BF"/>
    <w:rsid w:val="004D6FF9"/>
    <w:rsid w:val="004F3447"/>
    <w:rsid w:val="0050471A"/>
    <w:rsid w:val="00506C74"/>
    <w:rsid w:val="00531F79"/>
    <w:rsid w:val="00544BF6"/>
    <w:rsid w:val="00556496"/>
    <w:rsid w:val="0056221C"/>
    <w:rsid w:val="00581F24"/>
    <w:rsid w:val="005929EB"/>
    <w:rsid w:val="00595D37"/>
    <w:rsid w:val="005A01DC"/>
    <w:rsid w:val="005B32DE"/>
    <w:rsid w:val="005C7712"/>
    <w:rsid w:val="005D13D4"/>
    <w:rsid w:val="005E2CD2"/>
    <w:rsid w:val="005F6763"/>
    <w:rsid w:val="00607F27"/>
    <w:rsid w:val="00610004"/>
    <w:rsid w:val="00616321"/>
    <w:rsid w:val="00626248"/>
    <w:rsid w:val="00627C1E"/>
    <w:rsid w:val="006302EE"/>
    <w:rsid w:val="00630DF3"/>
    <w:rsid w:val="00633F83"/>
    <w:rsid w:val="00651159"/>
    <w:rsid w:val="00652793"/>
    <w:rsid w:val="00657DE8"/>
    <w:rsid w:val="006708BC"/>
    <w:rsid w:val="00697DC5"/>
    <w:rsid w:val="006A567C"/>
    <w:rsid w:val="006B0931"/>
    <w:rsid w:val="006B761F"/>
    <w:rsid w:val="006C772A"/>
    <w:rsid w:val="006D120D"/>
    <w:rsid w:val="006F2552"/>
    <w:rsid w:val="007046AA"/>
    <w:rsid w:val="00725173"/>
    <w:rsid w:val="00730720"/>
    <w:rsid w:val="0073513A"/>
    <w:rsid w:val="007672C4"/>
    <w:rsid w:val="00771AF6"/>
    <w:rsid w:val="00772CAE"/>
    <w:rsid w:val="00775575"/>
    <w:rsid w:val="00775854"/>
    <w:rsid w:val="00780CE1"/>
    <w:rsid w:val="0079194B"/>
    <w:rsid w:val="007929EE"/>
    <w:rsid w:val="007B3751"/>
    <w:rsid w:val="007B570A"/>
    <w:rsid w:val="007B6F05"/>
    <w:rsid w:val="007F0605"/>
    <w:rsid w:val="007F4986"/>
    <w:rsid w:val="00805DF9"/>
    <w:rsid w:val="0081347E"/>
    <w:rsid w:val="008424F3"/>
    <w:rsid w:val="00854822"/>
    <w:rsid w:val="00861A42"/>
    <w:rsid w:val="0089021B"/>
    <w:rsid w:val="008916CD"/>
    <w:rsid w:val="008948C0"/>
    <w:rsid w:val="008B654B"/>
    <w:rsid w:val="008C7942"/>
    <w:rsid w:val="008D453C"/>
    <w:rsid w:val="008E2AD9"/>
    <w:rsid w:val="009042F7"/>
    <w:rsid w:val="0090706C"/>
    <w:rsid w:val="0091472C"/>
    <w:rsid w:val="0092036A"/>
    <w:rsid w:val="0092645A"/>
    <w:rsid w:val="00934EF0"/>
    <w:rsid w:val="00942FB0"/>
    <w:rsid w:val="0096069F"/>
    <w:rsid w:val="009649DE"/>
    <w:rsid w:val="00965465"/>
    <w:rsid w:val="00992912"/>
    <w:rsid w:val="00992CA7"/>
    <w:rsid w:val="0099743C"/>
    <w:rsid w:val="009C4378"/>
    <w:rsid w:val="009D400C"/>
    <w:rsid w:val="009F79F0"/>
    <w:rsid w:val="00AC0CB8"/>
    <w:rsid w:val="00AD2B25"/>
    <w:rsid w:val="00AD324B"/>
    <w:rsid w:val="00AD7225"/>
    <w:rsid w:val="00AE5617"/>
    <w:rsid w:val="00B01DA1"/>
    <w:rsid w:val="00B070F9"/>
    <w:rsid w:val="00B1005B"/>
    <w:rsid w:val="00B259B0"/>
    <w:rsid w:val="00B41B53"/>
    <w:rsid w:val="00B813AE"/>
    <w:rsid w:val="00B85FDB"/>
    <w:rsid w:val="00BA731B"/>
    <w:rsid w:val="00BB4C27"/>
    <w:rsid w:val="00BC7D4B"/>
    <w:rsid w:val="00BD4171"/>
    <w:rsid w:val="00BE510C"/>
    <w:rsid w:val="00BF2D22"/>
    <w:rsid w:val="00BF58DA"/>
    <w:rsid w:val="00BF7E0B"/>
    <w:rsid w:val="00C12ED3"/>
    <w:rsid w:val="00C268EA"/>
    <w:rsid w:val="00C37CE3"/>
    <w:rsid w:val="00C56304"/>
    <w:rsid w:val="00C57287"/>
    <w:rsid w:val="00C81780"/>
    <w:rsid w:val="00C91825"/>
    <w:rsid w:val="00CA45FD"/>
    <w:rsid w:val="00CB5D8B"/>
    <w:rsid w:val="00CB6D4E"/>
    <w:rsid w:val="00CC187B"/>
    <w:rsid w:val="00CD1211"/>
    <w:rsid w:val="00CD1BBE"/>
    <w:rsid w:val="00CF5F04"/>
    <w:rsid w:val="00D0135C"/>
    <w:rsid w:val="00D17BB9"/>
    <w:rsid w:val="00D23CB3"/>
    <w:rsid w:val="00D454BE"/>
    <w:rsid w:val="00D76D80"/>
    <w:rsid w:val="00D8269E"/>
    <w:rsid w:val="00D834F2"/>
    <w:rsid w:val="00DA40F8"/>
    <w:rsid w:val="00DA41FD"/>
    <w:rsid w:val="00DB09E1"/>
    <w:rsid w:val="00DC2CAE"/>
    <w:rsid w:val="00DC3E12"/>
    <w:rsid w:val="00DE72E7"/>
    <w:rsid w:val="00DE765A"/>
    <w:rsid w:val="00DF420F"/>
    <w:rsid w:val="00E22589"/>
    <w:rsid w:val="00E33F67"/>
    <w:rsid w:val="00E5142F"/>
    <w:rsid w:val="00E72E3F"/>
    <w:rsid w:val="00E75A11"/>
    <w:rsid w:val="00E75E99"/>
    <w:rsid w:val="00E76892"/>
    <w:rsid w:val="00E82616"/>
    <w:rsid w:val="00E83944"/>
    <w:rsid w:val="00E84A62"/>
    <w:rsid w:val="00E91001"/>
    <w:rsid w:val="00EA3A05"/>
    <w:rsid w:val="00EA7B2A"/>
    <w:rsid w:val="00EB3522"/>
    <w:rsid w:val="00EB3578"/>
    <w:rsid w:val="00EC1A32"/>
    <w:rsid w:val="00ED40C2"/>
    <w:rsid w:val="00EE413B"/>
    <w:rsid w:val="00EE790A"/>
    <w:rsid w:val="00F007A8"/>
    <w:rsid w:val="00F11D27"/>
    <w:rsid w:val="00F17BFC"/>
    <w:rsid w:val="00F25AD0"/>
    <w:rsid w:val="00F36FF5"/>
    <w:rsid w:val="00F3707E"/>
    <w:rsid w:val="00F429A3"/>
    <w:rsid w:val="00F42BB3"/>
    <w:rsid w:val="00F4354E"/>
    <w:rsid w:val="00F44144"/>
    <w:rsid w:val="00F66F88"/>
    <w:rsid w:val="00F8776A"/>
    <w:rsid w:val="00F93E38"/>
    <w:rsid w:val="00F96A8D"/>
    <w:rsid w:val="00FA3981"/>
    <w:rsid w:val="00FB7DF7"/>
    <w:rsid w:val="00FC2E52"/>
    <w:rsid w:val="00FF6433"/>
    <w:rsid w:val="2A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30"/>
    </w:pPr>
    <w:rPr>
      <w:rFonts w:ascii="仿宋_GB2312" w:eastAsia="仿宋_GB2312"/>
      <w:sz w:val="3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1597</Words>
  <Characters>1892</Characters>
  <Lines>13</Lines>
  <Paragraphs>3</Paragraphs>
  <TotalTime>25</TotalTime>
  <ScaleCrop>false</ScaleCrop>
  <LinksUpToDate>false</LinksUpToDate>
  <CharactersWithSpaces>1901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2016-10-19T08:56:00Z</dcterms:created>
  <dc:creator>赵树子</dc:creator>
  <cp:lastModifiedBy>吴燕平</cp:lastModifiedBy>
  <cp:lastPrinted>2016-06-29T06:28:00Z</cp:lastPrinted>
  <dcterms:modified xsi:type="dcterms:W3CDTF">2025-05-18T03:05:56Z</dcterms:modified>
  <dc:title>四川省财政厅2011年部门预算编制说明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753C73B3ED4E4C859CEA2F121C1AFC08_13</vt:lpwstr>
  </property>
</Properties>
</file>