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71537521"/>
      <w:bookmarkStart w:id="4" w:name="_Toc15396475"/>
      <w:bookmarkStart w:id="5" w:name="_Toc15396597"/>
      <w:bookmarkStart w:id="6" w:name="_Toc15378441"/>
      <w:bookmarkStart w:id="7" w:name="_Toc52180062"/>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bookmarkStart w:id="8" w:name="_Toc15377426"/>
      <w:bookmarkStart w:id="9" w:name="_Toc15378442"/>
      <w:bookmarkStart w:id="10" w:name="_Toc15377194"/>
      <w:bookmarkStart w:id="11" w:name="_Toc15396476"/>
      <w:bookmarkStart w:id="12" w:name="_Toc52180063"/>
      <w:bookmarkStart w:id="13" w:name="_Toc15396598"/>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4" w:name="_Toc71537522"/>
      <w:r>
        <w:rPr>
          <w:rFonts w:hint="eastAsia" w:ascii="方正小标宋简体" w:hAnsi="宋体" w:eastAsia="方正小标宋简体"/>
          <w:color w:val="000000"/>
          <w:sz w:val="72"/>
          <w:szCs w:val="72"/>
        </w:rPr>
        <w:t>盐边县</w:t>
      </w:r>
      <w:bookmarkEnd w:id="0"/>
      <w:bookmarkStart w:id="15" w:name="_Toc15306268"/>
      <w:r>
        <w:rPr>
          <w:rFonts w:hint="eastAsia" w:ascii="方正小标宋简体" w:hAnsi="宋体" w:eastAsia="方正小标宋简体"/>
          <w:color w:val="000000"/>
          <w:sz w:val="72"/>
          <w:szCs w:val="72"/>
        </w:rPr>
        <w:t>民政局部门决算</w:t>
      </w:r>
      <w:bookmarkEnd w:id="8"/>
      <w:bookmarkEnd w:id="9"/>
      <w:bookmarkEnd w:id="10"/>
      <w:bookmarkEnd w:id="11"/>
      <w:bookmarkEnd w:id="12"/>
      <w:bookmarkEnd w:id="13"/>
      <w:bookmarkEnd w:id="14"/>
      <w:bookmarkEnd w:id="15"/>
    </w:p>
    <w:p>
      <w:pPr>
        <w:adjustRightInd w:val="0"/>
        <w:snapToGrid w:val="0"/>
        <w:spacing w:line="360" w:lineRule="auto"/>
        <w:jc w:val="center"/>
        <w:outlineLvl w:val="0"/>
        <w:rPr>
          <w:rFonts w:hint="eastAsia"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pStyle w:val="30"/>
        <w:rPr>
          <w:rFonts w:hint="eastAsia"/>
          <w:color w:val="000000" w:themeColor="text1"/>
          <w:lang w:val="zh-CN"/>
        </w:rPr>
      </w:pPr>
    </w:p>
    <w:p>
      <w:pPr>
        <w:pStyle w:val="30"/>
        <w:jc w:val="center"/>
        <w:rPr>
          <w:rFonts w:hint="eastAsia" w:ascii="方正小标宋简体" w:hAnsi="宋体" w:eastAsia="方正小标宋简体" w:cs="Times New Roman"/>
          <w:color w:val="000000"/>
          <w:kern w:val="2"/>
          <w:sz w:val="44"/>
          <w:szCs w:val="44"/>
          <w:lang w:val="en-US" w:eastAsia="zh-CN" w:bidi="ar-SA"/>
        </w:rPr>
      </w:pPr>
      <w:r>
        <w:rPr>
          <w:rFonts w:hint="eastAsia" w:ascii="方正小标宋简体" w:hAnsi="宋体" w:eastAsia="方正小标宋简体" w:cs="Times New Roman"/>
          <w:color w:val="000000"/>
          <w:kern w:val="2"/>
          <w:sz w:val="44"/>
          <w:szCs w:val="44"/>
          <w:lang w:val="zh-CN" w:eastAsia="zh-CN" w:bidi="ar-SA"/>
        </w:rPr>
        <w:t>目</w:t>
      </w:r>
      <w:r>
        <w:rPr>
          <w:rFonts w:hint="eastAsia" w:ascii="方正小标宋简体" w:hAnsi="宋体" w:eastAsia="方正小标宋简体" w:cs="Times New Roman"/>
          <w:color w:val="000000"/>
          <w:kern w:val="2"/>
          <w:sz w:val="44"/>
          <w:szCs w:val="44"/>
          <w:lang w:val="en-US" w:eastAsia="zh-CN" w:bidi="ar-SA"/>
        </w:rPr>
        <w:t xml:space="preserve">  </w:t>
      </w:r>
      <w:r>
        <w:rPr>
          <w:rFonts w:hint="eastAsia" w:ascii="方正小标宋简体" w:hAnsi="宋体" w:eastAsia="方正小标宋简体" w:cs="Times New Roman"/>
          <w:color w:val="000000"/>
          <w:kern w:val="2"/>
          <w:sz w:val="44"/>
          <w:szCs w:val="44"/>
          <w:lang w:val="zh-CN" w:eastAsia="zh-CN" w:bidi="ar-SA"/>
        </w:rPr>
        <w:t>录</w:t>
      </w:r>
    </w:p>
    <w:p>
      <w:pPr>
        <w:pStyle w:val="10"/>
        <w:rPr>
          <w:rFonts w:ascii="Calibri" w:hAnsi="Calibri" w:eastAsia="宋体"/>
          <w:color w:val="000000" w:themeColor="text1"/>
          <w:sz w:val="21"/>
          <w:szCs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p>
    <w:p>
      <w:pPr>
        <w:pStyle w:val="10"/>
        <w:rPr>
          <w:rFonts w:ascii="黑体" w:hAnsi="黑体" w:eastAsia="黑体"/>
          <w:color w:val="000000" w:themeColor="text1"/>
          <w:sz w:val="21"/>
          <w:szCs w:val="22"/>
        </w:rPr>
      </w:pPr>
      <w:r>
        <w:rPr>
          <w:rStyle w:val="15"/>
          <w:rFonts w:ascii="黑体" w:hAnsi="黑体" w:eastAsia="黑体"/>
          <w:color w:val="000000" w:themeColor="text1"/>
          <w:u w:val="none"/>
        </w:rPr>
        <w:t>2019</w:t>
      </w:r>
      <w:r>
        <w:rPr>
          <w:rStyle w:val="15"/>
          <w:rFonts w:hint="eastAsia" w:ascii="黑体" w:hAnsi="黑体" w:eastAsia="黑体"/>
          <w:color w:val="000000" w:themeColor="text1"/>
          <w:u w:val="none"/>
        </w:rPr>
        <w:t>年度</w:t>
      </w:r>
      <w:r>
        <w:fldChar w:fldCharType="begin"/>
      </w:r>
      <w:r>
        <w:instrText xml:space="preserve"> HYPERLINK \l "_Toc71537522" </w:instrText>
      </w:r>
      <w:r>
        <w:fldChar w:fldCharType="separate"/>
      </w:r>
      <w:r>
        <w:rPr>
          <w:rStyle w:val="15"/>
          <w:rFonts w:hint="eastAsia" w:ascii="黑体" w:hAnsi="黑体" w:eastAsia="黑体"/>
          <w:color w:val="000000" w:themeColor="text1"/>
          <w:u w:val="none"/>
        </w:rPr>
        <w:t>盐边县民政局部门决算</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_Toc71537522 \h </w:instrText>
      </w:r>
      <w:r>
        <w:rPr>
          <w:rFonts w:ascii="黑体" w:hAnsi="黑体" w:eastAsia="黑体"/>
          <w:color w:val="000000" w:themeColor="text1"/>
        </w:rPr>
        <w:fldChar w:fldCharType="separate"/>
      </w:r>
      <w:r>
        <w:rPr>
          <w:rFonts w:ascii="黑体" w:hAnsi="黑体" w:eastAsia="黑体"/>
          <w:color w:val="000000" w:themeColor="text1"/>
        </w:rPr>
        <w:t>1</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0"/>
        <w:rPr>
          <w:rFonts w:ascii="黑体" w:hAnsi="黑体" w:eastAsia="黑体"/>
          <w:color w:val="000000" w:themeColor="text1"/>
          <w:sz w:val="21"/>
          <w:szCs w:val="22"/>
        </w:rPr>
      </w:pPr>
      <w:r>
        <w:fldChar w:fldCharType="begin"/>
      </w:r>
      <w:r>
        <w:instrText xml:space="preserve"> HYPERLINK \l "_Toc71537523" </w:instrText>
      </w:r>
      <w:r>
        <w:fldChar w:fldCharType="separate"/>
      </w:r>
      <w:r>
        <w:rPr>
          <w:rStyle w:val="15"/>
          <w:rFonts w:hint="eastAsia" w:ascii="黑体" w:hAnsi="黑体" w:eastAsia="黑体"/>
          <w:color w:val="000000" w:themeColor="text1"/>
        </w:rPr>
        <w:t>第一部分</w:t>
      </w:r>
      <w:r>
        <w:rPr>
          <w:rStyle w:val="15"/>
          <w:rFonts w:ascii="黑体" w:hAnsi="黑体" w:eastAsia="黑体"/>
          <w:color w:val="000000" w:themeColor="text1"/>
        </w:rPr>
        <w:t xml:space="preserve"> </w:t>
      </w:r>
      <w:r>
        <w:rPr>
          <w:rStyle w:val="15"/>
          <w:rFonts w:hint="eastAsia" w:ascii="黑体" w:hAnsi="黑体" w:eastAsia="黑体"/>
          <w:color w:val="000000" w:themeColor="text1"/>
        </w:rPr>
        <w:t>部门概况</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_Toc71537523 \h </w:instrText>
      </w:r>
      <w:r>
        <w:rPr>
          <w:rFonts w:ascii="黑体" w:hAnsi="黑体" w:eastAsia="黑体"/>
          <w:color w:val="000000" w:themeColor="text1"/>
        </w:rPr>
        <w:fldChar w:fldCharType="separate"/>
      </w:r>
      <w:r>
        <w:rPr>
          <w:rFonts w:ascii="黑体" w:hAnsi="黑体" w:eastAsia="黑体"/>
          <w:color w:val="000000" w:themeColor="text1"/>
        </w:rPr>
        <w:t>3</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"_Toc71537524" </w:instrText>
      </w:r>
      <w:r>
        <w:fldChar w:fldCharType="separate"/>
      </w:r>
      <w:r>
        <w:rPr>
          <w:rStyle w:val="15"/>
          <w:rFonts w:hint="eastAsia" w:ascii="Cambria" w:hAnsi="黑体" w:eastAsia="黑体"/>
          <w:color w:val="000000" w:themeColor="text1"/>
        </w:rPr>
        <w:t>一、基</w:t>
      </w:r>
      <w:r>
        <w:rPr>
          <w:rStyle w:val="15"/>
          <w:rFonts w:hint="eastAsia" w:ascii="Cambria" w:hAnsi="黑体" w:eastAsia="黑体"/>
          <w:bCs/>
          <w:color w:val="000000" w:themeColor="text1"/>
        </w:rPr>
        <w:t>本职能及主要工作</w:t>
      </w:r>
      <w:r>
        <w:rPr>
          <w:color w:val="000000" w:themeColor="text1"/>
        </w:rPr>
        <w:tab/>
      </w:r>
      <w:r>
        <w:rPr>
          <w:color w:val="000000" w:themeColor="text1"/>
        </w:rPr>
        <w:fldChar w:fldCharType="begin"/>
      </w:r>
      <w:r>
        <w:rPr>
          <w:color w:val="000000" w:themeColor="text1"/>
        </w:rPr>
        <w:instrText xml:space="preserve"> PAGEREF _Toc71537524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"_Toc71537525" </w:instrText>
      </w:r>
      <w:r>
        <w:fldChar w:fldCharType="separate"/>
      </w:r>
      <w:r>
        <w:rPr>
          <w:rStyle w:val="15"/>
          <w:rFonts w:hint="eastAsia" w:ascii="Cambria" w:hAnsi="黑体" w:eastAsia="黑体"/>
          <w:color w:val="000000" w:themeColor="text1"/>
        </w:rPr>
        <w:t>二、机</w:t>
      </w:r>
      <w:r>
        <w:rPr>
          <w:rStyle w:val="15"/>
          <w:rFonts w:hint="eastAsia" w:ascii="Cambria" w:hAnsi="黑体" w:eastAsia="黑体"/>
          <w:bCs/>
          <w:color w:val="000000" w:themeColor="text1"/>
        </w:rPr>
        <w:t>构设置</w:t>
      </w:r>
      <w:r>
        <w:rPr>
          <w:color w:val="000000" w:themeColor="text1"/>
        </w:rPr>
        <w:tab/>
      </w:r>
      <w:r>
        <w:rPr>
          <w:color w:val="000000" w:themeColor="text1"/>
        </w:rPr>
        <w:fldChar w:fldCharType="begin"/>
      </w:r>
      <w:r>
        <w:rPr>
          <w:color w:val="000000" w:themeColor="text1"/>
        </w:rPr>
        <w:instrText xml:space="preserve"> PAGEREF _Toc71537525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0"/>
        <w:rPr>
          <w:rFonts w:ascii="Calibri" w:hAnsi="Calibri" w:eastAsia="宋体"/>
          <w:color w:val="000000" w:themeColor="text1"/>
          <w:sz w:val="21"/>
          <w:szCs w:val="22"/>
        </w:rPr>
      </w:pPr>
      <w:r>
        <w:fldChar w:fldCharType="begin"/>
      </w:r>
      <w:r>
        <w:instrText xml:space="preserve"> HYPERLINK \l "_Toc71537526" </w:instrText>
      </w:r>
      <w:r>
        <w:fldChar w:fldCharType="separate"/>
      </w:r>
      <w:r>
        <w:rPr>
          <w:rStyle w:val="15"/>
          <w:rFonts w:hint="eastAsia" w:ascii="Cambria" w:hAnsi="黑体" w:eastAsia="黑体"/>
          <w:color w:val="000000" w:themeColor="text1"/>
        </w:rPr>
        <w:t>第二部分</w:t>
      </w:r>
      <w:r>
        <w:rPr>
          <w:color w:val="000000" w:themeColor="text1"/>
        </w:rPr>
        <w:tab/>
      </w:r>
      <w:r>
        <w:rPr>
          <w:color w:val="000000" w:themeColor="text1"/>
        </w:rPr>
        <w:fldChar w:fldCharType="begin"/>
      </w:r>
      <w:r>
        <w:rPr>
          <w:color w:val="000000" w:themeColor="text1"/>
        </w:rPr>
        <w:instrText xml:space="preserve"> PAGEREF _Toc71537526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0"/>
        <w:rPr>
          <w:rFonts w:ascii="Calibri" w:hAnsi="Calibri" w:eastAsia="宋体"/>
          <w:color w:val="000000" w:themeColor="text1"/>
          <w:sz w:val="21"/>
          <w:szCs w:val="22"/>
        </w:rPr>
      </w:pPr>
      <w:r>
        <w:fldChar w:fldCharType="begin"/>
      </w:r>
      <w:r>
        <w:instrText xml:space="preserve"> HYPERLINK \l "_Toc71537527" </w:instrText>
      </w:r>
      <w:r>
        <w:fldChar w:fldCharType="separate"/>
      </w:r>
      <w:r>
        <w:rPr>
          <w:rStyle w:val="15"/>
          <w:rFonts w:ascii="Cambria" w:hAnsi="Cambria" w:eastAsia="黑体"/>
          <w:bCs/>
          <w:color w:val="000000" w:themeColor="text1"/>
          <w:kern w:val="44"/>
        </w:rPr>
        <w:t>2019</w:t>
      </w:r>
      <w:r>
        <w:rPr>
          <w:rStyle w:val="15"/>
          <w:rFonts w:hint="eastAsia" w:ascii="Cambria" w:hAnsi="黑体" w:eastAsia="黑体"/>
          <w:bCs/>
          <w:color w:val="000000" w:themeColor="text1"/>
          <w:kern w:val="44"/>
        </w:rPr>
        <w:t>年度部门决算情况说明</w:t>
      </w:r>
      <w:r>
        <w:rPr>
          <w:color w:val="000000" w:themeColor="text1"/>
        </w:rPr>
        <w:tab/>
      </w:r>
      <w:r>
        <w:rPr>
          <w:color w:val="000000" w:themeColor="text1"/>
        </w:rPr>
        <w:fldChar w:fldCharType="begin"/>
      </w:r>
      <w:r>
        <w:rPr>
          <w:color w:val="000000" w:themeColor="text1"/>
        </w:rPr>
        <w:instrText xml:space="preserve"> PAGEREF _Toc71537527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"_Toc71537528" </w:instrText>
      </w:r>
      <w:r>
        <w:fldChar w:fldCharType="separate"/>
      </w:r>
      <w:r>
        <w:rPr>
          <w:rStyle w:val="15"/>
          <w:rFonts w:hint="eastAsia" w:ascii="黑体" w:hAnsi="黑体" w:eastAsia="黑体"/>
          <w:color w:val="000000" w:themeColor="text1"/>
        </w:rPr>
        <w:t>一、</w:t>
      </w:r>
      <w:r>
        <w:rPr>
          <w:rStyle w:val="15"/>
          <w:rFonts w:hint="eastAsia" w:ascii="Cambria" w:hAnsi="黑体" w:eastAsia="黑体"/>
          <w:color w:val="000000" w:themeColor="text1"/>
        </w:rPr>
        <w:t>收</w:t>
      </w:r>
      <w:r>
        <w:rPr>
          <w:rStyle w:val="15"/>
          <w:rFonts w:hint="eastAsia" w:ascii="Cambria" w:hAnsi="黑体" w:eastAsia="黑体"/>
          <w:bCs/>
          <w:color w:val="000000" w:themeColor="text1"/>
        </w:rPr>
        <w:t>入支出决算总体情况说明</w:t>
      </w:r>
      <w:r>
        <w:rPr>
          <w:color w:val="000000" w:themeColor="text1"/>
        </w:rPr>
        <w:tab/>
      </w:r>
      <w:r>
        <w:rPr>
          <w:color w:val="000000" w:themeColor="text1"/>
        </w:rPr>
        <w:fldChar w:fldCharType="begin"/>
      </w:r>
      <w:r>
        <w:rPr>
          <w:color w:val="000000" w:themeColor="text1"/>
        </w:rPr>
        <w:instrText xml:space="preserve"> PAGEREF _Toc71537528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"_Toc71537529" </w:instrText>
      </w:r>
      <w:r>
        <w:fldChar w:fldCharType="separate"/>
      </w:r>
      <w:r>
        <w:rPr>
          <w:rStyle w:val="15"/>
          <w:rFonts w:hint="eastAsia" w:ascii="黑体" w:hAnsi="黑体" w:eastAsia="黑体"/>
          <w:color w:val="000000" w:themeColor="text1"/>
        </w:rPr>
        <w:t>二、</w:t>
      </w:r>
      <w:r>
        <w:rPr>
          <w:rStyle w:val="15"/>
          <w:rFonts w:hint="eastAsia" w:ascii="Cambria" w:hAnsi="黑体" w:eastAsia="黑体"/>
          <w:color w:val="000000" w:themeColor="text1"/>
        </w:rPr>
        <w:t>收</w:t>
      </w:r>
      <w:r>
        <w:rPr>
          <w:rStyle w:val="15"/>
          <w:rFonts w:hint="eastAsia" w:ascii="Cambria" w:hAnsi="黑体" w:eastAsia="黑体"/>
          <w:bCs/>
          <w:color w:val="000000" w:themeColor="text1"/>
        </w:rPr>
        <w:t>入决算情况说明</w:t>
      </w:r>
      <w:r>
        <w:rPr>
          <w:color w:val="000000" w:themeColor="text1"/>
        </w:rPr>
        <w:tab/>
      </w:r>
      <w:r>
        <w:rPr>
          <w:color w:val="000000" w:themeColor="text1"/>
        </w:rPr>
        <w:fldChar w:fldCharType="begin"/>
      </w:r>
      <w:r>
        <w:rPr>
          <w:color w:val="000000" w:themeColor="text1"/>
        </w:rPr>
        <w:instrText xml:space="preserve"> PAGEREF _Toc71537529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"_Toc71537530" </w:instrText>
      </w:r>
      <w:r>
        <w:fldChar w:fldCharType="separate"/>
      </w:r>
      <w:r>
        <w:rPr>
          <w:rStyle w:val="15"/>
          <w:rFonts w:hint="eastAsia" w:ascii="Cambria" w:hAnsi="黑体" w:eastAsia="黑体"/>
          <w:color w:val="000000" w:themeColor="text1"/>
        </w:rPr>
        <w:t>三、支</w:t>
      </w:r>
      <w:r>
        <w:rPr>
          <w:rStyle w:val="15"/>
          <w:rFonts w:hint="eastAsia" w:ascii="Cambria" w:hAnsi="黑体" w:eastAsia="黑体"/>
          <w:bCs/>
          <w:color w:val="000000" w:themeColor="text1"/>
        </w:rPr>
        <w:t>出决算情况说明</w:t>
      </w:r>
      <w:r>
        <w:rPr>
          <w:color w:val="000000" w:themeColor="text1"/>
        </w:rPr>
        <w:tab/>
      </w:r>
      <w:r>
        <w:rPr>
          <w:color w:val="000000" w:themeColor="text1"/>
        </w:rPr>
        <w:fldChar w:fldCharType="begin"/>
      </w:r>
      <w:r>
        <w:rPr>
          <w:color w:val="000000" w:themeColor="text1"/>
        </w:rPr>
        <w:instrText xml:space="preserve"> PAGEREF _Toc71537530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"_Toc71537531" </w:instrText>
      </w:r>
      <w:r>
        <w:fldChar w:fldCharType="separate"/>
      </w:r>
      <w:r>
        <w:rPr>
          <w:rStyle w:val="15"/>
          <w:rFonts w:hint="eastAsia" w:ascii="Cambria" w:hAnsi="黑体" w:eastAsia="黑体"/>
          <w:color w:val="000000" w:themeColor="text1"/>
        </w:rPr>
        <w:t>四、财</w:t>
      </w:r>
      <w:r>
        <w:rPr>
          <w:rStyle w:val="15"/>
          <w:rFonts w:hint="eastAsia" w:ascii="Cambria" w:hAnsi="黑体" w:eastAsia="黑体"/>
          <w:bCs/>
          <w:color w:val="000000" w:themeColor="text1"/>
        </w:rPr>
        <w:t>政拨款收入支出决算总体情况说明</w:t>
      </w:r>
      <w:r>
        <w:rPr>
          <w:color w:val="000000" w:themeColor="text1"/>
        </w:rPr>
        <w:tab/>
      </w:r>
      <w:r>
        <w:rPr>
          <w:color w:val="000000" w:themeColor="text1"/>
        </w:rPr>
        <w:fldChar w:fldCharType="begin"/>
      </w:r>
      <w:r>
        <w:rPr>
          <w:color w:val="000000" w:themeColor="text1"/>
        </w:rPr>
        <w:instrText xml:space="preserve"> PAGEREF _Toc71537531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0"/>
        <w:rPr>
          <w:rFonts w:ascii="Calibri" w:hAnsi="Calibri" w:eastAsia="宋体"/>
          <w:color w:val="000000" w:themeColor="text1"/>
          <w:sz w:val="21"/>
          <w:szCs w:val="22"/>
        </w:rPr>
      </w:pPr>
      <w:r>
        <w:fldChar w:fldCharType="begin"/>
      </w:r>
      <w:r>
        <w:instrText xml:space="preserve"> HYPERLINK \l "_Toc71537532" </w:instrText>
      </w:r>
      <w:r>
        <w:fldChar w:fldCharType="separate"/>
      </w:r>
      <w:r>
        <w:rPr>
          <w:rStyle w:val="15"/>
          <w:rFonts w:hint="eastAsia" w:ascii="Cambria" w:hAnsi="黑体" w:eastAsia="黑体"/>
          <w:color w:val="000000" w:themeColor="text1"/>
        </w:rPr>
        <w:t>五、一般公共预算财政拨款支出决算情况说明</w:t>
      </w:r>
      <w:r>
        <w:rPr>
          <w:color w:val="000000" w:themeColor="text1"/>
        </w:rPr>
        <w:tab/>
      </w:r>
      <w:r>
        <w:rPr>
          <w:color w:val="000000" w:themeColor="text1"/>
        </w:rPr>
        <w:fldChar w:fldCharType="begin"/>
      </w:r>
      <w:r>
        <w:rPr>
          <w:color w:val="000000" w:themeColor="text1"/>
        </w:rPr>
        <w:instrText xml:space="preserve"> PAGEREF _Toc71537532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"_Toc71537533" </w:instrText>
      </w:r>
      <w:r>
        <w:fldChar w:fldCharType="separate"/>
      </w:r>
      <w:r>
        <w:rPr>
          <w:rStyle w:val="15"/>
          <w:rFonts w:hint="eastAsia" w:ascii="楷体" w:hAnsi="楷体" w:eastAsia="楷体"/>
          <w:color w:val="000000" w:themeColor="text1"/>
        </w:rPr>
        <w:t>（一）一般公共预算财政拨款支出决算总体情况</w:t>
      </w:r>
      <w:r>
        <w:rPr>
          <w:color w:val="000000" w:themeColor="text1"/>
        </w:rPr>
        <w:tab/>
      </w:r>
      <w:r>
        <w:rPr>
          <w:color w:val="000000" w:themeColor="text1"/>
        </w:rPr>
        <w:fldChar w:fldCharType="begin"/>
      </w:r>
      <w:r>
        <w:rPr>
          <w:color w:val="000000" w:themeColor="text1"/>
        </w:rPr>
        <w:instrText xml:space="preserve"> PAGEREF _Toc71537533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"_Toc71537534" </w:instrText>
      </w:r>
      <w:r>
        <w:fldChar w:fldCharType="separate"/>
      </w:r>
      <w:r>
        <w:rPr>
          <w:rStyle w:val="15"/>
          <w:rFonts w:hint="eastAsia" w:ascii="楷体" w:hAnsi="楷体" w:eastAsia="楷体"/>
          <w:color w:val="000000" w:themeColor="text1"/>
        </w:rPr>
        <w:t>（二）一般公共预算财政拨款支出决算结构情况</w:t>
      </w:r>
      <w:r>
        <w:rPr>
          <w:color w:val="000000" w:themeColor="text1"/>
        </w:rPr>
        <w:tab/>
      </w:r>
      <w:r>
        <w:rPr>
          <w:color w:val="000000" w:themeColor="text1"/>
        </w:rPr>
        <w:fldChar w:fldCharType="begin"/>
      </w:r>
      <w:r>
        <w:rPr>
          <w:color w:val="000000" w:themeColor="text1"/>
        </w:rPr>
        <w:instrText xml:space="preserve"> PAGEREF _Toc71537534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"_Toc71537535" </w:instrText>
      </w:r>
      <w:r>
        <w:fldChar w:fldCharType="separate"/>
      </w:r>
      <w:r>
        <w:rPr>
          <w:rStyle w:val="15"/>
          <w:rFonts w:hint="eastAsia" w:ascii="楷体" w:hAnsi="楷体" w:eastAsia="楷体"/>
          <w:color w:val="000000" w:themeColor="text1"/>
        </w:rPr>
        <w:t>（三）一般公共预算财政拨款支出决算具体情况</w:t>
      </w:r>
      <w:r>
        <w:rPr>
          <w:color w:val="000000" w:themeColor="text1"/>
        </w:rPr>
        <w:tab/>
      </w:r>
      <w:r>
        <w:rPr>
          <w:color w:val="000000" w:themeColor="text1"/>
        </w:rPr>
        <w:fldChar w:fldCharType="begin"/>
      </w:r>
      <w:r>
        <w:rPr>
          <w:color w:val="000000" w:themeColor="text1"/>
        </w:rPr>
        <w:instrText xml:space="preserve"> PAGEREF _Toc71537535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"_Toc71537536" </w:instrText>
      </w:r>
      <w:r>
        <w:fldChar w:fldCharType="separate"/>
      </w:r>
      <w:r>
        <w:rPr>
          <w:rStyle w:val="15"/>
          <w:rFonts w:ascii="仿宋" w:hAnsi="仿宋" w:eastAsia="仿宋"/>
          <w:color w:val="000000" w:themeColor="text1"/>
        </w:rPr>
        <w:t>2019</w:t>
      </w:r>
      <w:r>
        <w:rPr>
          <w:rStyle w:val="15"/>
          <w:rFonts w:hint="eastAsia" w:ascii="仿宋" w:hAnsi="仿宋" w:eastAsia="仿宋"/>
          <w:color w:val="000000" w:themeColor="text1"/>
        </w:rPr>
        <w:t>年一般公共预算支出决算数为</w:t>
      </w:r>
      <w:r>
        <w:rPr>
          <w:rStyle w:val="15"/>
          <w:rFonts w:ascii="仿宋" w:hAnsi="仿宋" w:eastAsia="仿宋"/>
          <w:color w:val="000000" w:themeColor="text1"/>
        </w:rPr>
        <w:t>4747.99</w:t>
      </w:r>
      <w:r>
        <w:rPr>
          <w:rStyle w:val="15"/>
          <w:rFonts w:hint="eastAsia" w:ascii="仿宋" w:hAnsi="仿宋" w:eastAsia="仿宋"/>
          <w:color w:val="000000" w:themeColor="text1"/>
        </w:rPr>
        <w:t>万元，</w:t>
      </w:r>
      <w:r>
        <w:rPr>
          <w:rStyle w:val="15"/>
          <w:rFonts w:hint="eastAsia" w:ascii="仿宋" w:hAnsi="仿宋" w:eastAsia="仿宋"/>
          <w:bCs/>
          <w:color w:val="000000" w:themeColor="text1"/>
        </w:rPr>
        <w:t>完成预算</w:t>
      </w:r>
      <w:r>
        <w:rPr>
          <w:rStyle w:val="15"/>
          <w:rFonts w:ascii="仿宋" w:hAnsi="仿宋" w:eastAsia="仿宋"/>
          <w:bCs/>
          <w:color w:val="000000" w:themeColor="text1"/>
        </w:rPr>
        <w:t>100%</w:t>
      </w:r>
      <w:r>
        <w:rPr>
          <w:rStyle w:val="15"/>
          <w:rFonts w:hint="eastAsia" w:ascii="仿宋" w:hAnsi="仿宋" w:eastAsia="仿宋"/>
          <w:bCs/>
          <w:color w:val="000000" w:themeColor="text1"/>
        </w:rPr>
        <w:t>。其中：</w:t>
      </w:r>
      <w:r>
        <w:rPr>
          <w:color w:val="000000" w:themeColor="text1"/>
        </w:rPr>
        <w:tab/>
      </w:r>
      <w:r>
        <w:rPr>
          <w:color w:val="000000" w:themeColor="text1"/>
        </w:rPr>
        <w:fldChar w:fldCharType="begin"/>
      </w:r>
      <w:r>
        <w:rPr>
          <w:color w:val="000000" w:themeColor="text1"/>
        </w:rPr>
        <w:instrText xml:space="preserve"> PAGEREF _Toc71537536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"_Toc71537537" </w:instrText>
      </w:r>
      <w:r>
        <w:fldChar w:fldCharType="separate"/>
      </w:r>
      <w:r>
        <w:rPr>
          <w:rStyle w:val="15"/>
          <w:rFonts w:hint="eastAsia" w:ascii="Cambria" w:hAnsi="黑体" w:eastAsia="黑体"/>
          <w:color w:val="000000" w:themeColor="text1"/>
        </w:rPr>
        <w:t>六、一</w:t>
      </w:r>
      <w:r>
        <w:rPr>
          <w:rStyle w:val="15"/>
          <w:rFonts w:hint="eastAsia" w:ascii="Cambria" w:hAnsi="黑体" w:eastAsia="黑体"/>
          <w:bCs/>
          <w:color w:val="000000" w:themeColor="text1"/>
        </w:rPr>
        <w:t>般公共预算财政拨款基本支出决算情况说明</w:t>
      </w:r>
      <w:r>
        <w:rPr>
          <w:color w:val="000000" w:themeColor="text1"/>
        </w:rPr>
        <w:tab/>
      </w:r>
      <w:r>
        <w:rPr>
          <w:color w:val="000000" w:themeColor="text1"/>
        </w:rPr>
        <w:fldChar w:fldCharType="begin"/>
      </w:r>
      <w:r>
        <w:rPr>
          <w:color w:val="000000" w:themeColor="text1"/>
        </w:rPr>
        <w:instrText xml:space="preserve"> PAGEREF _Toc71537537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"_Toc71537538" </w:instrText>
      </w:r>
      <w:r>
        <w:fldChar w:fldCharType="separate"/>
      </w:r>
      <w:r>
        <w:rPr>
          <w:rStyle w:val="15"/>
          <w:rFonts w:hint="eastAsia" w:ascii="Cambria" w:hAnsi="黑体" w:eastAsia="黑体"/>
          <w:color w:val="000000" w:themeColor="text1"/>
        </w:rPr>
        <w:t>七、</w:t>
      </w:r>
      <w:r>
        <w:rPr>
          <w:rStyle w:val="15"/>
          <w:rFonts w:ascii="Cambria" w:hAnsi="Cambria" w:eastAsia="黑体"/>
          <w:bCs/>
          <w:color w:val="000000" w:themeColor="text1"/>
        </w:rPr>
        <w:t>“</w:t>
      </w:r>
      <w:r>
        <w:rPr>
          <w:rStyle w:val="15"/>
          <w:rFonts w:hint="eastAsia" w:ascii="Cambria" w:hAnsi="黑体" w:eastAsia="黑体"/>
          <w:bCs/>
          <w:color w:val="000000" w:themeColor="text1"/>
        </w:rPr>
        <w:t>三公</w:t>
      </w:r>
      <w:r>
        <w:rPr>
          <w:rStyle w:val="15"/>
          <w:rFonts w:ascii="Cambria" w:hAnsi="Cambria" w:eastAsia="黑体"/>
          <w:bCs/>
          <w:color w:val="000000" w:themeColor="text1"/>
        </w:rPr>
        <w:t>”</w:t>
      </w:r>
      <w:r>
        <w:rPr>
          <w:rStyle w:val="15"/>
          <w:rFonts w:hint="eastAsia" w:ascii="Cambria" w:hAnsi="黑体" w:eastAsia="黑体"/>
          <w:bCs/>
          <w:color w:val="000000" w:themeColor="text1"/>
        </w:rPr>
        <w:t>经费财政拨款支出决算情况说明</w:t>
      </w:r>
      <w:r>
        <w:rPr>
          <w:color w:val="000000" w:themeColor="text1"/>
        </w:rPr>
        <w:tab/>
      </w:r>
      <w:r>
        <w:rPr>
          <w:color w:val="000000" w:themeColor="text1"/>
        </w:rPr>
        <w:fldChar w:fldCharType="begin"/>
      </w:r>
      <w:r>
        <w:rPr>
          <w:color w:val="000000" w:themeColor="text1"/>
        </w:rPr>
        <w:instrText xml:space="preserve"> PAGEREF _Toc71537538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"_Toc71537539" </w:instrText>
      </w:r>
      <w:r>
        <w:fldChar w:fldCharType="separate"/>
      </w:r>
      <w:r>
        <w:rPr>
          <w:rStyle w:val="15"/>
          <w:rFonts w:hint="eastAsia" w:ascii="楷体" w:hAnsi="楷体" w:eastAsia="楷体"/>
          <w:color w:val="000000" w:themeColor="text1"/>
        </w:rPr>
        <w:t>（一）“三公”经费财政拨款支出决算总体情况说明</w:t>
      </w:r>
      <w:r>
        <w:rPr>
          <w:color w:val="000000" w:themeColor="text1"/>
        </w:rPr>
        <w:tab/>
      </w:r>
      <w:r>
        <w:rPr>
          <w:color w:val="000000" w:themeColor="text1"/>
        </w:rPr>
        <w:fldChar w:fldCharType="begin"/>
      </w:r>
      <w:r>
        <w:rPr>
          <w:color w:val="000000" w:themeColor="text1"/>
        </w:rPr>
        <w:instrText xml:space="preserve"> PAGEREF _Toc71537539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"_Toc71537540" </w:instrText>
      </w:r>
      <w:r>
        <w:fldChar w:fldCharType="separate"/>
      </w:r>
      <w:r>
        <w:rPr>
          <w:rStyle w:val="15"/>
          <w:rFonts w:hint="eastAsia" w:ascii="楷体" w:hAnsi="楷体" w:eastAsia="楷体"/>
          <w:color w:val="000000" w:themeColor="text1"/>
        </w:rPr>
        <w:t>（二）“三公”经费财政拨款支出决算具体情况说明</w:t>
      </w:r>
      <w:r>
        <w:rPr>
          <w:color w:val="000000" w:themeColor="text1"/>
        </w:rPr>
        <w:tab/>
      </w:r>
      <w:r>
        <w:rPr>
          <w:color w:val="000000" w:themeColor="text1"/>
        </w:rPr>
        <w:fldChar w:fldCharType="begin"/>
      </w:r>
      <w:r>
        <w:rPr>
          <w:color w:val="000000" w:themeColor="text1"/>
        </w:rPr>
        <w:instrText xml:space="preserve"> PAGEREF _Toc71537540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"_Toc71537541" </w:instrText>
      </w:r>
      <w:r>
        <w:fldChar w:fldCharType="separate"/>
      </w:r>
      <w:r>
        <w:rPr>
          <w:rStyle w:val="15"/>
          <w:rFonts w:hint="eastAsia" w:ascii="Cambria" w:hAnsi="Cambria" w:eastAsia="黑体"/>
          <w:color w:val="000000" w:themeColor="text1"/>
        </w:rPr>
        <w:t>八、</w:t>
      </w:r>
      <w:r>
        <w:rPr>
          <w:rStyle w:val="15"/>
          <w:rFonts w:hint="eastAsia" w:ascii="Cambria" w:hAnsi="黑体" w:eastAsia="黑体"/>
          <w:bCs/>
          <w:color w:val="000000" w:themeColor="text1"/>
        </w:rPr>
        <w:t>政府性基金预算支出决算情况说明</w:t>
      </w:r>
      <w:r>
        <w:rPr>
          <w:color w:val="000000" w:themeColor="text1"/>
        </w:rPr>
        <w:tab/>
      </w:r>
      <w:r>
        <w:rPr>
          <w:color w:val="000000" w:themeColor="text1"/>
        </w:rPr>
        <w:fldChar w:fldCharType="begin"/>
      </w:r>
      <w:r>
        <w:rPr>
          <w:color w:val="000000" w:themeColor="text1"/>
        </w:rPr>
        <w:instrText xml:space="preserve"> PAGEREF _Toc71537541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"_Toc71537542" </w:instrText>
      </w:r>
      <w:r>
        <w:fldChar w:fldCharType="separate"/>
      </w:r>
      <w:r>
        <w:rPr>
          <w:rStyle w:val="15"/>
          <w:rFonts w:hint="eastAsia" w:ascii="Cambria" w:hAnsi="Cambria" w:eastAsia="黑体"/>
          <w:bCs/>
          <w:color w:val="000000" w:themeColor="text1"/>
        </w:rPr>
        <w:t>九、</w:t>
      </w:r>
      <w:r>
        <w:rPr>
          <w:rStyle w:val="15"/>
          <w:rFonts w:ascii="Cambria" w:hAnsi="黑体" w:eastAsia="黑体"/>
          <w:bCs/>
          <w:color w:val="000000" w:themeColor="text1"/>
        </w:rPr>
        <w:t xml:space="preserve"> </w:t>
      </w:r>
      <w:r>
        <w:rPr>
          <w:rStyle w:val="15"/>
          <w:rFonts w:hint="eastAsia" w:ascii="Cambria" w:hAnsi="黑体" w:eastAsia="黑体"/>
          <w:bCs/>
          <w:color w:val="000000" w:themeColor="text1"/>
        </w:rPr>
        <w:t>国有资本经营预算支出决算情况说明</w:t>
      </w:r>
      <w:r>
        <w:rPr>
          <w:color w:val="000000" w:themeColor="text1"/>
        </w:rPr>
        <w:tab/>
      </w:r>
      <w:r>
        <w:rPr>
          <w:color w:val="000000" w:themeColor="text1"/>
        </w:rPr>
        <w:fldChar w:fldCharType="begin"/>
      </w:r>
      <w:r>
        <w:rPr>
          <w:color w:val="000000" w:themeColor="text1"/>
        </w:rPr>
        <w:instrText xml:space="preserve"> PAGEREF _Toc71537542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"_Toc71537543" </w:instrText>
      </w:r>
      <w:r>
        <w:fldChar w:fldCharType="separate"/>
      </w:r>
      <w:r>
        <w:rPr>
          <w:rStyle w:val="15"/>
          <w:rFonts w:hint="eastAsia" w:ascii="Cambria" w:hAnsi="黑体" w:eastAsia="黑体"/>
          <w:color w:val="000000" w:themeColor="text1"/>
        </w:rPr>
        <w:t>十</w:t>
      </w:r>
      <w:r>
        <w:rPr>
          <w:rStyle w:val="15"/>
          <w:rFonts w:hint="eastAsia" w:ascii="Cambria" w:hAnsi="黑体" w:eastAsia="黑体"/>
          <w:bCs/>
          <w:color w:val="000000" w:themeColor="text1"/>
        </w:rPr>
        <w:t>、其他重要事项的情况说明</w:t>
      </w:r>
      <w:r>
        <w:rPr>
          <w:color w:val="000000" w:themeColor="text1"/>
        </w:rPr>
        <w:tab/>
      </w:r>
      <w:r>
        <w:rPr>
          <w:color w:val="000000" w:themeColor="text1"/>
        </w:rPr>
        <w:fldChar w:fldCharType="begin"/>
      </w:r>
      <w:r>
        <w:rPr>
          <w:color w:val="000000" w:themeColor="text1"/>
        </w:rPr>
        <w:instrText xml:space="preserve"> PAGEREF _Toc71537543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"_Toc71537544" </w:instrText>
      </w:r>
      <w:r>
        <w:fldChar w:fldCharType="separate"/>
      </w:r>
      <w:r>
        <w:rPr>
          <w:rStyle w:val="15"/>
          <w:rFonts w:hint="eastAsia" w:ascii="楷体" w:hAnsi="楷体" w:eastAsia="楷体"/>
          <w:color w:val="000000" w:themeColor="text1"/>
        </w:rPr>
        <w:t>（一）机关运行经费支出情况</w:t>
      </w:r>
      <w:r>
        <w:rPr>
          <w:color w:val="000000" w:themeColor="text1"/>
        </w:rPr>
        <w:tab/>
      </w:r>
      <w:r>
        <w:rPr>
          <w:color w:val="000000" w:themeColor="text1"/>
        </w:rPr>
        <w:fldChar w:fldCharType="begin"/>
      </w:r>
      <w:r>
        <w:rPr>
          <w:color w:val="000000" w:themeColor="text1"/>
        </w:rPr>
        <w:instrText xml:space="preserve"> PAGEREF _Toc71537544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"_Toc71537545" </w:instrText>
      </w:r>
      <w:r>
        <w:fldChar w:fldCharType="separate"/>
      </w:r>
      <w:r>
        <w:rPr>
          <w:rStyle w:val="15"/>
          <w:rFonts w:hint="eastAsia" w:ascii="楷体" w:hAnsi="楷体" w:eastAsia="楷体"/>
          <w:color w:val="000000" w:themeColor="text1"/>
        </w:rPr>
        <w:t>（二）国有资产占有使用情况</w:t>
      </w:r>
      <w:r>
        <w:rPr>
          <w:color w:val="000000" w:themeColor="text1"/>
        </w:rPr>
        <w:tab/>
      </w:r>
      <w:r>
        <w:rPr>
          <w:color w:val="000000" w:themeColor="text1"/>
        </w:rPr>
        <w:fldChar w:fldCharType="begin"/>
      </w:r>
      <w:r>
        <w:rPr>
          <w:color w:val="000000" w:themeColor="text1"/>
        </w:rPr>
        <w:instrText xml:space="preserve"> PAGEREF _Toc71537545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6"/>
        <w:rPr>
          <w:rFonts w:ascii="Calibri" w:hAnsi="Calibri"/>
          <w:color w:val="000000" w:themeColor="text1"/>
          <w:szCs w:val="22"/>
        </w:rPr>
      </w:pPr>
      <w:r>
        <w:fldChar w:fldCharType="begin"/>
      </w:r>
      <w:r>
        <w:instrText xml:space="preserve"> HYPERLINK \l "_Toc71537546" </w:instrText>
      </w:r>
      <w:r>
        <w:fldChar w:fldCharType="separate"/>
      </w:r>
      <w:r>
        <w:rPr>
          <w:rStyle w:val="15"/>
          <w:rFonts w:hint="eastAsia" w:ascii="楷体" w:hAnsi="楷体" w:eastAsia="楷体"/>
          <w:color w:val="000000" w:themeColor="text1"/>
        </w:rPr>
        <w:t>（三）预算绩效管理情况。</w:t>
      </w:r>
      <w:r>
        <w:rPr>
          <w:color w:val="000000" w:themeColor="text1"/>
        </w:rPr>
        <w:tab/>
      </w:r>
      <w:r>
        <w:rPr>
          <w:color w:val="000000" w:themeColor="text1"/>
        </w:rPr>
        <w:fldChar w:fldCharType="begin"/>
      </w:r>
      <w:r>
        <w:rPr>
          <w:color w:val="000000" w:themeColor="text1"/>
        </w:rPr>
        <w:instrText xml:space="preserve"> PAGEREF _Toc71537546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0"/>
        <w:rPr>
          <w:rFonts w:ascii="Calibri" w:hAnsi="Calibri" w:eastAsia="宋体"/>
          <w:color w:val="000000" w:themeColor="text1"/>
          <w:sz w:val="21"/>
          <w:szCs w:val="22"/>
        </w:rPr>
      </w:pPr>
      <w:r>
        <w:fldChar w:fldCharType="begin"/>
      </w:r>
      <w:r>
        <w:instrText xml:space="preserve"> HYPERLINK \l "_Toc71537547" </w:instrText>
      </w:r>
      <w:r>
        <w:fldChar w:fldCharType="separate"/>
      </w:r>
      <w:r>
        <w:rPr>
          <w:rStyle w:val="15"/>
          <w:rFonts w:hint="eastAsia" w:ascii="Cambria" w:hAnsi="Cambria" w:eastAsia="黑体"/>
          <w:bCs/>
          <w:color w:val="000000" w:themeColor="text1"/>
          <w:kern w:val="44"/>
        </w:rPr>
        <w:t>第三部分</w:t>
      </w:r>
      <w:r>
        <w:rPr>
          <w:rStyle w:val="15"/>
          <w:rFonts w:ascii="Cambria" w:hAnsi="黑体" w:eastAsia="黑体"/>
          <w:color w:val="000000" w:themeColor="text1"/>
        </w:rPr>
        <w:t xml:space="preserve"> </w:t>
      </w:r>
      <w:r>
        <w:rPr>
          <w:rStyle w:val="15"/>
          <w:rFonts w:hint="eastAsia" w:ascii="Cambria" w:hAnsi="黑体" w:eastAsia="黑体"/>
          <w:color w:val="000000" w:themeColor="text1"/>
        </w:rPr>
        <w:t>名</w:t>
      </w:r>
      <w:r>
        <w:rPr>
          <w:rStyle w:val="15"/>
          <w:rFonts w:hint="eastAsia" w:ascii="Cambria" w:hAnsi="黑体" w:eastAsia="黑体"/>
          <w:bCs/>
          <w:color w:val="000000" w:themeColor="text1"/>
          <w:kern w:val="44"/>
        </w:rPr>
        <w:t>词解释</w:t>
      </w:r>
      <w:r>
        <w:rPr>
          <w:color w:val="000000" w:themeColor="text1"/>
        </w:rPr>
        <w:tab/>
      </w:r>
      <w:r>
        <w:rPr>
          <w:color w:val="000000" w:themeColor="text1"/>
        </w:rPr>
        <w:fldChar w:fldCharType="begin"/>
      </w:r>
      <w:r>
        <w:rPr>
          <w:color w:val="000000" w:themeColor="text1"/>
        </w:rPr>
        <w:instrText xml:space="preserve"> PAGEREF _Toc71537547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0"/>
        <w:rPr>
          <w:rFonts w:ascii="Calibri" w:hAnsi="Calibri" w:eastAsia="宋体"/>
          <w:color w:val="000000" w:themeColor="text1"/>
          <w:sz w:val="21"/>
          <w:szCs w:val="22"/>
        </w:rPr>
      </w:pPr>
      <w:r>
        <w:fldChar w:fldCharType="begin"/>
      </w:r>
      <w:r>
        <w:instrText xml:space="preserve"> HYPERLINK \l "_Toc71537548" </w:instrText>
      </w:r>
      <w:r>
        <w:fldChar w:fldCharType="separate"/>
      </w:r>
      <w:r>
        <w:rPr>
          <w:rStyle w:val="15"/>
          <w:rFonts w:hint="eastAsia" w:ascii="Cambria" w:hAnsi="黑体" w:eastAsia="黑体"/>
          <w:color w:val="000000" w:themeColor="text1"/>
        </w:rPr>
        <w:t>第</w:t>
      </w:r>
      <w:r>
        <w:rPr>
          <w:rStyle w:val="15"/>
          <w:rFonts w:hint="eastAsia" w:ascii="Cambria" w:hAnsi="黑体" w:eastAsia="黑体"/>
          <w:bCs/>
          <w:color w:val="000000" w:themeColor="text1"/>
          <w:kern w:val="44"/>
        </w:rPr>
        <w:t>四部分</w:t>
      </w:r>
      <w:r>
        <w:rPr>
          <w:rStyle w:val="15"/>
          <w:rFonts w:ascii="Cambria" w:hAnsi="Cambria" w:eastAsia="黑体"/>
          <w:bCs/>
          <w:color w:val="000000" w:themeColor="text1"/>
          <w:kern w:val="44"/>
        </w:rPr>
        <w:t xml:space="preserve"> </w:t>
      </w:r>
      <w:r>
        <w:rPr>
          <w:rStyle w:val="15"/>
          <w:rFonts w:hint="eastAsia" w:ascii="Cambria" w:hAnsi="黑体" w:eastAsia="黑体"/>
          <w:bCs/>
          <w:color w:val="000000" w:themeColor="text1"/>
          <w:kern w:val="44"/>
        </w:rPr>
        <w:t>附件</w:t>
      </w:r>
      <w:r>
        <w:rPr>
          <w:color w:val="000000" w:themeColor="text1"/>
        </w:rPr>
        <w:tab/>
      </w:r>
      <w:r>
        <w:rPr>
          <w:color w:val="000000" w:themeColor="text1"/>
        </w:rPr>
        <w:fldChar w:fldCharType="begin"/>
      </w:r>
      <w:r>
        <w:rPr>
          <w:color w:val="000000" w:themeColor="text1"/>
        </w:rPr>
        <w:instrText xml:space="preserve"> PAGEREF _Toc71537548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"_Toc71537549" </w:instrText>
      </w:r>
      <w:r>
        <w:fldChar w:fldCharType="separate"/>
      </w:r>
      <w:r>
        <w:rPr>
          <w:rStyle w:val="15"/>
          <w:rFonts w:hint="eastAsia" w:ascii="Cambria" w:hAnsi="黑体" w:eastAsia="黑体" w:cs="黑体"/>
          <w:color w:val="000000" w:themeColor="text1"/>
        </w:rPr>
        <w:t>附件</w:t>
      </w:r>
      <w:r>
        <w:rPr>
          <w:rStyle w:val="15"/>
          <w:rFonts w:ascii="Cambria" w:hAnsi="Cambria" w:eastAsia="黑体" w:cs="黑体"/>
          <w:color w:val="000000" w:themeColor="text1"/>
        </w:rPr>
        <w:t>1</w:t>
      </w:r>
      <w:r>
        <w:rPr>
          <w:color w:val="000000" w:themeColor="text1"/>
        </w:rPr>
        <w:tab/>
      </w:r>
      <w:r>
        <w:rPr>
          <w:color w:val="000000" w:themeColor="text1"/>
        </w:rPr>
        <w:fldChar w:fldCharType="begin"/>
      </w:r>
      <w:r>
        <w:rPr>
          <w:color w:val="000000" w:themeColor="text1"/>
        </w:rPr>
        <w:instrText xml:space="preserve"> PAGEREF _Toc71537549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"_Toc71537550" </w:instrText>
      </w:r>
      <w:r>
        <w:fldChar w:fldCharType="separate"/>
      </w:r>
      <w:r>
        <w:rPr>
          <w:rStyle w:val="15"/>
          <w:rFonts w:hint="eastAsia" w:ascii="Cambria" w:hAnsi="Cambria" w:eastAsia="方正小标宋简体"/>
          <w:color w:val="000000" w:themeColor="text1"/>
          <w:kern w:val="0"/>
        </w:rPr>
        <w:t>盐边县民政局</w:t>
      </w:r>
      <w:r>
        <w:rPr>
          <w:rStyle w:val="15"/>
          <w:rFonts w:ascii="Cambria" w:hAnsi="Cambria" w:eastAsia="方正小标宋简体"/>
          <w:color w:val="000000" w:themeColor="text1"/>
          <w:kern w:val="0"/>
        </w:rPr>
        <w:t>2019</w:t>
      </w:r>
      <w:r>
        <w:rPr>
          <w:rStyle w:val="15"/>
          <w:rFonts w:hint="eastAsia" w:ascii="Cambria" w:hAnsi="Cambria" w:eastAsia="方正小标宋简体"/>
          <w:color w:val="000000" w:themeColor="text1"/>
          <w:kern w:val="0"/>
        </w:rPr>
        <w:t>年部门整体支出绩效评价报告</w:t>
      </w:r>
      <w:r>
        <w:rPr>
          <w:color w:val="000000" w:themeColor="text1"/>
        </w:rPr>
        <w:tab/>
      </w:r>
      <w:r>
        <w:rPr>
          <w:color w:val="000000" w:themeColor="text1"/>
        </w:rPr>
        <w:fldChar w:fldCharType="begin"/>
      </w:r>
      <w:r>
        <w:rPr>
          <w:color w:val="000000" w:themeColor="text1"/>
        </w:rPr>
        <w:instrText xml:space="preserve"> PAGEREF _Toc71537550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"_Toc71537553" </w:instrText>
      </w:r>
      <w:r>
        <w:fldChar w:fldCharType="separate"/>
      </w:r>
      <w:r>
        <w:rPr>
          <w:rStyle w:val="15"/>
          <w:rFonts w:hint="eastAsia" w:ascii="Cambria" w:hAnsi="黑体" w:eastAsia="黑体" w:cs="黑体"/>
          <w:color w:val="000000" w:themeColor="text1"/>
        </w:rPr>
        <w:t>附件</w:t>
      </w:r>
      <w:r>
        <w:rPr>
          <w:rStyle w:val="15"/>
          <w:rFonts w:ascii="Cambria" w:hAnsi="Cambria" w:eastAsia="黑体" w:cs="黑体"/>
          <w:color w:val="000000" w:themeColor="text1"/>
        </w:rPr>
        <w:t>2</w:t>
      </w:r>
      <w:r>
        <w:rPr>
          <w:color w:val="000000" w:themeColor="text1"/>
        </w:rPr>
        <w:tab/>
      </w:r>
      <w:r>
        <w:rPr>
          <w:color w:val="000000" w:themeColor="text1"/>
        </w:rPr>
        <w:fldChar w:fldCharType="begin"/>
      </w:r>
      <w:r>
        <w:rPr>
          <w:color w:val="000000" w:themeColor="text1"/>
        </w:rPr>
        <w:instrText xml:space="preserve"> PAGEREF _Toc71537553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"_Toc71537554" </w:instrText>
      </w:r>
      <w:r>
        <w:fldChar w:fldCharType="separate"/>
      </w:r>
      <w:r>
        <w:rPr>
          <w:rStyle w:val="15"/>
          <w:rFonts w:hint="eastAsia" w:ascii="Cambria" w:hAnsi="黑体" w:eastAsia="黑体" w:cs="方正小标宋简体"/>
          <w:color w:val="000000" w:themeColor="text1"/>
        </w:rPr>
        <w:t>困难残疾人生活补贴</w:t>
      </w:r>
      <w:r>
        <w:rPr>
          <w:rStyle w:val="15"/>
          <w:rFonts w:ascii="Cambria" w:hAnsi="Cambria" w:eastAsia="黑体" w:cs="方正小标宋简体"/>
          <w:color w:val="000000" w:themeColor="text1"/>
        </w:rPr>
        <w:t>2019</w:t>
      </w:r>
      <w:r>
        <w:rPr>
          <w:rStyle w:val="15"/>
          <w:rFonts w:hint="eastAsia" w:ascii="Cambria" w:hAnsi="黑体" w:eastAsia="黑体" w:cs="方正小标宋简体"/>
          <w:color w:val="000000" w:themeColor="text1"/>
        </w:rPr>
        <w:t>年绩效评价报告</w:t>
      </w:r>
      <w:r>
        <w:rPr>
          <w:color w:val="000000" w:themeColor="text1"/>
        </w:rPr>
        <w:tab/>
      </w:r>
      <w:r>
        <w:rPr>
          <w:color w:val="000000" w:themeColor="text1"/>
        </w:rPr>
        <w:fldChar w:fldCharType="begin"/>
      </w:r>
      <w:r>
        <w:rPr>
          <w:color w:val="000000" w:themeColor="text1"/>
        </w:rPr>
        <w:instrText xml:space="preserve"> PAGEREF _Toc71537554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黑体" w:hAnsi="黑体" w:eastAsia="黑体"/>
          <w:color w:val="000000" w:themeColor="text1"/>
          <w:szCs w:val="21"/>
        </w:rPr>
      </w:pPr>
      <w:r>
        <w:rPr>
          <w:rFonts w:hint="eastAsia" w:ascii="黑体" w:hAnsi="黑体" w:eastAsia="黑体"/>
          <w:color w:val="000000" w:themeColor="text1"/>
          <w:szCs w:val="21"/>
        </w:rPr>
        <w:t>附件</w:t>
      </w:r>
      <w:r>
        <w:rPr>
          <w:rFonts w:ascii="黑体" w:hAnsi="黑体" w:eastAsia="黑体"/>
          <w:color w:val="000000" w:themeColor="text1"/>
          <w:szCs w:val="21"/>
        </w:rPr>
        <w:t>3</w:t>
      </w:r>
      <w:r>
        <w:fldChar w:fldCharType="begin"/>
      </w:r>
      <w:r>
        <w:instrText xml:space="preserve"> HYPERLINK \l "_Toc71537556" </w:instrText>
      </w:r>
      <w:r>
        <w:fldChar w:fldCharType="separate"/>
      </w:r>
      <w:r>
        <w:rPr>
          <w:rStyle w:val="15"/>
          <w:rFonts w:hint="eastAsia" w:ascii="黑体" w:hAnsi="黑体" w:eastAsia="黑体"/>
          <w:color w:val="000000" w:themeColor="text1"/>
          <w:szCs w:val="21"/>
        </w:rPr>
        <w:t>困难群众基本生活救助专项补助资金（农村低保）</w:t>
      </w:r>
      <w:r>
        <w:rPr>
          <w:rStyle w:val="15"/>
          <w:rFonts w:ascii="黑体" w:hAnsi="黑体" w:eastAsia="黑体"/>
          <w:color w:val="000000" w:themeColor="text1"/>
          <w:szCs w:val="21"/>
        </w:rPr>
        <w:t>2019</w:t>
      </w:r>
      <w:r>
        <w:rPr>
          <w:rStyle w:val="15"/>
          <w:rFonts w:hint="eastAsia" w:ascii="黑体" w:hAnsi="黑体" w:eastAsia="黑体"/>
          <w:color w:val="000000" w:themeColor="text1"/>
          <w:szCs w:val="21"/>
        </w:rPr>
        <w:t>年绩效评价报告</w:t>
      </w:r>
      <w:r>
        <w:rPr>
          <w:rFonts w:ascii="黑体" w:hAnsi="黑体" w:eastAsia="黑体"/>
          <w:color w:val="000000" w:themeColor="text1"/>
          <w:szCs w:val="21"/>
        </w:rPr>
        <w:tab/>
      </w: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PAGEREF _Toc71537556 \h </w:instrText>
      </w:r>
      <w:r>
        <w:rPr>
          <w:rFonts w:ascii="黑体" w:hAnsi="黑体" w:eastAsia="黑体"/>
          <w:color w:val="000000" w:themeColor="text1"/>
          <w:szCs w:val="21"/>
        </w:rPr>
        <w:fldChar w:fldCharType="separate"/>
      </w:r>
      <w:r>
        <w:rPr>
          <w:rFonts w:ascii="黑体" w:hAnsi="黑体" w:eastAsia="黑体"/>
          <w:color w:val="000000" w:themeColor="text1"/>
          <w:szCs w:val="21"/>
        </w:rPr>
        <w:t>3</w:t>
      </w:r>
      <w:r>
        <w:rPr>
          <w:rFonts w:ascii="黑体" w:hAnsi="黑体" w:eastAsia="黑体"/>
          <w:color w:val="000000" w:themeColor="text1"/>
          <w:szCs w:val="21"/>
        </w:rPr>
        <w:fldChar w:fldCharType="end"/>
      </w:r>
      <w:r>
        <w:rPr>
          <w:rFonts w:ascii="黑体" w:hAnsi="黑体" w:eastAsia="黑体"/>
          <w:color w:val="000000" w:themeColor="text1"/>
          <w:szCs w:val="21"/>
        </w:rPr>
        <w:fldChar w:fldCharType="end"/>
      </w:r>
    </w:p>
    <w:p>
      <w:pPr>
        <w:pStyle w:val="10"/>
        <w:rPr>
          <w:rFonts w:ascii="Calibri" w:hAnsi="Calibri" w:eastAsia="宋体"/>
          <w:color w:val="000000" w:themeColor="text1"/>
          <w:sz w:val="21"/>
          <w:szCs w:val="22"/>
        </w:rPr>
      </w:pPr>
      <w:r>
        <w:fldChar w:fldCharType="begin"/>
      </w:r>
      <w:r>
        <w:instrText xml:space="preserve"> HYPERLINK \l "_Toc71537557" </w:instrText>
      </w:r>
      <w:r>
        <w:fldChar w:fldCharType="separate"/>
      </w:r>
      <w:r>
        <w:rPr>
          <w:rStyle w:val="15"/>
          <w:rFonts w:hint="eastAsia" w:ascii="Cambria" w:hAnsi="黑体" w:eastAsia="黑体"/>
          <w:color w:val="000000" w:themeColor="text1"/>
        </w:rPr>
        <w:t>第</w:t>
      </w:r>
      <w:r>
        <w:rPr>
          <w:rStyle w:val="15"/>
          <w:rFonts w:hint="eastAsia" w:ascii="Cambria" w:hAnsi="黑体" w:eastAsia="黑体"/>
          <w:bCs/>
          <w:color w:val="000000" w:themeColor="text1"/>
          <w:kern w:val="44"/>
        </w:rPr>
        <w:t>五部分</w:t>
      </w:r>
      <w:r>
        <w:rPr>
          <w:rStyle w:val="15"/>
          <w:rFonts w:ascii="Cambria" w:hAnsi="Cambria" w:eastAsia="黑体"/>
          <w:bCs/>
          <w:color w:val="000000" w:themeColor="text1"/>
          <w:kern w:val="44"/>
        </w:rPr>
        <w:t xml:space="preserve"> </w:t>
      </w:r>
      <w:r>
        <w:rPr>
          <w:rStyle w:val="15"/>
          <w:rFonts w:hint="eastAsia" w:ascii="Cambria" w:hAnsi="黑体" w:eastAsia="黑体"/>
          <w:bCs/>
          <w:color w:val="000000" w:themeColor="text1"/>
          <w:kern w:val="44"/>
        </w:rPr>
        <w:t>附表</w:t>
      </w:r>
      <w:r>
        <w:rPr>
          <w:color w:val="000000" w:themeColor="text1"/>
        </w:rPr>
        <w:tab/>
      </w:r>
      <w:r>
        <w:rPr>
          <w:color w:val="000000" w:themeColor="text1"/>
        </w:rPr>
        <w:fldChar w:fldCharType="begin"/>
      </w:r>
      <w:r>
        <w:rPr>
          <w:color w:val="000000" w:themeColor="text1"/>
        </w:rPr>
        <w:instrText xml:space="preserve"> PAGEREF _Toc71537557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"_Toc71537558" </w:instrText>
      </w:r>
      <w:r>
        <w:fldChar w:fldCharType="separate"/>
      </w:r>
      <w:r>
        <w:rPr>
          <w:rStyle w:val="15"/>
          <w:rFonts w:hint="eastAsia" w:ascii="仿宋" w:hAnsi="仿宋" w:eastAsia="仿宋"/>
          <w:color w:val="000000" w:themeColor="text1"/>
        </w:rPr>
        <w:t>一、收入支出决算总表</w:t>
      </w:r>
      <w:r>
        <w:rPr>
          <w:color w:val="000000" w:themeColor="text1"/>
        </w:rPr>
        <w:tab/>
      </w:r>
      <w:r>
        <w:rPr>
          <w:color w:val="000000" w:themeColor="text1"/>
        </w:rPr>
        <w:fldChar w:fldCharType="begin"/>
      </w:r>
      <w:r>
        <w:rPr>
          <w:color w:val="000000" w:themeColor="text1"/>
        </w:rPr>
        <w:instrText xml:space="preserve"> PAGEREF _Toc71537558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"_Toc71537559" </w:instrText>
      </w:r>
      <w:r>
        <w:fldChar w:fldCharType="separate"/>
      </w:r>
      <w:r>
        <w:rPr>
          <w:rStyle w:val="15"/>
          <w:rFonts w:hint="eastAsia" w:ascii="仿宋" w:hAnsi="仿宋" w:eastAsia="仿宋"/>
          <w:color w:val="000000" w:themeColor="text1"/>
        </w:rPr>
        <w:t>二、收入决算表</w:t>
      </w:r>
      <w:r>
        <w:rPr>
          <w:color w:val="000000" w:themeColor="text1"/>
        </w:rPr>
        <w:tab/>
      </w:r>
      <w:r>
        <w:rPr>
          <w:color w:val="000000" w:themeColor="text1"/>
        </w:rPr>
        <w:fldChar w:fldCharType="begin"/>
      </w:r>
      <w:r>
        <w:rPr>
          <w:color w:val="000000" w:themeColor="text1"/>
        </w:rPr>
        <w:instrText xml:space="preserve"> PAGEREF _Toc71537559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"_Toc71537560" </w:instrText>
      </w:r>
      <w:r>
        <w:fldChar w:fldCharType="separate"/>
      </w:r>
      <w:r>
        <w:rPr>
          <w:rStyle w:val="15"/>
          <w:rFonts w:hint="eastAsia" w:ascii="仿宋" w:hAnsi="仿宋" w:eastAsia="仿宋"/>
          <w:color w:val="000000" w:themeColor="text1"/>
        </w:rPr>
        <w:t>三、支出决算表</w:t>
      </w:r>
      <w:r>
        <w:rPr>
          <w:color w:val="000000" w:themeColor="text1"/>
        </w:rPr>
        <w:tab/>
      </w:r>
      <w:r>
        <w:rPr>
          <w:color w:val="000000" w:themeColor="text1"/>
        </w:rPr>
        <w:fldChar w:fldCharType="begin"/>
      </w:r>
      <w:r>
        <w:rPr>
          <w:color w:val="000000" w:themeColor="text1"/>
        </w:rPr>
        <w:instrText xml:space="preserve"> PAGEREF _Toc71537560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"_Toc71537561" </w:instrText>
      </w:r>
      <w:r>
        <w:fldChar w:fldCharType="separate"/>
      </w:r>
      <w:r>
        <w:rPr>
          <w:rStyle w:val="15"/>
          <w:rFonts w:hint="eastAsia" w:ascii="仿宋" w:hAnsi="仿宋" w:eastAsia="仿宋"/>
          <w:color w:val="000000" w:themeColor="text1"/>
        </w:rPr>
        <w:t>四、财政拨款收入支出决算总表</w:t>
      </w:r>
      <w:r>
        <w:rPr>
          <w:color w:val="000000" w:themeColor="text1"/>
        </w:rPr>
        <w:tab/>
      </w:r>
      <w:r>
        <w:rPr>
          <w:color w:val="000000" w:themeColor="text1"/>
        </w:rPr>
        <w:fldChar w:fldCharType="begin"/>
      </w:r>
      <w:r>
        <w:rPr>
          <w:color w:val="000000" w:themeColor="text1"/>
        </w:rPr>
        <w:instrText xml:space="preserve"> PAGEREF _Toc71537561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"_Toc71537562" </w:instrText>
      </w:r>
      <w:r>
        <w:fldChar w:fldCharType="separate"/>
      </w:r>
      <w:r>
        <w:rPr>
          <w:rStyle w:val="15"/>
          <w:rFonts w:hint="eastAsia" w:ascii="仿宋" w:hAnsi="仿宋" w:eastAsia="仿宋"/>
          <w:color w:val="000000" w:themeColor="text1"/>
        </w:rPr>
        <w:t>五、财政拨款支出决算明细表</w:t>
      </w:r>
      <w:r>
        <w:rPr>
          <w:color w:val="000000" w:themeColor="text1"/>
        </w:rPr>
        <w:tab/>
      </w:r>
      <w:r>
        <w:rPr>
          <w:color w:val="000000" w:themeColor="text1"/>
        </w:rPr>
        <w:fldChar w:fldCharType="begin"/>
      </w:r>
      <w:r>
        <w:rPr>
          <w:color w:val="000000" w:themeColor="text1"/>
        </w:rPr>
        <w:instrText xml:space="preserve"> PAGEREF _Toc71537562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"_Toc71537563" </w:instrText>
      </w:r>
      <w:r>
        <w:fldChar w:fldCharType="separate"/>
      </w:r>
      <w:r>
        <w:rPr>
          <w:rStyle w:val="15"/>
          <w:rFonts w:hint="eastAsia" w:ascii="仿宋" w:hAnsi="仿宋" w:eastAsia="仿宋"/>
          <w:color w:val="000000" w:themeColor="text1"/>
        </w:rPr>
        <w:t>六、一般公共预算财政拨款支出决算表</w:t>
      </w:r>
      <w:r>
        <w:rPr>
          <w:color w:val="000000" w:themeColor="text1"/>
        </w:rPr>
        <w:tab/>
      </w:r>
      <w:r>
        <w:rPr>
          <w:color w:val="000000" w:themeColor="text1"/>
        </w:rPr>
        <w:fldChar w:fldCharType="begin"/>
      </w:r>
      <w:r>
        <w:rPr>
          <w:color w:val="000000" w:themeColor="text1"/>
        </w:rPr>
        <w:instrText xml:space="preserve"> PAGEREF _Toc71537563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"_Toc71537564" </w:instrText>
      </w:r>
      <w:r>
        <w:fldChar w:fldCharType="separate"/>
      </w:r>
      <w:r>
        <w:rPr>
          <w:rStyle w:val="15"/>
          <w:rFonts w:hint="eastAsia" w:ascii="仿宋" w:hAnsi="仿宋" w:eastAsia="仿宋"/>
          <w:color w:val="000000" w:themeColor="text1"/>
        </w:rPr>
        <w:t>七、一般公共预算财政拨款支出决算明细表</w:t>
      </w:r>
      <w:r>
        <w:rPr>
          <w:color w:val="000000" w:themeColor="text1"/>
        </w:rPr>
        <w:tab/>
      </w:r>
      <w:r>
        <w:rPr>
          <w:color w:val="000000" w:themeColor="text1"/>
        </w:rPr>
        <w:fldChar w:fldCharType="begin"/>
      </w:r>
      <w:r>
        <w:rPr>
          <w:color w:val="000000" w:themeColor="text1"/>
        </w:rPr>
        <w:instrText xml:space="preserve"> PAGEREF _Toc71537564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"_Toc71537565" </w:instrText>
      </w:r>
      <w:r>
        <w:fldChar w:fldCharType="separate"/>
      </w:r>
      <w:r>
        <w:rPr>
          <w:rStyle w:val="15"/>
          <w:rFonts w:hint="eastAsia" w:ascii="仿宋" w:hAnsi="仿宋" w:eastAsia="仿宋"/>
          <w:color w:val="000000" w:themeColor="text1"/>
        </w:rPr>
        <w:t>八、一般公共预算财政拨款基本支出决算表</w:t>
      </w:r>
      <w:r>
        <w:rPr>
          <w:color w:val="000000" w:themeColor="text1"/>
        </w:rPr>
        <w:tab/>
      </w:r>
      <w:r>
        <w:rPr>
          <w:color w:val="000000" w:themeColor="text1"/>
        </w:rPr>
        <w:fldChar w:fldCharType="begin"/>
      </w:r>
      <w:r>
        <w:rPr>
          <w:color w:val="000000" w:themeColor="text1"/>
        </w:rPr>
        <w:instrText xml:space="preserve"> PAGEREF _Toc71537565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"_Toc71537566" </w:instrText>
      </w:r>
      <w:r>
        <w:fldChar w:fldCharType="separate"/>
      </w:r>
      <w:r>
        <w:rPr>
          <w:rStyle w:val="15"/>
          <w:rFonts w:hint="eastAsia" w:ascii="仿宋" w:hAnsi="仿宋" w:eastAsia="仿宋"/>
          <w:color w:val="000000" w:themeColor="text1"/>
        </w:rPr>
        <w:t>九、一般公共预算财政拨款项目支出决算表</w:t>
      </w:r>
      <w:r>
        <w:rPr>
          <w:color w:val="000000" w:themeColor="text1"/>
        </w:rPr>
        <w:tab/>
      </w:r>
      <w:r>
        <w:rPr>
          <w:color w:val="000000" w:themeColor="text1"/>
        </w:rPr>
        <w:fldChar w:fldCharType="begin"/>
      </w:r>
      <w:r>
        <w:rPr>
          <w:color w:val="000000" w:themeColor="text1"/>
        </w:rPr>
        <w:instrText xml:space="preserve"> PAGEREF _Toc71537566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"_Toc71537567" </w:instrText>
      </w:r>
      <w:r>
        <w:fldChar w:fldCharType="separate"/>
      </w:r>
      <w:r>
        <w:rPr>
          <w:rStyle w:val="15"/>
          <w:rFonts w:hint="eastAsia" w:ascii="仿宋" w:hAnsi="仿宋" w:eastAsia="仿宋"/>
          <w:color w:val="000000" w:themeColor="text1"/>
        </w:rPr>
        <w:t>十、一般公共预算财政拨款“三公”经费支出决算表</w:t>
      </w:r>
      <w:r>
        <w:rPr>
          <w:color w:val="000000" w:themeColor="text1"/>
        </w:rPr>
        <w:tab/>
      </w:r>
      <w:r>
        <w:rPr>
          <w:color w:val="000000" w:themeColor="text1"/>
        </w:rPr>
        <w:fldChar w:fldCharType="begin"/>
      </w:r>
      <w:r>
        <w:rPr>
          <w:color w:val="000000" w:themeColor="text1"/>
        </w:rPr>
        <w:instrText xml:space="preserve"> PAGEREF _Toc71537567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"_Toc71537568" </w:instrText>
      </w:r>
      <w:r>
        <w:fldChar w:fldCharType="separate"/>
      </w:r>
      <w:r>
        <w:rPr>
          <w:rStyle w:val="15"/>
          <w:rFonts w:hint="eastAsia" w:ascii="仿宋" w:hAnsi="仿宋" w:eastAsia="仿宋"/>
          <w:color w:val="000000" w:themeColor="text1"/>
        </w:rPr>
        <w:t>十一、政府性基金预算财政拨款收入支出决算表</w:t>
      </w:r>
      <w:r>
        <w:rPr>
          <w:color w:val="000000" w:themeColor="text1"/>
        </w:rPr>
        <w:tab/>
      </w:r>
      <w:r>
        <w:rPr>
          <w:color w:val="000000" w:themeColor="text1"/>
        </w:rPr>
        <w:fldChar w:fldCharType="begin"/>
      </w:r>
      <w:r>
        <w:rPr>
          <w:color w:val="000000" w:themeColor="text1"/>
        </w:rPr>
        <w:instrText xml:space="preserve"> PAGEREF _Toc71537568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"_Toc71537569" </w:instrText>
      </w:r>
      <w:r>
        <w:fldChar w:fldCharType="separate"/>
      </w:r>
      <w:r>
        <w:rPr>
          <w:rStyle w:val="15"/>
          <w:rFonts w:hint="eastAsia" w:ascii="仿宋" w:hAnsi="仿宋" w:eastAsia="仿宋"/>
          <w:color w:val="000000" w:themeColor="text1"/>
        </w:rPr>
        <w:t>十二、政府性基金预算财政拨款“三公”经费支出决算表</w:t>
      </w:r>
      <w:r>
        <w:rPr>
          <w:color w:val="000000" w:themeColor="text1"/>
        </w:rPr>
        <w:tab/>
      </w:r>
      <w:r>
        <w:rPr>
          <w:color w:val="000000" w:themeColor="text1"/>
        </w:rPr>
        <w:fldChar w:fldCharType="begin"/>
      </w:r>
      <w:r>
        <w:rPr>
          <w:color w:val="000000" w:themeColor="text1"/>
        </w:rPr>
        <w:instrText xml:space="preserve"> PAGEREF _Toc71537569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rPr>
          <w:rFonts w:ascii="Calibri" w:hAnsi="Calibri"/>
          <w:color w:val="000000" w:themeColor="text1"/>
          <w:szCs w:val="22"/>
        </w:rPr>
      </w:pPr>
      <w:r>
        <w:fldChar w:fldCharType="begin"/>
      </w:r>
      <w:r>
        <w:instrText xml:space="preserve"> HYPERLINK \l "_Toc71537570" </w:instrText>
      </w:r>
      <w:r>
        <w:fldChar w:fldCharType="separate"/>
      </w:r>
      <w:r>
        <w:rPr>
          <w:rStyle w:val="15"/>
          <w:rFonts w:hint="eastAsia" w:ascii="仿宋" w:hAnsi="仿宋" w:eastAsia="仿宋"/>
          <w:color w:val="000000" w:themeColor="text1"/>
        </w:rPr>
        <w:t>十三、国有资本经营预算支出决算表</w:t>
      </w:r>
      <w:r>
        <w:rPr>
          <w:color w:val="000000" w:themeColor="text1"/>
        </w:rPr>
        <w:tab/>
      </w:r>
      <w:r>
        <w:rPr>
          <w:color w:val="000000" w:themeColor="text1"/>
        </w:rPr>
        <w:fldChar w:fldCharType="begin"/>
      </w:r>
      <w:r>
        <w:rPr>
          <w:color w:val="000000" w:themeColor="text1"/>
        </w:rPr>
        <w:instrText xml:space="preserve"> PAGEREF _Toc71537570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widowControl/>
        <w:jc w:val="center"/>
        <w:rPr>
          <w:rStyle w:val="16"/>
          <w:b w:val="0"/>
          <w:bCs w:val="0"/>
          <w:kern w:val="2"/>
          <w:sz w:val="21"/>
          <w:szCs w:val="24"/>
        </w:rPr>
      </w:pPr>
      <w:r>
        <w:rPr>
          <w:color w:val="000000" w:themeColor="text1"/>
        </w:rPr>
        <w:fldChar w:fldCharType="end"/>
      </w:r>
      <w:r>
        <w:rPr>
          <w:rFonts w:ascii="方正小标宋简体" w:hAnsi="宋体" w:eastAsia="方正小标宋简体"/>
          <w:color w:val="000000"/>
          <w:sz w:val="36"/>
          <w:szCs w:val="36"/>
        </w:rPr>
        <w:br w:type="page"/>
      </w:r>
      <w:bookmarkStart w:id="16" w:name="_Toc15377196"/>
      <w:bookmarkStart w:id="17" w:name="_Toc52180065"/>
      <w:bookmarkStart w:id="18" w:name="_Toc15396599"/>
    </w:p>
    <w:p>
      <w:pPr>
        <w:spacing w:line="560" w:lineRule="exact"/>
        <w:ind w:firstLine="1966" w:firstLineChars="445"/>
        <w:rPr>
          <w:rStyle w:val="16"/>
          <w:rFonts w:ascii="Cambria" w:hAnsi="Cambria" w:eastAsia="黑体"/>
        </w:rPr>
      </w:pPr>
      <w:bookmarkStart w:id="19" w:name="_Toc71537523"/>
      <w:r>
        <w:rPr>
          <w:rStyle w:val="16"/>
          <w:rFonts w:hint="eastAsia" w:ascii="Cambria" w:hAnsi="黑体"/>
        </w:rPr>
        <w:t>第一部分</w:t>
      </w:r>
      <w:r>
        <w:rPr>
          <w:rStyle w:val="16"/>
          <w:rFonts w:ascii="Cambria" w:hAnsi="Cambria"/>
        </w:rPr>
        <w:t xml:space="preserve"> </w:t>
      </w:r>
      <w:r>
        <w:rPr>
          <w:rStyle w:val="16"/>
          <w:rFonts w:hint="eastAsia" w:ascii="Cambria" w:hAnsi="黑体" w:eastAsia="黑体"/>
        </w:rPr>
        <w:t>部门概况</w:t>
      </w:r>
      <w:bookmarkEnd w:id="16"/>
      <w:bookmarkEnd w:id="17"/>
      <w:bookmarkEnd w:id="18"/>
      <w:bookmarkEnd w:id="19"/>
      <w:bookmarkStart w:id="20" w:name="_Toc52180066"/>
      <w:bookmarkStart w:id="21" w:name="_Toc15396600"/>
      <w:bookmarkStart w:id="22" w:name="_Toc15377197"/>
    </w:p>
    <w:p>
      <w:pPr>
        <w:spacing w:line="560" w:lineRule="exact"/>
        <w:jc w:val="left"/>
        <w:rPr>
          <w:rFonts w:ascii="Cambria" w:hAnsi="Cambria" w:eastAsia="黑体"/>
          <w:color w:val="000000"/>
          <w:sz w:val="32"/>
          <w:szCs w:val="32"/>
        </w:rPr>
      </w:pPr>
    </w:p>
    <w:p>
      <w:pPr>
        <w:spacing w:line="560" w:lineRule="exact"/>
        <w:ind w:firstLine="640" w:firstLineChars="200"/>
        <w:jc w:val="left"/>
        <w:outlineLvl w:val="1"/>
        <w:rPr>
          <w:rStyle w:val="17"/>
          <w:rFonts w:eastAsia="黑体"/>
          <w:b w:val="0"/>
        </w:rPr>
      </w:pPr>
      <w:bookmarkStart w:id="23" w:name="_Toc71537524"/>
      <w:r>
        <w:rPr>
          <w:rFonts w:hint="eastAsia" w:ascii="Cambria" w:hAnsi="黑体" w:eastAsia="黑体"/>
          <w:color w:val="000000"/>
          <w:sz w:val="32"/>
          <w:szCs w:val="32"/>
        </w:rPr>
        <w:t>一、基</w:t>
      </w:r>
      <w:r>
        <w:rPr>
          <w:rStyle w:val="17"/>
          <w:rFonts w:hint="eastAsia" w:hAnsi="黑体" w:eastAsia="黑体"/>
          <w:b w:val="0"/>
        </w:rPr>
        <w:t>本职能及主要工作</w:t>
      </w:r>
      <w:bookmarkEnd w:id="20"/>
      <w:bookmarkEnd w:id="21"/>
      <w:bookmarkEnd w:id="22"/>
      <w:bookmarkEnd w:id="23"/>
      <w:bookmarkStart w:id="24" w:name="_Toc15378445"/>
      <w:bookmarkStart w:id="25" w:name="_Toc52180067"/>
      <w:bookmarkStart w:id="26" w:name="_Toc15377198"/>
    </w:p>
    <w:p>
      <w:pPr>
        <w:spacing w:line="560" w:lineRule="exact"/>
        <w:ind w:firstLine="640" w:firstLineChars="200"/>
        <w:jc w:val="left"/>
        <w:rPr>
          <w:rFonts w:ascii="黑体" w:hAnsi="黑体" w:eastAsia="黑体"/>
          <w:sz w:val="32"/>
          <w:szCs w:val="32"/>
        </w:rPr>
      </w:pPr>
      <w:r>
        <w:rPr>
          <w:rFonts w:hint="eastAsia" w:ascii="黑体" w:hAnsi="黑体" w:eastAsia="黑体"/>
          <w:color w:val="000000"/>
          <w:sz w:val="32"/>
          <w:szCs w:val="32"/>
        </w:rPr>
        <w:t>（一）主要职能</w:t>
      </w:r>
      <w:bookmarkEnd w:id="24"/>
      <w:bookmarkEnd w:id="25"/>
      <w:bookmarkEnd w:id="26"/>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w:t>
      </w:r>
      <w:r>
        <w:rPr>
          <w:rFonts w:hint="eastAsia" w:ascii="仿宋" w:hAnsi="仿宋" w:eastAsia="仿宋"/>
          <w:spacing w:val="5"/>
          <w:sz w:val="32"/>
        </w:rPr>
        <w:t>）贯彻执行党和国家有关民政工作的方针政策和</w:t>
      </w:r>
    </w:p>
    <w:p>
      <w:pPr>
        <w:spacing w:line="560" w:lineRule="exact"/>
        <w:jc w:val="left"/>
        <w:rPr>
          <w:rFonts w:ascii="仿宋" w:hAnsi="仿宋" w:eastAsia="仿宋"/>
          <w:spacing w:val="5"/>
          <w:sz w:val="32"/>
        </w:rPr>
      </w:pPr>
      <w:r>
        <w:rPr>
          <w:rFonts w:hint="eastAsia" w:ascii="仿宋" w:hAnsi="仿宋" w:eastAsia="仿宋"/>
          <w:spacing w:val="5"/>
          <w:sz w:val="32"/>
        </w:rPr>
        <w:t>法律法规，拟订全县民政事业发展规划、政策、标准并组织实施。</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2</w:t>
      </w:r>
      <w:r>
        <w:rPr>
          <w:rFonts w:hint="eastAsia" w:ascii="仿宋" w:hAnsi="仿宋" w:eastAsia="仿宋"/>
          <w:spacing w:val="5"/>
          <w:sz w:val="32"/>
        </w:rPr>
        <w:t>）拟订社会团体、社会服务机构等社会组织登记和监督管理办法并组织实施，按照管理权限依法对社会组</w:t>
      </w:r>
    </w:p>
    <w:p>
      <w:pPr>
        <w:spacing w:line="560" w:lineRule="exact"/>
        <w:jc w:val="left"/>
        <w:rPr>
          <w:rFonts w:ascii="仿宋" w:hAnsi="仿宋" w:eastAsia="仿宋"/>
          <w:spacing w:val="5"/>
          <w:sz w:val="32"/>
        </w:rPr>
      </w:pPr>
      <w:r>
        <w:rPr>
          <w:rFonts w:hint="eastAsia" w:ascii="仿宋" w:hAnsi="仿宋" w:eastAsia="仿宋"/>
          <w:spacing w:val="5"/>
          <w:sz w:val="32"/>
        </w:rPr>
        <w:t>织进行登记管理和执法监督。</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3</w:t>
      </w:r>
      <w:r>
        <w:rPr>
          <w:rFonts w:hint="eastAsia" w:ascii="仿宋" w:hAnsi="仿宋" w:eastAsia="仿宋"/>
          <w:spacing w:val="5"/>
          <w:sz w:val="32"/>
        </w:rPr>
        <w:t>）牵头拟订社会救助规划、政策、标准，统筹推进社会救助体系建设，负责城乡居民最低生活保障、特困人员救助供养、临时救助、生活无着流浪乞讨人员救助工作。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4</w:t>
      </w:r>
      <w:r>
        <w:rPr>
          <w:rFonts w:hint="eastAsia" w:ascii="仿宋" w:hAnsi="仿宋" w:eastAsia="仿宋"/>
          <w:spacing w:val="5"/>
          <w:sz w:val="32"/>
        </w:rPr>
        <w:t>）拟订城乡基层群众自治建设和社区治理政策，指导城乡社区治理体系、服务体系和治理能力建设，提出加强和改进城乡基层政权建设的建议，推动基层民主政治建设。</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5</w:t>
      </w:r>
      <w:r>
        <w:rPr>
          <w:rFonts w:hint="eastAsia" w:ascii="仿宋" w:hAnsi="仿宋" w:eastAsia="仿宋"/>
          <w:spacing w:val="5"/>
          <w:sz w:val="32"/>
        </w:rPr>
        <w:t>）拟订行政区划管理政策和行政区域界线、地名管理办法，负责县级以下行政区划设立、命名、撤销、变更和乡（镇）政府驻地迁移审核报批工作，组织并指导全县行政区域界线的勘定和管理工作。调处行政区域边界争议，负责全县地名管理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6</w:t>
      </w:r>
      <w:r>
        <w:rPr>
          <w:rFonts w:hint="eastAsia" w:ascii="仿宋" w:hAnsi="仿宋" w:eastAsia="仿宋"/>
          <w:spacing w:val="5"/>
          <w:sz w:val="32"/>
        </w:rPr>
        <w:t>）组织实施婚姻管理政策，推进婚俗改革，负责全县婚姻登记管理。</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7</w:t>
      </w:r>
      <w:r>
        <w:rPr>
          <w:rFonts w:hint="eastAsia" w:ascii="仿宋" w:hAnsi="仿宋" w:eastAsia="仿宋"/>
          <w:spacing w:val="5"/>
          <w:sz w:val="32"/>
        </w:rPr>
        <w:t>）拟订殡葬管理政策、服务规范并组织实施，负责殡葬管理工作，推进殡葬改革。</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8</w:t>
      </w:r>
      <w:r>
        <w:rPr>
          <w:rFonts w:hint="eastAsia" w:ascii="仿宋" w:hAnsi="仿宋" w:eastAsia="仿宋"/>
          <w:spacing w:val="5"/>
          <w:sz w:val="32"/>
        </w:rPr>
        <w:t>）拟订社会福利事业发展规划、政策、标准，拟订社会福利机构管理办法并指导实施，拟订残疾人权益保护政策并监督实施。负责康复辅助器具行业管理，统筹推进残疾人福利制度建设和康复辅助器具产业发展。</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9</w:t>
      </w:r>
      <w:r>
        <w:rPr>
          <w:rFonts w:hint="eastAsia" w:ascii="仿宋" w:hAnsi="仿宋" w:eastAsia="仿宋"/>
          <w:spacing w:val="5"/>
          <w:sz w:val="32"/>
        </w:rPr>
        <w:t>）统筹推进、督促指导、监督管理养老服务工作，拟订养老服务体系建设规划、政策、标准并组织实施，承担老年人福利和特殊困难老年人救助工作，协调推进农村留守老年人关爱服务工作，承担城乡老年社会组织管理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10</w:t>
      </w:r>
      <w:r>
        <w:rPr>
          <w:rFonts w:hint="eastAsia" w:ascii="仿宋" w:hAnsi="仿宋" w:eastAsia="仿宋"/>
          <w:spacing w:val="5"/>
          <w:sz w:val="32"/>
        </w:rPr>
        <w:t>）拟订儿童福利、孤弃儿童保障、儿童收养、儿童救助保护政策和标准并组织实施，健全农村留守儿童关爱服务体系和困境儿童保障制度。</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11</w:t>
      </w:r>
      <w:r>
        <w:rPr>
          <w:rFonts w:hint="eastAsia" w:ascii="仿宋" w:hAnsi="仿宋" w:eastAsia="仿宋"/>
          <w:spacing w:val="5"/>
          <w:sz w:val="32"/>
        </w:rPr>
        <w:t>）组织拟订促进慈善事业发展政策，指导社会捐助工作。指导福利彩票销售工作，管理本级福利彩票公益金，监督全县福利彩票公益金的管理、使用。</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12</w:t>
      </w:r>
      <w:r>
        <w:rPr>
          <w:rFonts w:hint="eastAsia" w:ascii="仿宋" w:hAnsi="仿宋" w:eastAsia="仿宋"/>
          <w:spacing w:val="5"/>
          <w:sz w:val="32"/>
        </w:rPr>
        <w:t>）拟订社会工作、志愿服务政策和标准，会同有关部门推进社会工作人才队伍建设和相关志愿者队伍建设。</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13</w:t>
      </w:r>
      <w:r>
        <w:rPr>
          <w:rFonts w:hint="eastAsia" w:ascii="仿宋" w:hAnsi="仿宋" w:eastAsia="仿宋"/>
          <w:spacing w:val="5"/>
          <w:sz w:val="32"/>
        </w:rPr>
        <w:t>）依法依规负责康复辅助器具行业和社会福利、养老服务、殡葬服务、救助管理机构安全生产监督管理工作。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14</w:t>
      </w:r>
      <w:r>
        <w:rPr>
          <w:rFonts w:hint="eastAsia" w:ascii="仿宋" w:hAnsi="仿宋" w:eastAsia="仿宋"/>
          <w:spacing w:val="5"/>
          <w:sz w:val="32"/>
        </w:rPr>
        <w:t>）负责职责范围内的安全生产和职业健康、生态环境保护、审批服务便民化等工作。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15</w:t>
      </w:r>
      <w:r>
        <w:rPr>
          <w:rFonts w:hint="eastAsia" w:ascii="仿宋" w:hAnsi="仿宋" w:eastAsia="仿宋"/>
          <w:spacing w:val="5"/>
          <w:sz w:val="32"/>
        </w:rPr>
        <w:t>）完成县委、县政府交办的其他任务。</w:t>
      </w:r>
      <w:bookmarkStart w:id="27" w:name="_Toc15377199"/>
      <w:bookmarkStart w:id="28" w:name="_Toc52180068"/>
      <w:bookmarkStart w:id="29" w:name="_Toc15378446"/>
    </w:p>
    <w:p>
      <w:pPr>
        <w:spacing w:line="560" w:lineRule="exact"/>
        <w:ind w:firstLine="640" w:firstLineChars="200"/>
        <w:jc w:val="left"/>
        <w:rPr>
          <w:rFonts w:ascii="仿宋" w:hAnsi="仿宋" w:eastAsia="仿宋"/>
          <w:spacing w:val="5"/>
          <w:sz w:val="32"/>
        </w:rPr>
      </w:pPr>
      <w:r>
        <w:rPr>
          <w:rFonts w:hint="eastAsia" w:ascii="黑体" w:hAnsi="黑体" w:eastAsia="黑体"/>
          <w:bCs/>
          <w:color w:val="000000"/>
          <w:sz w:val="32"/>
          <w:szCs w:val="32"/>
        </w:rPr>
        <w:t>（二）</w:t>
      </w:r>
      <w:r>
        <w:rPr>
          <w:rFonts w:ascii="黑体" w:hAnsi="黑体" w:eastAsia="黑体"/>
          <w:bCs/>
          <w:color w:val="000000"/>
          <w:sz w:val="32"/>
          <w:szCs w:val="32"/>
        </w:rPr>
        <w:t>2019</w:t>
      </w:r>
      <w:r>
        <w:rPr>
          <w:rFonts w:hint="eastAsia" w:ascii="黑体" w:hAnsi="黑体" w:eastAsia="黑体"/>
          <w:bCs/>
          <w:color w:val="000000"/>
          <w:sz w:val="32"/>
          <w:szCs w:val="32"/>
        </w:rPr>
        <w:t>年重点工作完成情况</w:t>
      </w:r>
      <w:bookmarkEnd w:id="27"/>
      <w:bookmarkEnd w:id="28"/>
      <w:bookmarkEnd w:id="29"/>
    </w:p>
    <w:p>
      <w:pPr>
        <w:widowControl/>
        <w:shd w:val="clear" w:color="auto" w:fill="FFFFFF"/>
        <w:spacing w:line="560" w:lineRule="exact"/>
        <w:ind w:firstLine="663" w:firstLineChars="200"/>
        <w:jc w:val="left"/>
        <w:rPr>
          <w:rFonts w:ascii="楷体" w:hAnsi="楷体" w:eastAsia="楷体"/>
          <w:b/>
          <w:sz w:val="33"/>
          <w:szCs w:val="33"/>
        </w:rPr>
      </w:pPr>
      <w:r>
        <w:rPr>
          <w:rFonts w:hint="eastAsia" w:ascii="楷体" w:hAnsi="楷体" w:eastAsia="楷体"/>
          <w:b/>
          <w:sz w:val="33"/>
          <w:szCs w:val="33"/>
        </w:rPr>
        <w:t>（一）完善社会救助体系</w:t>
      </w:r>
    </w:p>
    <w:p>
      <w:pPr>
        <w:spacing w:line="560" w:lineRule="exact"/>
        <w:ind w:firstLine="643" w:firstLineChars="200"/>
        <w:rPr>
          <w:rFonts w:ascii="仿宋" w:hAnsi="仿宋" w:eastAsia="仿宋"/>
          <w:spacing w:val="5"/>
          <w:sz w:val="32"/>
          <w:szCs w:val="32"/>
        </w:rPr>
      </w:pPr>
      <w:r>
        <w:rPr>
          <w:rFonts w:ascii="仿宋" w:hAnsi="仿宋" w:eastAsia="仿宋"/>
          <w:b/>
          <w:sz w:val="32"/>
          <w:szCs w:val="32"/>
        </w:rPr>
        <w:t>1.</w:t>
      </w:r>
      <w:r>
        <w:rPr>
          <w:rFonts w:hint="eastAsia" w:ascii="仿宋" w:hAnsi="仿宋" w:eastAsia="仿宋"/>
          <w:b/>
          <w:sz w:val="32"/>
          <w:szCs w:val="32"/>
        </w:rPr>
        <w:t>进一步规范城乡低保。</w:t>
      </w:r>
      <w:r>
        <w:rPr>
          <w:rFonts w:hint="eastAsia" w:ascii="仿宋" w:hAnsi="仿宋" w:eastAsia="仿宋"/>
          <w:spacing w:val="5"/>
          <w:sz w:val="32"/>
          <w:szCs w:val="32"/>
        </w:rPr>
        <w:t>一是按照动态管理、应保尽保和分类施保原则，</w:t>
      </w:r>
      <w:r>
        <w:rPr>
          <w:rFonts w:ascii="仿宋" w:hAnsi="仿宋" w:eastAsia="仿宋"/>
          <w:spacing w:val="5"/>
          <w:sz w:val="32"/>
          <w:szCs w:val="32"/>
        </w:rPr>
        <w:t>2019</w:t>
      </w:r>
      <w:r>
        <w:rPr>
          <w:rFonts w:hint="eastAsia" w:ascii="仿宋" w:hAnsi="仿宋" w:eastAsia="仿宋"/>
          <w:spacing w:val="5"/>
          <w:sz w:val="32"/>
          <w:szCs w:val="32"/>
        </w:rPr>
        <w:t>年</w:t>
      </w:r>
      <w:r>
        <w:rPr>
          <w:rFonts w:ascii="仿宋" w:hAnsi="仿宋" w:eastAsia="仿宋"/>
          <w:spacing w:val="5"/>
          <w:sz w:val="32"/>
          <w:szCs w:val="32"/>
        </w:rPr>
        <w:t>1-11</w:t>
      </w:r>
      <w:r>
        <w:rPr>
          <w:rFonts w:hint="eastAsia" w:ascii="仿宋" w:hAnsi="仿宋" w:eastAsia="仿宋"/>
          <w:spacing w:val="5"/>
          <w:sz w:val="32"/>
          <w:szCs w:val="32"/>
        </w:rPr>
        <w:t>月全县累计保障城市低保</w:t>
      </w:r>
      <w:r>
        <w:rPr>
          <w:rFonts w:ascii="仿宋" w:hAnsi="仿宋" w:eastAsia="仿宋"/>
          <w:spacing w:val="5"/>
          <w:sz w:val="32"/>
          <w:szCs w:val="32"/>
        </w:rPr>
        <w:t>7178</w:t>
      </w:r>
      <w:r>
        <w:rPr>
          <w:rFonts w:hint="eastAsia" w:ascii="仿宋" w:hAnsi="仿宋" w:eastAsia="仿宋"/>
          <w:spacing w:val="5"/>
          <w:sz w:val="32"/>
          <w:szCs w:val="32"/>
        </w:rPr>
        <w:t>户次、</w:t>
      </w:r>
      <w:r>
        <w:rPr>
          <w:rFonts w:ascii="仿宋" w:hAnsi="仿宋" w:eastAsia="仿宋"/>
          <w:spacing w:val="5"/>
          <w:sz w:val="32"/>
          <w:szCs w:val="32"/>
        </w:rPr>
        <w:t>10063</w:t>
      </w:r>
      <w:r>
        <w:rPr>
          <w:rFonts w:hint="eastAsia" w:ascii="仿宋" w:hAnsi="仿宋" w:eastAsia="仿宋"/>
          <w:spacing w:val="5"/>
          <w:sz w:val="32"/>
          <w:szCs w:val="32"/>
        </w:rPr>
        <w:t>人次，支出保障金</w:t>
      </w:r>
      <w:r>
        <w:rPr>
          <w:rFonts w:ascii="仿宋" w:hAnsi="仿宋" w:eastAsia="仿宋"/>
          <w:spacing w:val="5"/>
          <w:sz w:val="32"/>
          <w:szCs w:val="32"/>
        </w:rPr>
        <w:t>463.2419</w:t>
      </w:r>
      <w:r>
        <w:rPr>
          <w:rFonts w:hint="eastAsia" w:ascii="仿宋" w:hAnsi="仿宋" w:eastAsia="仿宋"/>
          <w:spacing w:val="5"/>
          <w:sz w:val="32"/>
          <w:szCs w:val="32"/>
        </w:rPr>
        <w:t>万元；累计保障农村低保</w:t>
      </w:r>
      <w:r>
        <w:rPr>
          <w:rFonts w:ascii="仿宋" w:hAnsi="仿宋" w:eastAsia="仿宋"/>
          <w:spacing w:val="5"/>
          <w:sz w:val="32"/>
          <w:szCs w:val="32"/>
        </w:rPr>
        <w:t>19416</w:t>
      </w:r>
      <w:r>
        <w:rPr>
          <w:rFonts w:hint="eastAsia" w:ascii="仿宋" w:hAnsi="仿宋" w:eastAsia="仿宋"/>
          <w:spacing w:val="5"/>
          <w:sz w:val="32"/>
          <w:szCs w:val="32"/>
        </w:rPr>
        <w:t>户次、</w:t>
      </w:r>
      <w:r>
        <w:rPr>
          <w:rFonts w:ascii="仿宋" w:hAnsi="仿宋" w:eastAsia="仿宋"/>
          <w:spacing w:val="5"/>
          <w:sz w:val="32"/>
          <w:szCs w:val="32"/>
        </w:rPr>
        <w:t>40748</w:t>
      </w:r>
      <w:r>
        <w:rPr>
          <w:rFonts w:hint="eastAsia" w:ascii="仿宋" w:hAnsi="仿宋" w:eastAsia="仿宋"/>
          <w:spacing w:val="5"/>
          <w:sz w:val="32"/>
          <w:szCs w:val="32"/>
        </w:rPr>
        <w:t>人次，支出保障金</w:t>
      </w:r>
      <w:r>
        <w:rPr>
          <w:rFonts w:ascii="仿宋" w:hAnsi="仿宋" w:eastAsia="仿宋"/>
          <w:spacing w:val="5"/>
          <w:sz w:val="32"/>
          <w:szCs w:val="32"/>
        </w:rPr>
        <w:t>1156.6471</w:t>
      </w:r>
      <w:r>
        <w:rPr>
          <w:rFonts w:hint="eastAsia" w:ascii="仿宋" w:hAnsi="仿宋" w:eastAsia="仿宋"/>
          <w:spacing w:val="5"/>
          <w:sz w:val="32"/>
          <w:szCs w:val="32"/>
        </w:rPr>
        <w:t>万元。二是做好农村最低生活保障制度与扶贫开发政策有效衔接，建档立卡贫困户纳入农村低保兜底</w:t>
      </w:r>
      <w:r>
        <w:rPr>
          <w:rFonts w:ascii="仿宋" w:hAnsi="仿宋" w:eastAsia="仿宋"/>
          <w:spacing w:val="5"/>
          <w:sz w:val="32"/>
          <w:szCs w:val="32"/>
        </w:rPr>
        <w:t>9695</w:t>
      </w:r>
      <w:r>
        <w:rPr>
          <w:rFonts w:hint="eastAsia" w:ascii="仿宋" w:hAnsi="仿宋" w:eastAsia="仿宋"/>
          <w:spacing w:val="5"/>
          <w:sz w:val="32"/>
          <w:szCs w:val="32"/>
        </w:rPr>
        <w:t>人次，共支出低保兜底保障金</w:t>
      </w:r>
      <w:r>
        <w:rPr>
          <w:rFonts w:ascii="仿宋" w:hAnsi="仿宋" w:eastAsia="仿宋"/>
          <w:spacing w:val="5"/>
          <w:sz w:val="32"/>
          <w:szCs w:val="32"/>
        </w:rPr>
        <w:t>260.0235</w:t>
      </w:r>
      <w:r>
        <w:rPr>
          <w:rFonts w:hint="eastAsia" w:ascii="仿宋" w:hAnsi="仿宋" w:eastAsia="仿宋"/>
          <w:spacing w:val="5"/>
          <w:sz w:val="32"/>
          <w:szCs w:val="32"/>
        </w:rPr>
        <w:t>万元。开展凉山州自发搬迁符合低保兜底情况摸排，做到应保尽保、应兜尽兜。三是完善制度体系，扎牢制度篱笆。完成《盐边县城乡低保评定民主评议工作制度》、《盐边县城乡低保家庭户认定办法》、《盐边县城乡低保自愿申请办法》等系列低保制度初稿，正在征求意见。</w:t>
      </w:r>
    </w:p>
    <w:p>
      <w:pPr>
        <w:spacing w:line="560" w:lineRule="exact"/>
        <w:ind w:firstLine="640"/>
        <w:rPr>
          <w:rFonts w:ascii="仿宋" w:hAnsi="仿宋" w:eastAsia="仿宋"/>
          <w:spacing w:val="5"/>
          <w:sz w:val="32"/>
          <w:szCs w:val="32"/>
        </w:rPr>
      </w:pPr>
      <w:r>
        <w:rPr>
          <w:rFonts w:ascii="仿宋" w:hAnsi="仿宋" w:eastAsia="仿宋"/>
          <w:b/>
          <w:kern w:val="0"/>
          <w:sz w:val="32"/>
          <w:szCs w:val="32"/>
        </w:rPr>
        <w:t>2.</w:t>
      </w:r>
      <w:r>
        <w:rPr>
          <w:rFonts w:hint="eastAsia" w:ascii="仿宋" w:hAnsi="仿宋" w:eastAsia="仿宋"/>
          <w:b/>
          <w:kern w:val="0"/>
          <w:sz w:val="32"/>
          <w:szCs w:val="32"/>
        </w:rPr>
        <w:t>发挥医疗救助、临时救助共济作用。</w:t>
      </w:r>
      <w:r>
        <w:rPr>
          <w:rFonts w:ascii="仿宋" w:hAnsi="仿宋" w:eastAsia="仿宋"/>
          <w:sz w:val="32"/>
          <w:szCs w:val="32"/>
        </w:rPr>
        <w:t>1</w:t>
      </w:r>
      <w:r>
        <w:rPr>
          <w:rFonts w:ascii="仿宋" w:hAnsi="仿宋" w:eastAsia="仿宋"/>
          <w:spacing w:val="5"/>
          <w:sz w:val="32"/>
          <w:szCs w:val="32"/>
        </w:rPr>
        <w:t>-5</w:t>
      </w:r>
      <w:r>
        <w:rPr>
          <w:rFonts w:hint="eastAsia" w:ascii="仿宋" w:hAnsi="仿宋" w:eastAsia="仿宋"/>
          <w:spacing w:val="5"/>
          <w:sz w:val="32"/>
          <w:szCs w:val="32"/>
        </w:rPr>
        <w:t>月（</w:t>
      </w:r>
      <w:r>
        <w:rPr>
          <w:rFonts w:ascii="仿宋" w:hAnsi="仿宋" w:eastAsia="仿宋"/>
          <w:spacing w:val="5"/>
          <w:sz w:val="32"/>
          <w:szCs w:val="32"/>
        </w:rPr>
        <w:t>5</w:t>
      </w:r>
      <w:r>
        <w:rPr>
          <w:rFonts w:hint="eastAsia" w:ascii="仿宋" w:hAnsi="仿宋" w:eastAsia="仿宋"/>
          <w:spacing w:val="5"/>
          <w:sz w:val="32"/>
          <w:szCs w:val="32"/>
        </w:rPr>
        <w:t>月后医疗救助工作移交县医保局），医疗救助城乡低保、农村特困供养、精准扶贫、低收入家庭等各类人群共计</w:t>
      </w:r>
      <w:r>
        <w:rPr>
          <w:rFonts w:ascii="仿宋" w:hAnsi="仿宋" w:eastAsia="仿宋"/>
          <w:spacing w:val="5"/>
          <w:sz w:val="32"/>
          <w:szCs w:val="32"/>
        </w:rPr>
        <w:t>728</w:t>
      </w:r>
      <w:r>
        <w:rPr>
          <w:rFonts w:hint="eastAsia" w:ascii="仿宋" w:hAnsi="仿宋" w:eastAsia="仿宋"/>
          <w:spacing w:val="5"/>
          <w:sz w:val="32"/>
          <w:szCs w:val="32"/>
        </w:rPr>
        <w:t>人次，支出医疗救助金</w:t>
      </w:r>
      <w:r>
        <w:rPr>
          <w:rFonts w:ascii="仿宋" w:hAnsi="仿宋" w:eastAsia="仿宋"/>
          <w:spacing w:val="5"/>
          <w:sz w:val="32"/>
          <w:szCs w:val="32"/>
        </w:rPr>
        <w:t>271.42</w:t>
      </w:r>
      <w:r>
        <w:rPr>
          <w:rFonts w:hint="eastAsia" w:ascii="仿宋" w:hAnsi="仿宋" w:eastAsia="仿宋"/>
          <w:spacing w:val="5"/>
          <w:sz w:val="32"/>
          <w:szCs w:val="32"/>
        </w:rPr>
        <w:t>万元。对遭遇突发事件、意外伤害、重大疾病或其他特殊原因导致基本生活陷入困境的家庭实施临时救助，</w:t>
      </w:r>
      <w:r>
        <w:rPr>
          <w:rFonts w:ascii="仿宋" w:hAnsi="仿宋" w:eastAsia="仿宋"/>
          <w:spacing w:val="5"/>
          <w:sz w:val="32"/>
          <w:szCs w:val="32"/>
        </w:rPr>
        <w:t>1-11</w:t>
      </w:r>
      <w:r>
        <w:rPr>
          <w:rFonts w:hint="eastAsia" w:ascii="仿宋" w:hAnsi="仿宋" w:eastAsia="仿宋"/>
          <w:spacing w:val="5"/>
          <w:sz w:val="32"/>
          <w:szCs w:val="32"/>
        </w:rPr>
        <w:t>月共救助</w:t>
      </w:r>
      <w:r>
        <w:rPr>
          <w:rFonts w:ascii="仿宋" w:hAnsi="仿宋" w:eastAsia="仿宋"/>
          <w:spacing w:val="5"/>
          <w:sz w:val="32"/>
          <w:szCs w:val="32"/>
        </w:rPr>
        <w:t>364</w:t>
      </w:r>
      <w:r>
        <w:rPr>
          <w:rFonts w:hint="eastAsia" w:ascii="仿宋" w:hAnsi="仿宋" w:eastAsia="仿宋"/>
          <w:spacing w:val="5"/>
          <w:sz w:val="32"/>
          <w:szCs w:val="32"/>
        </w:rPr>
        <w:t>人次，救助金额</w:t>
      </w:r>
      <w:r>
        <w:rPr>
          <w:rFonts w:ascii="仿宋" w:hAnsi="仿宋" w:eastAsia="仿宋"/>
          <w:spacing w:val="5"/>
          <w:sz w:val="32"/>
          <w:szCs w:val="32"/>
        </w:rPr>
        <w:t>44</w:t>
      </w:r>
      <w:r>
        <w:rPr>
          <w:rFonts w:hint="eastAsia" w:ascii="仿宋" w:hAnsi="仿宋" w:eastAsia="仿宋"/>
          <w:spacing w:val="5"/>
          <w:sz w:val="32"/>
          <w:szCs w:val="32"/>
        </w:rPr>
        <w:t>万元。</w:t>
      </w:r>
    </w:p>
    <w:p>
      <w:pPr>
        <w:spacing w:line="560" w:lineRule="exact"/>
        <w:ind w:firstLine="640"/>
        <w:rPr>
          <w:rFonts w:ascii="仿宋" w:hAnsi="仿宋" w:eastAsia="仿宋"/>
          <w:spacing w:val="5"/>
          <w:sz w:val="32"/>
          <w:szCs w:val="32"/>
        </w:rPr>
      </w:pPr>
      <w:r>
        <w:rPr>
          <w:rFonts w:ascii="仿宋" w:hAnsi="仿宋" w:eastAsia="仿宋"/>
          <w:b/>
          <w:sz w:val="32"/>
          <w:szCs w:val="32"/>
        </w:rPr>
        <w:t>3.</w:t>
      </w:r>
      <w:r>
        <w:rPr>
          <w:rFonts w:hint="eastAsia" w:ascii="仿宋" w:hAnsi="仿宋" w:eastAsia="仿宋"/>
          <w:b/>
          <w:sz w:val="32"/>
          <w:szCs w:val="32"/>
        </w:rPr>
        <w:t>农村特困人员供养政策有效落实</w:t>
      </w:r>
      <w:r>
        <w:rPr>
          <w:rFonts w:hint="eastAsia" w:ascii="仿宋" w:hAnsi="仿宋" w:eastAsia="仿宋"/>
          <w:b/>
          <w:bCs/>
          <w:kern w:val="0"/>
          <w:sz w:val="32"/>
          <w:szCs w:val="32"/>
        </w:rPr>
        <w:t>。</w:t>
      </w:r>
      <w:r>
        <w:rPr>
          <w:rFonts w:hint="eastAsia" w:ascii="仿宋" w:hAnsi="仿宋" w:eastAsia="仿宋"/>
          <w:spacing w:val="5"/>
          <w:sz w:val="32"/>
          <w:szCs w:val="32"/>
        </w:rPr>
        <w:t>目前全县共有农村特困人员</w:t>
      </w:r>
      <w:r>
        <w:rPr>
          <w:rFonts w:ascii="仿宋" w:hAnsi="仿宋" w:eastAsia="仿宋"/>
          <w:spacing w:val="5"/>
          <w:sz w:val="32"/>
          <w:szCs w:val="32"/>
        </w:rPr>
        <w:t>1295</w:t>
      </w:r>
      <w:r>
        <w:rPr>
          <w:rFonts w:hint="eastAsia" w:ascii="仿宋" w:hAnsi="仿宋" w:eastAsia="仿宋"/>
          <w:spacing w:val="5"/>
          <w:sz w:val="32"/>
          <w:szCs w:val="32"/>
        </w:rPr>
        <w:t>人，其中分散供养</w:t>
      </w:r>
      <w:r>
        <w:rPr>
          <w:rFonts w:ascii="仿宋" w:hAnsi="仿宋" w:eastAsia="仿宋"/>
          <w:spacing w:val="5"/>
          <w:sz w:val="32"/>
          <w:szCs w:val="32"/>
        </w:rPr>
        <w:t>825</w:t>
      </w:r>
      <w:r>
        <w:rPr>
          <w:rFonts w:hint="eastAsia" w:ascii="仿宋" w:hAnsi="仿宋" w:eastAsia="仿宋"/>
          <w:spacing w:val="5"/>
          <w:sz w:val="32"/>
          <w:szCs w:val="32"/>
        </w:rPr>
        <w:t>人，</w:t>
      </w:r>
      <w:r>
        <w:rPr>
          <w:rFonts w:ascii="仿宋" w:hAnsi="仿宋" w:eastAsia="仿宋"/>
          <w:spacing w:val="5"/>
          <w:sz w:val="32"/>
          <w:szCs w:val="32"/>
        </w:rPr>
        <w:t>7</w:t>
      </w:r>
      <w:r>
        <w:rPr>
          <w:rFonts w:hint="eastAsia" w:ascii="仿宋" w:hAnsi="仿宋" w:eastAsia="仿宋"/>
          <w:spacing w:val="5"/>
          <w:sz w:val="32"/>
          <w:szCs w:val="32"/>
        </w:rPr>
        <w:t>个乡镇敬老院集中供养</w:t>
      </w:r>
      <w:r>
        <w:rPr>
          <w:rFonts w:ascii="仿宋" w:hAnsi="仿宋" w:eastAsia="仿宋"/>
          <w:spacing w:val="5"/>
          <w:sz w:val="32"/>
          <w:szCs w:val="32"/>
        </w:rPr>
        <w:t>470</w:t>
      </w:r>
      <w:r>
        <w:rPr>
          <w:rFonts w:hint="eastAsia" w:ascii="仿宋" w:hAnsi="仿宋" w:eastAsia="仿宋"/>
          <w:spacing w:val="5"/>
          <w:sz w:val="32"/>
          <w:szCs w:val="32"/>
        </w:rPr>
        <w:t>人。</w:t>
      </w:r>
      <w:r>
        <w:rPr>
          <w:rFonts w:ascii="仿宋" w:hAnsi="仿宋" w:eastAsia="仿宋"/>
          <w:spacing w:val="5"/>
          <w:sz w:val="32"/>
          <w:szCs w:val="32"/>
        </w:rPr>
        <w:t>2019</w:t>
      </w:r>
      <w:r>
        <w:rPr>
          <w:rFonts w:hint="eastAsia" w:ascii="仿宋" w:hAnsi="仿宋" w:eastAsia="仿宋"/>
          <w:spacing w:val="5"/>
          <w:sz w:val="32"/>
          <w:szCs w:val="32"/>
        </w:rPr>
        <w:t>年</w:t>
      </w:r>
      <w:r>
        <w:rPr>
          <w:rFonts w:ascii="仿宋" w:hAnsi="仿宋" w:eastAsia="仿宋"/>
          <w:spacing w:val="5"/>
          <w:sz w:val="32"/>
          <w:szCs w:val="32"/>
        </w:rPr>
        <w:t>1-11</w:t>
      </w:r>
      <w:r>
        <w:rPr>
          <w:rFonts w:hint="eastAsia" w:ascii="仿宋" w:hAnsi="仿宋" w:eastAsia="仿宋"/>
          <w:spacing w:val="5"/>
          <w:sz w:val="32"/>
          <w:szCs w:val="32"/>
        </w:rPr>
        <w:t>月发放农村特困人员供养金</w:t>
      </w:r>
      <w:r>
        <w:rPr>
          <w:rFonts w:ascii="仿宋" w:hAnsi="仿宋" w:eastAsia="仿宋"/>
          <w:spacing w:val="5"/>
          <w:sz w:val="32"/>
          <w:szCs w:val="32"/>
        </w:rPr>
        <w:t>946.454</w:t>
      </w:r>
      <w:r>
        <w:rPr>
          <w:rFonts w:hint="eastAsia" w:ascii="仿宋" w:hAnsi="仿宋" w:eastAsia="仿宋"/>
          <w:spacing w:val="5"/>
          <w:sz w:val="32"/>
          <w:szCs w:val="32"/>
        </w:rPr>
        <w:t>万元、拨付</w:t>
      </w:r>
      <w:r>
        <w:rPr>
          <w:rFonts w:ascii="仿宋" w:hAnsi="仿宋" w:eastAsia="仿宋"/>
          <w:spacing w:val="5"/>
          <w:sz w:val="32"/>
          <w:szCs w:val="32"/>
        </w:rPr>
        <w:t>2018</w:t>
      </w:r>
      <w:r>
        <w:rPr>
          <w:rFonts w:hint="eastAsia" w:ascii="仿宋" w:hAnsi="仿宋" w:eastAsia="仿宋"/>
          <w:spacing w:val="5"/>
          <w:sz w:val="32"/>
          <w:szCs w:val="32"/>
        </w:rPr>
        <w:t>年死亡五保户</w:t>
      </w:r>
      <w:r>
        <w:rPr>
          <w:rFonts w:ascii="仿宋" w:hAnsi="仿宋" w:eastAsia="仿宋"/>
          <w:spacing w:val="5"/>
          <w:sz w:val="32"/>
          <w:szCs w:val="32"/>
        </w:rPr>
        <w:t>84</w:t>
      </w:r>
      <w:r>
        <w:rPr>
          <w:rFonts w:hint="eastAsia" w:ascii="仿宋" w:hAnsi="仿宋" w:eastAsia="仿宋"/>
          <w:spacing w:val="5"/>
          <w:sz w:val="32"/>
          <w:szCs w:val="32"/>
        </w:rPr>
        <w:t>人丧葬费</w:t>
      </w:r>
      <w:r>
        <w:rPr>
          <w:rFonts w:ascii="仿宋" w:hAnsi="仿宋" w:eastAsia="仿宋"/>
          <w:spacing w:val="5"/>
          <w:sz w:val="32"/>
          <w:szCs w:val="32"/>
        </w:rPr>
        <w:t>25.2</w:t>
      </w:r>
      <w:r>
        <w:rPr>
          <w:rFonts w:hint="eastAsia" w:ascii="仿宋" w:hAnsi="仿宋" w:eastAsia="仿宋"/>
          <w:spacing w:val="5"/>
          <w:sz w:val="32"/>
          <w:szCs w:val="32"/>
        </w:rPr>
        <w:t>万元、御寒费</w:t>
      </w:r>
      <w:r>
        <w:rPr>
          <w:rFonts w:ascii="仿宋" w:hAnsi="仿宋" w:eastAsia="仿宋"/>
          <w:spacing w:val="5"/>
          <w:sz w:val="32"/>
          <w:szCs w:val="32"/>
        </w:rPr>
        <w:t>52.08</w:t>
      </w:r>
      <w:r>
        <w:rPr>
          <w:rFonts w:hint="eastAsia" w:ascii="仿宋" w:hAnsi="仿宋" w:eastAsia="仿宋"/>
          <w:spacing w:val="5"/>
          <w:sz w:val="32"/>
          <w:szCs w:val="32"/>
        </w:rPr>
        <w:t>万元。加强对各农村敬老院食品、消防、防汛等安全检查和督促整改，投入</w:t>
      </w:r>
      <w:r>
        <w:rPr>
          <w:rFonts w:ascii="仿宋" w:hAnsi="仿宋" w:eastAsia="仿宋"/>
          <w:spacing w:val="5"/>
          <w:sz w:val="32"/>
          <w:szCs w:val="32"/>
        </w:rPr>
        <w:t>43.05</w:t>
      </w:r>
      <w:r>
        <w:rPr>
          <w:rFonts w:hint="eastAsia" w:ascii="仿宋" w:hAnsi="仿宋" w:eastAsia="仿宋"/>
          <w:spacing w:val="5"/>
          <w:sz w:val="32"/>
          <w:szCs w:val="32"/>
        </w:rPr>
        <w:t>万元对共和乡、益民乡、惠民乡院墙、防护栏进行加高、安装。启动益民乡敬老院</w:t>
      </w:r>
      <w:r>
        <w:rPr>
          <w:rFonts w:ascii="仿宋" w:hAnsi="仿宋" w:eastAsia="仿宋"/>
          <w:spacing w:val="5"/>
          <w:sz w:val="32"/>
          <w:szCs w:val="32"/>
        </w:rPr>
        <w:t>140</w:t>
      </w:r>
      <w:r>
        <w:rPr>
          <w:rFonts w:hint="eastAsia" w:ascii="仿宋" w:hAnsi="仿宋" w:eastAsia="仿宋"/>
          <w:spacing w:val="5"/>
          <w:sz w:val="32"/>
          <w:szCs w:val="32"/>
        </w:rPr>
        <w:t>张床位改造提升行动，目前正在开展立项招标。</w:t>
      </w:r>
    </w:p>
    <w:p>
      <w:pPr>
        <w:spacing w:line="560" w:lineRule="exact"/>
        <w:ind w:firstLine="627" w:firstLineChars="200"/>
        <w:rPr>
          <w:rFonts w:ascii="仿宋" w:hAnsi="仿宋" w:eastAsia="仿宋"/>
          <w:spacing w:val="5"/>
          <w:sz w:val="32"/>
          <w:szCs w:val="32"/>
        </w:rPr>
      </w:pPr>
      <w:r>
        <w:rPr>
          <w:rFonts w:ascii="仿宋" w:hAnsi="仿宋" w:eastAsia="仿宋"/>
          <w:b/>
          <w:spacing w:val="-4"/>
          <w:sz w:val="32"/>
          <w:szCs w:val="32"/>
        </w:rPr>
        <w:t>4.</w:t>
      </w:r>
      <w:r>
        <w:rPr>
          <w:rFonts w:hint="eastAsia" w:ascii="仿宋" w:hAnsi="仿宋" w:eastAsia="仿宋"/>
          <w:b/>
          <w:spacing w:val="-4"/>
          <w:sz w:val="32"/>
          <w:szCs w:val="32"/>
        </w:rPr>
        <w:t>创新流浪乞讨人员救助。</w:t>
      </w:r>
      <w:r>
        <w:rPr>
          <w:rFonts w:hint="eastAsia" w:ascii="仿宋" w:hAnsi="仿宋" w:eastAsia="仿宋"/>
          <w:spacing w:val="5"/>
          <w:sz w:val="32"/>
          <w:szCs w:val="32"/>
        </w:rPr>
        <w:t>通过政府向社会力量购买服务方式，建立巡查队伍开展街面、路面、桥涵、废弃厂矿、工棚主动巡查和发放御寒衣被、食物、饮水，严格落实</w:t>
      </w:r>
      <w:r>
        <w:rPr>
          <w:rFonts w:ascii="仿宋" w:hAnsi="仿宋" w:eastAsia="仿宋"/>
          <w:spacing w:val="5"/>
          <w:sz w:val="32"/>
          <w:szCs w:val="32"/>
        </w:rPr>
        <w:t>24</w:t>
      </w:r>
      <w:r>
        <w:rPr>
          <w:rFonts w:hint="eastAsia" w:ascii="仿宋" w:hAnsi="仿宋" w:eastAsia="仿宋"/>
          <w:spacing w:val="5"/>
          <w:sz w:val="32"/>
          <w:szCs w:val="32"/>
        </w:rPr>
        <w:t>小时救助站值班制度，全年共救助流浪乞讨人员</w:t>
      </w:r>
      <w:r>
        <w:rPr>
          <w:rFonts w:ascii="仿宋" w:hAnsi="仿宋" w:eastAsia="仿宋"/>
          <w:spacing w:val="5"/>
          <w:sz w:val="32"/>
          <w:szCs w:val="32"/>
        </w:rPr>
        <w:t>200</w:t>
      </w:r>
      <w:r>
        <w:rPr>
          <w:rFonts w:hint="eastAsia" w:ascii="仿宋" w:hAnsi="仿宋" w:eastAsia="仿宋"/>
          <w:spacing w:val="5"/>
          <w:sz w:val="32"/>
          <w:szCs w:val="32"/>
        </w:rPr>
        <w:t>人，累计支出各项救助资金</w:t>
      </w:r>
      <w:r>
        <w:rPr>
          <w:rFonts w:ascii="仿宋" w:hAnsi="仿宋" w:eastAsia="仿宋"/>
          <w:spacing w:val="5"/>
          <w:sz w:val="32"/>
          <w:szCs w:val="32"/>
        </w:rPr>
        <w:t>25.89</w:t>
      </w:r>
      <w:r>
        <w:rPr>
          <w:rFonts w:hint="eastAsia" w:ascii="仿宋" w:hAnsi="仿宋" w:eastAsia="仿宋"/>
          <w:spacing w:val="5"/>
          <w:sz w:val="32"/>
          <w:szCs w:val="32"/>
        </w:rPr>
        <w:t>万元。将</w:t>
      </w:r>
      <w:r>
        <w:rPr>
          <w:rFonts w:ascii="仿宋" w:hAnsi="仿宋" w:eastAsia="仿宋"/>
          <w:spacing w:val="5"/>
          <w:sz w:val="32"/>
          <w:szCs w:val="32"/>
        </w:rPr>
        <w:t>3</w:t>
      </w:r>
      <w:r>
        <w:rPr>
          <w:rFonts w:hint="eastAsia" w:ascii="仿宋" w:hAnsi="仿宋" w:eastAsia="仿宋"/>
          <w:spacing w:val="5"/>
          <w:sz w:val="32"/>
          <w:szCs w:val="32"/>
        </w:rPr>
        <w:t>名无法查找身份和居住地的无名流浪乞讨人员（精神病人）临时送医疗机构医治。</w:t>
      </w:r>
    </w:p>
    <w:p>
      <w:pPr>
        <w:widowControl/>
        <w:shd w:val="clear" w:color="auto" w:fill="FFFFFF"/>
        <w:spacing w:line="560" w:lineRule="exact"/>
        <w:ind w:firstLine="482"/>
        <w:jc w:val="left"/>
        <w:rPr>
          <w:rFonts w:ascii="楷体" w:hAnsi="楷体" w:eastAsia="楷体"/>
          <w:b/>
          <w:sz w:val="33"/>
          <w:szCs w:val="33"/>
        </w:rPr>
      </w:pPr>
      <w:r>
        <w:rPr>
          <w:rFonts w:hint="eastAsia" w:ascii="楷体" w:hAnsi="楷体" w:eastAsia="楷体"/>
          <w:b/>
          <w:sz w:val="33"/>
          <w:szCs w:val="33"/>
        </w:rPr>
        <w:t>（二）社会福利慈善事业健康发展</w:t>
      </w:r>
    </w:p>
    <w:p>
      <w:pPr>
        <w:spacing w:line="560" w:lineRule="exact"/>
        <w:ind w:firstLine="653" w:firstLineChars="197"/>
        <w:rPr>
          <w:rFonts w:ascii="仿宋" w:hAnsi="仿宋" w:eastAsia="仿宋"/>
          <w:spacing w:val="5"/>
          <w:sz w:val="32"/>
        </w:rPr>
      </w:pPr>
      <w:r>
        <w:rPr>
          <w:rFonts w:ascii="仿宋" w:hAnsi="仿宋" w:eastAsia="仿宋"/>
          <w:b/>
          <w:sz w:val="33"/>
          <w:szCs w:val="33"/>
        </w:rPr>
        <w:t>1.</w:t>
      </w:r>
      <w:r>
        <w:rPr>
          <w:rFonts w:hint="eastAsia" w:ascii="仿宋" w:hAnsi="仿宋" w:eastAsia="仿宋"/>
          <w:b/>
          <w:sz w:val="33"/>
          <w:szCs w:val="33"/>
        </w:rPr>
        <w:t>社会福利工作。</w:t>
      </w:r>
      <w:r>
        <w:rPr>
          <w:rFonts w:hint="eastAsia" w:ascii="仿宋" w:hAnsi="仿宋" w:eastAsia="仿宋"/>
          <w:spacing w:val="5"/>
          <w:sz w:val="32"/>
        </w:rPr>
        <w:t>切实落实困境儿童保障和留守儿童关爱保护。建立儿童督导员、儿童福利主任等儿童福利关爱体系，已发放孤儿、艾滋病儿童、重度残疾儿童、事实无人抚养儿童帮扶补助金</w:t>
      </w:r>
      <w:r>
        <w:rPr>
          <w:rFonts w:ascii="仿宋" w:hAnsi="仿宋" w:eastAsia="仿宋"/>
          <w:spacing w:val="5"/>
          <w:sz w:val="32"/>
        </w:rPr>
        <w:t>2384</w:t>
      </w:r>
      <w:r>
        <w:rPr>
          <w:rFonts w:hint="eastAsia" w:ascii="仿宋" w:hAnsi="仿宋" w:eastAsia="仿宋"/>
          <w:spacing w:val="5"/>
          <w:sz w:val="32"/>
        </w:rPr>
        <w:t>人次</w:t>
      </w:r>
      <w:r>
        <w:rPr>
          <w:rFonts w:ascii="仿宋" w:hAnsi="仿宋" w:eastAsia="仿宋"/>
          <w:spacing w:val="5"/>
          <w:sz w:val="32"/>
        </w:rPr>
        <w:t>106.9051</w:t>
      </w:r>
      <w:r>
        <w:rPr>
          <w:rFonts w:hint="eastAsia" w:ascii="仿宋" w:hAnsi="仿宋" w:eastAsia="仿宋"/>
          <w:spacing w:val="5"/>
          <w:sz w:val="32"/>
        </w:rPr>
        <w:t>万元；落实困难残疾人生活补贴和重度残疾人护理补贴发放，共发放困难残疾人生活补贴</w:t>
      </w:r>
      <w:r>
        <w:rPr>
          <w:rFonts w:ascii="仿宋" w:hAnsi="仿宋" w:eastAsia="仿宋"/>
          <w:spacing w:val="5"/>
          <w:sz w:val="32"/>
        </w:rPr>
        <w:t>9667</w:t>
      </w:r>
      <w:r>
        <w:rPr>
          <w:rFonts w:hint="eastAsia" w:ascii="仿宋" w:hAnsi="仿宋" w:eastAsia="仿宋"/>
          <w:spacing w:val="5"/>
          <w:sz w:val="32"/>
        </w:rPr>
        <w:t>人次</w:t>
      </w:r>
      <w:r>
        <w:rPr>
          <w:rFonts w:ascii="仿宋" w:hAnsi="仿宋" w:eastAsia="仿宋"/>
          <w:spacing w:val="5"/>
          <w:sz w:val="32"/>
        </w:rPr>
        <w:t>87.003</w:t>
      </w:r>
      <w:r>
        <w:rPr>
          <w:rFonts w:hint="eastAsia" w:ascii="仿宋" w:hAnsi="仿宋" w:eastAsia="仿宋"/>
          <w:spacing w:val="5"/>
          <w:sz w:val="32"/>
        </w:rPr>
        <w:t>万元、重度残疾人护理补贴</w:t>
      </w:r>
      <w:r>
        <w:rPr>
          <w:rFonts w:ascii="仿宋" w:hAnsi="仿宋" w:eastAsia="仿宋"/>
          <w:spacing w:val="5"/>
          <w:sz w:val="32"/>
        </w:rPr>
        <w:t>22833</w:t>
      </w:r>
      <w:r>
        <w:rPr>
          <w:rFonts w:hint="eastAsia" w:ascii="仿宋" w:hAnsi="仿宋" w:eastAsia="仿宋"/>
          <w:spacing w:val="5"/>
          <w:sz w:val="32"/>
        </w:rPr>
        <w:t>人次</w:t>
      </w:r>
      <w:r>
        <w:rPr>
          <w:rFonts w:ascii="仿宋" w:hAnsi="仿宋" w:eastAsia="仿宋"/>
          <w:spacing w:val="5"/>
          <w:sz w:val="32"/>
        </w:rPr>
        <w:t>113.89</w:t>
      </w:r>
      <w:r>
        <w:rPr>
          <w:rFonts w:hint="eastAsia" w:ascii="仿宋" w:hAnsi="仿宋" w:eastAsia="仿宋"/>
          <w:spacing w:val="5"/>
          <w:sz w:val="32"/>
        </w:rPr>
        <w:t>万元。全面落实惠民殡葬政策，免除具有盐边县户籍的城乡居民四项基本殡葬服务项目费用，目前已办理</w:t>
      </w:r>
      <w:r>
        <w:rPr>
          <w:rFonts w:ascii="仿宋" w:hAnsi="仿宋" w:eastAsia="仿宋"/>
          <w:spacing w:val="5"/>
          <w:sz w:val="32"/>
        </w:rPr>
        <w:t>31</w:t>
      </w:r>
      <w:r>
        <w:rPr>
          <w:rFonts w:hint="eastAsia" w:ascii="仿宋" w:hAnsi="仿宋" w:eastAsia="仿宋"/>
          <w:spacing w:val="5"/>
          <w:sz w:val="32"/>
        </w:rPr>
        <w:t>人，补助资金</w:t>
      </w:r>
      <w:r>
        <w:rPr>
          <w:rFonts w:ascii="仿宋" w:hAnsi="仿宋" w:eastAsia="仿宋"/>
          <w:spacing w:val="5"/>
          <w:sz w:val="32"/>
        </w:rPr>
        <w:t>3.6821</w:t>
      </w:r>
      <w:r>
        <w:rPr>
          <w:rFonts w:hint="eastAsia" w:ascii="仿宋" w:hAnsi="仿宋" w:eastAsia="仿宋"/>
          <w:spacing w:val="5"/>
          <w:sz w:val="32"/>
        </w:rPr>
        <w:t>万元。</w:t>
      </w:r>
      <w:r>
        <w:rPr>
          <w:rFonts w:ascii="仿宋" w:hAnsi="仿宋" w:eastAsia="仿宋"/>
          <w:spacing w:val="5"/>
          <w:sz w:val="32"/>
        </w:rPr>
        <w:t xml:space="preserve"> </w:t>
      </w:r>
    </w:p>
    <w:p>
      <w:pPr>
        <w:spacing w:line="560" w:lineRule="exact"/>
        <w:ind w:firstLine="660" w:firstLineChars="200"/>
        <w:rPr>
          <w:rFonts w:ascii="仿宋" w:hAnsi="仿宋" w:eastAsia="仿宋"/>
          <w:spacing w:val="5"/>
          <w:sz w:val="32"/>
        </w:rPr>
      </w:pPr>
      <w:r>
        <w:rPr>
          <w:rFonts w:ascii="仿宋" w:hAnsi="仿宋" w:eastAsia="仿宋"/>
          <w:sz w:val="33"/>
          <w:szCs w:val="33"/>
        </w:rPr>
        <w:t>2.</w:t>
      </w:r>
      <w:r>
        <w:rPr>
          <w:rFonts w:hint="eastAsia" w:ascii="仿宋" w:hAnsi="仿宋" w:eastAsia="仿宋"/>
          <w:b/>
          <w:sz w:val="33"/>
          <w:szCs w:val="33"/>
        </w:rPr>
        <w:t>慈善事业。</w:t>
      </w:r>
      <w:r>
        <w:rPr>
          <w:rFonts w:ascii="仿宋" w:hAnsi="仿宋" w:eastAsia="仿宋"/>
          <w:spacing w:val="5"/>
          <w:sz w:val="32"/>
        </w:rPr>
        <w:t>2019</w:t>
      </w:r>
      <w:r>
        <w:rPr>
          <w:rFonts w:hint="eastAsia" w:ascii="仿宋" w:hAnsi="仿宋" w:eastAsia="仿宋"/>
          <w:spacing w:val="5"/>
          <w:sz w:val="32"/>
        </w:rPr>
        <w:t>年共筹集定向捐款</w:t>
      </w:r>
      <w:r>
        <w:rPr>
          <w:rFonts w:ascii="仿宋" w:hAnsi="仿宋" w:eastAsia="仿宋"/>
          <w:spacing w:val="5"/>
          <w:sz w:val="32"/>
        </w:rPr>
        <w:t>149.508</w:t>
      </w:r>
      <w:r>
        <w:rPr>
          <w:rFonts w:hint="eastAsia" w:ascii="仿宋" w:hAnsi="仿宋" w:eastAsia="仿宋"/>
          <w:spacing w:val="5"/>
          <w:sz w:val="32"/>
        </w:rPr>
        <w:t>万元，已按定向捐款协议全部下拨。</w:t>
      </w:r>
      <w:r>
        <w:rPr>
          <w:rFonts w:ascii="仿宋" w:hAnsi="仿宋" w:eastAsia="仿宋"/>
          <w:spacing w:val="5"/>
          <w:sz w:val="32"/>
        </w:rPr>
        <w:t>2019</w:t>
      </w:r>
      <w:r>
        <w:rPr>
          <w:rFonts w:hint="eastAsia" w:ascii="仿宋" w:hAnsi="仿宋" w:eastAsia="仿宋"/>
          <w:spacing w:val="5"/>
          <w:sz w:val="32"/>
        </w:rPr>
        <w:t>年慈善助学大学生</w:t>
      </w:r>
      <w:r>
        <w:rPr>
          <w:rFonts w:ascii="仿宋" w:hAnsi="仿宋" w:eastAsia="仿宋"/>
          <w:spacing w:val="5"/>
          <w:sz w:val="32"/>
        </w:rPr>
        <w:t>25</w:t>
      </w:r>
      <w:r>
        <w:rPr>
          <w:rFonts w:hint="eastAsia" w:ascii="仿宋" w:hAnsi="仿宋" w:eastAsia="仿宋"/>
          <w:spacing w:val="5"/>
          <w:sz w:val="32"/>
        </w:rPr>
        <w:t>名、初升高</w:t>
      </w:r>
      <w:r>
        <w:rPr>
          <w:rFonts w:ascii="仿宋" w:hAnsi="仿宋" w:eastAsia="仿宋"/>
          <w:spacing w:val="5"/>
          <w:sz w:val="32"/>
        </w:rPr>
        <w:t>37</w:t>
      </w:r>
      <w:r>
        <w:rPr>
          <w:rFonts w:hint="eastAsia" w:ascii="仿宋" w:hAnsi="仿宋" w:eastAsia="仿宋"/>
          <w:spacing w:val="5"/>
          <w:sz w:val="32"/>
        </w:rPr>
        <w:t>名，发放慈善助学</w:t>
      </w:r>
      <w:r>
        <w:rPr>
          <w:rFonts w:ascii="仿宋" w:hAnsi="仿宋" w:eastAsia="仿宋"/>
          <w:spacing w:val="5"/>
          <w:sz w:val="32"/>
        </w:rPr>
        <w:t>23.6</w:t>
      </w:r>
      <w:r>
        <w:rPr>
          <w:rFonts w:hint="eastAsia" w:ascii="仿宋" w:hAnsi="仿宋" w:eastAsia="仿宋"/>
          <w:spacing w:val="5"/>
          <w:sz w:val="32"/>
        </w:rPr>
        <w:t>万元。</w:t>
      </w:r>
    </w:p>
    <w:p>
      <w:pPr>
        <w:widowControl/>
        <w:shd w:val="clear" w:color="auto" w:fill="FFFFFF"/>
        <w:spacing w:line="560" w:lineRule="exact"/>
        <w:ind w:firstLine="482"/>
        <w:jc w:val="left"/>
        <w:rPr>
          <w:rFonts w:ascii="楷体" w:hAnsi="楷体" w:eastAsia="楷体"/>
          <w:b/>
          <w:sz w:val="33"/>
          <w:szCs w:val="33"/>
        </w:rPr>
      </w:pPr>
      <w:r>
        <w:rPr>
          <w:rFonts w:hint="eastAsia" w:ascii="楷体" w:hAnsi="楷体" w:eastAsia="楷体"/>
          <w:b/>
          <w:sz w:val="33"/>
          <w:szCs w:val="33"/>
        </w:rPr>
        <w:t>（三）基层政权和社区阵地建设深入推进</w:t>
      </w:r>
    </w:p>
    <w:p>
      <w:pPr>
        <w:spacing w:line="560" w:lineRule="exact"/>
        <w:ind w:firstLine="663" w:firstLineChars="200"/>
        <w:rPr>
          <w:rFonts w:ascii="仿宋" w:hAnsi="仿宋" w:eastAsia="仿宋"/>
          <w:spacing w:val="5"/>
          <w:sz w:val="32"/>
        </w:rPr>
      </w:pPr>
      <w:r>
        <w:rPr>
          <w:rFonts w:ascii="仿宋" w:hAnsi="仿宋" w:eastAsia="仿宋"/>
          <w:b/>
          <w:sz w:val="33"/>
          <w:szCs w:val="33"/>
        </w:rPr>
        <w:t>1.</w:t>
      </w:r>
      <w:r>
        <w:rPr>
          <w:rFonts w:hint="eastAsia" w:ascii="仿宋" w:hAnsi="仿宋" w:eastAsia="仿宋"/>
          <w:b/>
          <w:sz w:val="33"/>
          <w:szCs w:val="33"/>
        </w:rPr>
        <w:t>持续开展扫黑除恶专项斗争。</w:t>
      </w:r>
      <w:r>
        <w:rPr>
          <w:rFonts w:hint="eastAsia" w:ascii="仿宋" w:hAnsi="仿宋" w:eastAsia="仿宋"/>
          <w:spacing w:val="5"/>
          <w:sz w:val="32"/>
        </w:rPr>
        <w:t>会同相关部门对全县</w:t>
      </w:r>
      <w:r>
        <w:rPr>
          <w:rFonts w:ascii="仿宋" w:hAnsi="仿宋" w:eastAsia="仿宋"/>
          <w:spacing w:val="5"/>
          <w:sz w:val="32"/>
        </w:rPr>
        <w:t>2292</w:t>
      </w:r>
      <w:r>
        <w:rPr>
          <w:rFonts w:hint="eastAsia" w:ascii="仿宋" w:hAnsi="仿宋" w:eastAsia="仿宋"/>
          <w:spacing w:val="5"/>
          <w:sz w:val="32"/>
        </w:rPr>
        <w:t>名村组干部是否涉及涉黑涉恶、受到刑事处罚、前科劣迹、群众反映强烈意见较大等“四种类型”进行全覆盖核查，核查出受到“刑事处罚”的</w:t>
      </w:r>
      <w:r>
        <w:rPr>
          <w:rFonts w:ascii="仿宋" w:hAnsi="仿宋" w:eastAsia="仿宋"/>
          <w:spacing w:val="5"/>
          <w:sz w:val="32"/>
        </w:rPr>
        <w:t>19</w:t>
      </w:r>
      <w:r>
        <w:rPr>
          <w:rFonts w:hint="eastAsia" w:ascii="仿宋" w:hAnsi="仿宋" w:eastAsia="仿宋"/>
          <w:spacing w:val="5"/>
          <w:sz w:val="32"/>
        </w:rPr>
        <w:t>人、有“前科劣迹”的</w:t>
      </w:r>
      <w:r>
        <w:rPr>
          <w:rFonts w:ascii="仿宋" w:hAnsi="仿宋" w:eastAsia="仿宋"/>
          <w:spacing w:val="5"/>
          <w:sz w:val="32"/>
        </w:rPr>
        <w:t>32</w:t>
      </w:r>
      <w:r>
        <w:rPr>
          <w:rFonts w:hint="eastAsia" w:ascii="仿宋" w:hAnsi="仿宋" w:eastAsia="仿宋"/>
          <w:spacing w:val="5"/>
          <w:sz w:val="32"/>
        </w:rPr>
        <w:t>人；及时指导乡镇对相关人员开展处置，责令辞职（主动辞职）</w:t>
      </w:r>
      <w:r>
        <w:rPr>
          <w:rFonts w:ascii="仿宋" w:hAnsi="仿宋" w:eastAsia="仿宋"/>
          <w:spacing w:val="5"/>
          <w:sz w:val="32"/>
        </w:rPr>
        <w:t>10</w:t>
      </w:r>
      <w:r>
        <w:rPr>
          <w:rFonts w:hint="eastAsia" w:ascii="仿宋" w:hAnsi="仿宋" w:eastAsia="仿宋"/>
          <w:spacing w:val="5"/>
          <w:sz w:val="32"/>
        </w:rPr>
        <w:t>人，批评教育、诫勉谈话等处置</w:t>
      </w:r>
      <w:r>
        <w:rPr>
          <w:rFonts w:ascii="仿宋" w:hAnsi="仿宋" w:eastAsia="仿宋"/>
          <w:spacing w:val="5"/>
          <w:sz w:val="32"/>
        </w:rPr>
        <w:t>41</w:t>
      </w:r>
      <w:r>
        <w:rPr>
          <w:rFonts w:hint="eastAsia" w:ascii="仿宋" w:hAnsi="仿宋" w:eastAsia="仿宋"/>
          <w:spacing w:val="5"/>
          <w:sz w:val="32"/>
        </w:rPr>
        <w:t>人；会同相关部门建立村居委会成员联审机制，指导各乡镇按要求补选产生村居委会成员</w:t>
      </w:r>
      <w:r>
        <w:rPr>
          <w:rFonts w:ascii="仿宋" w:hAnsi="仿宋" w:eastAsia="仿宋"/>
          <w:spacing w:val="5"/>
          <w:sz w:val="32"/>
        </w:rPr>
        <w:t>23</w:t>
      </w:r>
      <w:r>
        <w:rPr>
          <w:rFonts w:hint="eastAsia" w:ascii="仿宋" w:hAnsi="仿宋" w:eastAsia="仿宋"/>
          <w:spacing w:val="5"/>
          <w:sz w:val="32"/>
        </w:rPr>
        <w:t>人，其中主任</w:t>
      </w:r>
      <w:r>
        <w:rPr>
          <w:rFonts w:ascii="仿宋" w:hAnsi="仿宋" w:eastAsia="仿宋"/>
          <w:spacing w:val="5"/>
          <w:sz w:val="32"/>
        </w:rPr>
        <w:t>12</w:t>
      </w:r>
      <w:r>
        <w:rPr>
          <w:rFonts w:hint="eastAsia" w:ascii="仿宋" w:hAnsi="仿宋" w:eastAsia="仿宋"/>
          <w:spacing w:val="5"/>
          <w:sz w:val="32"/>
        </w:rPr>
        <w:t>名，委员</w:t>
      </w:r>
      <w:r>
        <w:rPr>
          <w:rFonts w:ascii="仿宋" w:hAnsi="仿宋" w:eastAsia="仿宋"/>
          <w:spacing w:val="5"/>
          <w:sz w:val="32"/>
        </w:rPr>
        <w:t>11</w:t>
      </w:r>
      <w:r>
        <w:rPr>
          <w:rFonts w:hint="eastAsia" w:ascii="仿宋" w:hAnsi="仿宋" w:eastAsia="仿宋"/>
          <w:spacing w:val="5"/>
          <w:sz w:val="32"/>
        </w:rPr>
        <w:t>名。</w:t>
      </w:r>
    </w:p>
    <w:p>
      <w:pPr>
        <w:spacing w:line="560" w:lineRule="exact"/>
        <w:ind w:firstLine="663" w:firstLineChars="200"/>
        <w:rPr>
          <w:rFonts w:ascii="仿宋" w:hAnsi="仿宋" w:eastAsia="仿宋"/>
          <w:spacing w:val="5"/>
          <w:sz w:val="32"/>
        </w:rPr>
      </w:pPr>
      <w:r>
        <w:rPr>
          <w:rFonts w:ascii="仿宋" w:hAnsi="仿宋" w:eastAsia="仿宋"/>
          <w:b/>
          <w:kern w:val="0"/>
          <w:sz w:val="33"/>
          <w:szCs w:val="33"/>
        </w:rPr>
        <w:t>2.</w:t>
      </w:r>
      <w:r>
        <w:rPr>
          <w:rFonts w:hint="eastAsia" w:ascii="仿宋" w:hAnsi="仿宋" w:eastAsia="仿宋"/>
          <w:b/>
          <w:kern w:val="0"/>
          <w:sz w:val="33"/>
          <w:szCs w:val="33"/>
        </w:rPr>
        <w:t>创新建立村（社区）经费管理“二五三”工作法，继续抓好村居务公开。</w:t>
      </w:r>
      <w:r>
        <w:rPr>
          <w:rFonts w:hint="eastAsia" w:ascii="仿宋" w:hAnsi="仿宋" w:eastAsia="仿宋"/>
          <w:spacing w:val="5"/>
          <w:sz w:val="32"/>
        </w:rPr>
        <w:t>一是制定《盐边县村（社区）党员教育培训、办公及城市社区公共服务和社会管理专项经费使用管理办法（试行）》，通过划分两类管理、强化五项公开、健全三层监督的工作方法，破解村（社区）经费管理难题。进一步指导村（社区）按照《办法》规定的使用范围和报审程序，规范经费的使用和管理。二是持续推行“四议两公开一监督”工作法，深化村（居）务公开民主管理实践。</w:t>
      </w:r>
    </w:p>
    <w:p>
      <w:pPr>
        <w:spacing w:line="560" w:lineRule="exact"/>
        <w:ind w:firstLine="663" w:firstLineChars="200"/>
        <w:jc w:val="left"/>
        <w:rPr>
          <w:rFonts w:ascii="仿宋" w:hAnsi="仿宋" w:eastAsia="仿宋"/>
          <w:spacing w:val="5"/>
          <w:sz w:val="32"/>
        </w:rPr>
      </w:pPr>
      <w:r>
        <w:rPr>
          <w:rFonts w:ascii="仿宋" w:hAnsi="仿宋" w:eastAsia="仿宋"/>
          <w:b/>
          <w:kern w:val="0"/>
          <w:sz w:val="33"/>
          <w:szCs w:val="33"/>
        </w:rPr>
        <w:t>3.</w:t>
      </w:r>
      <w:r>
        <w:rPr>
          <w:rFonts w:hint="eastAsia" w:ascii="仿宋" w:hAnsi="仿宋" w:eastAsia="仿宋"/>
          <w:b/>
          <w:kern w:val="0"/>
          <w:sz w:val="33"/>
          <w:szCs w:val="33"/>
        </w:rPr>
        <w:t>指导</w:t>
      </w:r>
      <w:r>
        <w:rPr>
          <w:rFonts w:ascii="仿宋" w:hAnsi="仿宋" w:eastAsia="仿宋"/>
          <w:b/>
          <w:kern w:val="0"/>
          <w:sz w:val="33"/>
          <w:szCs w:val="33"/>
        </w:rPr>
        <w:t>171</w:t>
      </w:r>
      <w:r>
        <w:rPr>
          <w:rFonts w:hint="eastAsia" w:ascii="仿宋" w:hAnsi="仿宋" w:eastAsia="仿宋"/>
          <w:b/>
          <w:kern w:val="0"/>
          <w:sz w:val="33"/>
          <w:szCs w:val="33"/>
        </w:rPr>
        <w:t>个村（社区）建立健全红白理事会。</w:t>
      </w:r>
      <w:r>
        <w:rPr>
          <w:rFonts w:hint="eastAsia" w:ascii="仿宋" w:hAnsi="仿宋" w:eastAsia="仿宋"/>
          <w:spacing w:val="5"/>
          <w:sz w:val="32"/>
        </w:rPr>
        <w:t>制定下发《建立红白理事会工作方案》，指导乡（镇）组织村（社区）召开村居民会议或村居民代表会议建立红白理事会后，村居民建立《红理事会章程》、《婚事简办制度》、《丧事简办制度》，将勤俭办理红白喜事纳入村规民约、居民公约严格执行，移风易俗工作取得良好成效。</w:t>
      </w:r>
    </w:p>
    <w:p>
      <w:pPr>
        <w:widowControl/>
        <w:shd w:val="clear" w:color="auto" w:fill="FFFFFF"/>
        <w:spacing w:line="560" w:lineRule="exact"/>
        <w:ind w:firstLine="663" w:firstLineChars="200"/>
        <w:rPr>
          <w:rFonts w:ascii="仿宋" w:hAnsi="仿宋" w:eastAsia="仿宋"/>
          <w:sz w:val="33"/>
          <w:szCs w:val="33"/>
        </w:rPr>
      </w:pPr>
      <w:r>
        <w:rPr>
          <w:rFonts w:ascii="仿宋" w:hAnsi="仿宋" w:eastAsia="仿宋"/>
          <w:b/>
          <w:kern w:val="0"/>
          <w:sz w:val="33"/>
          <w:szCs w:val="33"/>
        </w:rPr>
        <w:t>4.</w:t>
      </w:r>
      <w:r>
        <w:rPr>
          <w:rFonts w:hint="eastAsia" w:ascii="仿宋" w:hAnsi="仿宋" w:eastAsia="仿宋"/>
          <w:b/>
          <w:kern w:val="0"/>
          <w:sz w:val="33"/>
          <w:szCs w:val="33"/>
        </w:rPr>
        <w:t>建立健全监督委员会。</w:t>
      </w:r>
      <w:r>
        <w:rPr>
          <w:rFonts w:hint="eastAsia" w:ascii="仿宋" w:hAnsi="仿宋" w:eastAsia="仿宋"/>
          <w:spacing w:val="5"/>
          <w:sz w:val="32"/>
        </w:rPr>
        <w:t>报县委、县政府研究出台《建立健全村务监督委员会的实施方案》，进一步完善村党组织领导的充满活力的村民自治机制，加强村级民主管理和监督，提升乡村治理水平，推动全面从严治党向基层延伸。</w:t>
      </w:r>
    </w:p>
    <w:p>
      <w:pPr>
        <w:widowControl/>
        <w:shd w:val="clear" w:color="auto" w:fill="FFFFFF"/>
        <w:spacing w:line="560" w:lineRule="exact"/>
        <w:ind w:firstLine="663" w:firstLineChars="200"/>
        <w:rPr>
          <w:rFonts w:ascii="仿宋" w:hAnsi="仿宋" w:eastAsia="仿宋"/>
          <w:sz w:val="33"/>
          <w:szCs w:val="33"/>
        </w:rPr>
      </w:pPr>
      <w:r>
        <w:rPr>
          <w:rFonts w:ascii="仿宋" w:hAnsi="仿宋" w:eastAsia="仿宋"/>
          <w:b/>
          <w:kern w:val="0"/>
          <w:sz w:val="33"/>
          <w:szCs w:val="33"/>
        </w:rPr>
        <w:t>5.</w:t>
      </w:r>
      <w:r>
        <w:rPr>
          <w:rFonts w:hint="eastAsia" w:ascii="仿宋" w:hAnsi="仿宋" w:eastAsia="仿宋"/>
          <w:sz w:val="33"/>
          <w:szCs w:val="33"/>
        </w:rPr>
        <w:t>完成永兴镇湾塘村和国胜乡上田坝村</w:t>
      </w:r>
      <w:r>
        <w:rPr>
          <w:rFonts w:ascii="仿宋" w:hAnsi="仿宋" w:eastAsia="仿宋"/>
          <w:sz w:val="33"/>
          <w:szCs w:val="33"/>
        </w:rPr>
        <w:t>2</w:t>
      </w:r>
      <w:r>
        <w:rPr>
          <w:rFonts w:hint="eastAsia" w:ascii="仿宋" w:hAnsi="仿宋" w:eastAsia="仿宋"/>
          <w:sz w:val="33"/>
          <w:szCs w:val="33"/>
        </w:rPr>
        <w:t>个村的农村社区社区服务站建设工作。</w:t>
      </w:r>
    </w:p>
    <w:p>
      <w:pPr>
        <w:widowControl/>
        <w:shd w:val="clear" w:color="auto" w:fill="FFFFFF"/>
        <w:spacing w:line="560" w:lineRule="exact"/>
        <w:ind w:firstLine="663" w:firstLineChars="200"/>
        <w:rPr>
          <w:rFonts w:ascii="楷体" w:hAnsi="楷体" w:eastAsia="楷体"/>
          <w:b/>
          <w:sz w:val="33"/>
          <w:szCs w:val="33"/>
        </w:rPr>
      </w:pPr>
      <w:r>
        <w:rPr>
          <w:rFonts w:hint="eastAsia" w:ascii="楷体" w:hAnsi="楷体" w:eastAsia="楷体"/>
          <w:b/>
          <w:sz w:val="33"/>
          <w:szCs w:val="33"/>
        </w:rPr>
        <w:t>（四）社会服务水平不断提高</w:t>
      </w:r>
    </w:p>
    <w:p>
      <w:pPr>
        <w:spacing w:line="560" w:lineRule="exact"/>
        <w:ind w:firstLine="663" w:firstLineChars="200"/>
        <w:rPr>
          <w:rFonts w:ascii="仿宋" w:hAnsi="仿宋" w:eastAsia="仿宋"/>
          <w:spacing w:val="5"/>
          <w:sz w:val="32"/>
        </w:rPr>
      </w:pPr>
      <w:r>
        <w:rPr>
          <w:rFonts w:ascii="仿宋" w:hAnsi="仿宋" w:eastAsia="仿宋"/>
          <w:b/>
          <w:sz w:val="33"/>
          <w:szCs w:val="33"/>
        </w:rPr>
        <w:t>1.</w:t>
      </w:r>
      <w:r>
        <w:rPr>
          <w:rFonts w:hint="eastAsia" w:ascii="仿宋" w:hAnsi="仿宋" w:eastAsia="仿宋"/>
          <w:b/>
          <w:sz w:val="33"/>
          <w:szCs w:val="33"/>
        </w:rPr>
        <w:t>规范办理婚姻登记。</w:t>
      </w:r>
      <w:r>
        <w:rPr>
          <w:rFonts w:ascii="仿宋" w:hAnsi="仿宋" w:eastAsia="仿宋"/>
          <w:spacing w:val="5"/>
          <w:sz w:val="32"/>
        </w:rPr>
        <w:t>2019</w:t>
      </w:r>
      <w:r>
        <w:rPr>
          <w:rFonts w:hint="eastAsia" w:ascii="仿宋" w:hAnsi="仿宋" w:eastAsia="仿宋"/>
          <w:spacing w:val="5"/>
          <w:sz w:val="32"/>
        </w:rPr>
        <w:t>年全县共办理结婚登记</w:t>
      </w:r>
      <w:r>
        <w:rPr>
          <w:rFonts w:ascii="仿宋" w:hAnsi="仿宋" w:eastAsia="仿宋"/>
          <w:spacing w:val="5"/>
          <w:sz w:val="32"/>
        </w:rPr>
        <w:t>1376</w:t>
      </w:r>
      <w:r>
        <w:rPr>
          <w:rFonts w:hint="eastAsia" w:ascii="仿宋" w:hAnsi="仿宋" w:eastAsia="仿宋"/>
          <w:spacing w:val="5"/>
          <w:sz w:val="32"/>
        </w:rPr>
        <w:t>对，离婚登记</w:t>
      </w:r>
      <w:r>
        <w:rPr>
          <w:rFonts w:ascii="仿宋" w:hAnsi="仿宋" w:eastAsia="仿宋"/>
          <w:spacing w:val="5"/>
          <w:sz w:val="32"/>
        </w:rPr>
        <w:t>461</w:t>
      </w:r>
      <w:r>
        <w:rPr>
          <w:rFonts w:hint="eastAsia" w:ascii="仿宋" w:hAnsi="仿宋" w:eastAsia="仿宋"/>
          <w:spacing w:val="5"/>
          <w:sz w:val="32"/>
        </w:rPr>
        <w:t>对，补领结婚证</w:t>
      </w:r>
      <w:r>
        <w:rPr>
          <w:rFonts w:ascii="仿宋" w:hAnsi="仿宋" w:eastAsia="仿宋"/>
          <w:spacing w:val="5"/>
          <w:sz w:val="32"/>
        </w:rPr>
        <w:t>613</w:t>
      </w:r>
      <w:r>
        <w:rPr>
          <w:rFonts w:hint="eastAsia" w:ascii="仿宋" w:hAnsi="仿宋" w:eastAsia="仿宋"/>
          <w:spacing w:val="5"/>
          <w:sz w:val="32"/>
        </w:rPr>
        <w:t>对，补领离婚证</w:t>
      </w:r>
      <w:r>
        <w:rPr>
          <w:rFonts w:ascii="仿宋" w:hAnsi="仿宋" w:eastAsia="仿宋"/>
          <w:spacing w:val="5"/>
          <w:sz w:val="32"/>
        </w:rPr>
        <w:t>57</w:t>
      </w:r>
      <w:r>
        <w:rPr>
          <w:rFonts w:hint="eastAsia" w:ascii="仿宋" w:hAnsi="仿宋" w:eastAsia="仿宋"/>
          <w:spacing w:val="5"/>
          <w:sz w:val="32"/>
        </w:rPr>
        <w:t>对，无一例违规办理。全力配合县妇儿工委、卫生健康部门按“两纲”要求做好婚前医学检查，在渔门镇设立北部片区婚姻登记服务站，方便群众办证。</w:t>
      </w:r>
    </w:p>
    <w:p>
      <w:pPr>
        <w:spacing w:line="560" w:lineRule="exact"/>
        <w:ind w:firstLine="653" w:firstLineChars="197"/>
        <w:rPr>
          <w:rFonts w:ascii="仿宋" w:hAnsi="仿宋" w:eastAsia="仿宋"/>
          <w:spacing w:val="5"/>
          <w:sz w:val="32"/>
        </w:rPr>
      </w:pPr>
      <w:r>
        <w:rPr>
          <w:rFonts w:ascii="仿宋" w:hAnsi="仿宋" w:eastAsia="仿宋"/>
          <w:b/>
          <w:sz w:val="33"/>
          <w:szCs w:val="33"/>
        </w:rPr>
        <w:t>2.</w:t>
      </w:r>
      <w:r>
        <w:rPr>
          <w:rFonts w:hint="eastAsia" w:ascii="仿宋" w:hAnsi="仿宋" w:eastAsia="仿宋"/>
          <w:b/>
          <w:sz w:val="33"/>
          <w:szCs w:val="33"/>
        </w:rPr>
        <w:t>加强殡葬管理。</w:t>
      </w:r>
      <w:r>
        <w:rPr>
          <w:rFonts w:hint="eastAsia" w:ascii="仿宋" w:hAnsi="仿宋" w:eastAsia="仿宋"/>
          <w:sz w:val="33"/>
          <w:szCs w:val="33"/>
        </w:rPr>
        <w:t>会</w:t>
      </w:r>
      <w:r>
        <w:rPr>
          <w:rFonts w:hint="eastAsia" w:ascii="仿宋" w:hAnsi="仿宋" w:eastAsia="仿宋"/>
          <w:spacing w:val="5"/>
          <w:sz w:val="32"/>
        </w:rPr>
        <w:t>同县林业局、县公安局、县应急管理局联合下发《关于做好</w:t>
      </w:r>
      <w:r>
        <w:rPr>
          <w:rFonts w:ascii="仿宋" w:hAnsi="仿宋" w:eastAsia="仿宋"/>
          <w:spacing w:val="5"/>
          <w:sz w:val="32"/>
        </w:rPr>
        <w:t>2019</w:t>
      </w:r>
      <w:r>
        <w:rPr>
          <w:rFonts w:hint="eastAsia" w:ascii="仿宋" w:hAnsi="仿宋" w:eastAsia="仿宋"/>
          <w:spacing w:val="5"/>
          <w:sz w:val="32"/>
        </w:rPr>
        <w:t>年春节清明节期间群众祭祀活动有关工作的通知》，春节、清明节期间联合林业、公安等部门到重要部位开展巡查值守，加强对圣水陵园、殡葬服务站指导，实行祭祀用品实名制购买登记，圆满、有序完成全县春节、清明节、中元节期间群众祭祀服务工作。积极组织开展违法违规私建“住宅式”墓地等突出问题专项摸排。</w:t>
      </w:r>
    </w:p>
    <w:p>
      <w:pPr>
        <w:spacing w:line="560" w:lineRule="exact"/>
        <w:ind w:firstLine="660"/>
        <w:rPr>
          <w:rFonts w:ascii="仿宋" w:hAnsi="仿宋" w:eastAsia="仿宋"/>
          <w:spacing w:val="5"/>
          <w:sz w:val="32"/>
        </w:rPr>
      </w:pPr>
      <w:r>
        <w:rPr>
          <w:rFonts w:ascii="仿宋" w:hAnsi="仿宋" w:eastAsia="仿宋"/>
          <w:b/>
          <w:sz w:val="33"/>
          <w:szCs w:val="33"/>
        </w:rPr>
        <w:t>3.</w:t>
      </w:r>
      <w:r>
        <w:rPr>
          <w:rFonts w:hint="eastAsia" w:ascii="仿宋" w:hAnsi="仿宋" w:eastAsia="仿宋"/>
          <w:b/>
          <w:sz w:val="33"/>
          <w:szCs w:val="33"/>
        </w:rPr>
        <w:t>扎实推进区划地名工作。</w:t>
      </w:r>
      <w:r>
        <w:rPr>
          <w:rFonts w:hint="eastAsia" w:ascii="仿宋" w:hAnsi="仿宋" w:eastAsia="仿宋"/>
          <w:spacing w:val="5"/>
          <w:sz w:val="32"/>
        </w:rPr>
        <w:t>一是继续做好全国第二次地名普查第四阶段工作任务，推进全国第二次地名普查成果转换相关工作。二是完成第四轮市、州间县级行政区域界线联合检查和界线管护，实地进行盐边</w:t>
      </w:r>
      <w:r>
        <w:rPr>
          <w:rFonts w:ascii="仿宋" w:hAnsi="仿宋" w:eastAsia="仿宋"/>
          <w:spacing w:val="5"/>
          <w:sz w:val="32"/>
        </w:rPr>
        <w:t>—</w:t>
      </w:r>
      <w:r>
        <w:rPr>
          <w:rFonts w:hint="eastAsia" w:ascii="仿宋" w:hAnsi="仿宋" w:eastAsia="仿宋"/>
          <w:spacing w:val="5"/>
          <w:sz w:val="32"/>
        </w:rPr>
        <w:t>盐源、盐边</w:t>
      </w:r>
      <w:r>
        <w:rPr>
          <w:rFonts w:ascii="仿宋" w:hAnsi="仿宋" w:eastAsia="仿宋"/>
          <w:spacing w:val="5"/>
          <w:sz w:val="32"/>
        </w:rPr>
        <w:t>—</w:t>
      </w:r>
      <w:r>
        <w:rPr>
          <w:rFonts w:hint="eastAsia" w:ascii="仿宋" w:hAnsi="仿宋" w:eastAsia="仿宋"/>
          <w:spacing w:val="5"/>
          <w:sz w:val="32"/>
        </w:rPr>
        <w:t>会理边界踏勘，配合做好盐边县与东区、仁和区、米易县的边界联检，签订睦邻友好公约。三是配合县公安局搞好“一标三实”工作，按照《四川省地名管理条例》继续开展清理、编制、变更楼门牌标码工作，完成房栋牌</w:t>
      </w:r>
      <w:r>
        <w:rPr>
          <w:rFonts w:ascii="仿宋" w:hAnsi="仿宋" w:eastAsia="仿宋"/>
          <w:spacing w:val="5"/>
          <w:sz w:val="32"/>
        </w:rPr>
        <w:t>46</w:t>
      </w:r>
      <w:r>
        <w:rPr>
          <w:rFonts w:hint="eastAsia" w:ascii="仿宋" w:hAnsi="仿宋" w:eastAsia="仿宋"/>
          <w:spacing w:val="5"/>
          <w:sz w:val="32"/>
        </w:rPr>
        <w:t>块，单元牌</w:t>
      </w:r>
      <w:r>
        <w:rPr>
          <w:rFonts w:ascii="仿宋" w:hAnsi="仿宋" w:eastAsia="仿宋"/>
          <w:spacing w:val="5"/>
          <w:sz w:val="32"/>
        </w:rPr>
        <w:t>16</w:t>
      </w:r>
      <w:r>
        <w:rPr>
          <w:rFonts w:hint="eastAsia" w:ascii="仿宋" w:hAnsi="仿宋" w:eastAsia="仿宋"/>
          <w:spacing w:val="5"/>
          <w:sz w:val="32"/>
        </w:rPr>
        <w:t>块，街路巷牌</w:t>
      </w:r>
      <w:r>
        <w:rPr>
          <w:rFonts w:ascii="仿宋" w:hAnsi="仿宋" w:eastAsia="仿宋"/>
          <w:spacing w:val="5"/>
          <w:sz w:val="32"/>
        </w:rPr>
        <w:t>232</w:t>
      </w:r>
      <w:r>
        <w:rPr>
          <w:rFonts w:hint="eastAsia" w:ascii="仿宋" w:hAnsi="仿宋" w:eastAsia="仿宋"/>
          <w:spacing w:val="5"/>
          <w:sz w:val="32"/>
        </w:rPr>
        <w:t>块，户门牌</w:t>
      </w:r>
      <w:r>
        <w:rPr>
          <w:rFonts w:ascii="仿宋" w:hAnsi="仿宋" w:eastAsia="仿宋"/>
          <w:spacing w:val="5"/>
          <w:sz w:val="32"/>
        </w:rPr>
        <w:t>2700</w:t>
      </w:r>
      <w:r>
        <w:rPr>
          <w:rFonts w:hint="eastAsia" w:ascii="仿宋" w:hAnsi="仿宋" w:eastAsia="仿宋"/>
          <w:spacing w:val="5"/>
          <w:sz w:val="32"/>
        </w:rPr>
        <w:t>块的编制安装工作。四是完成科技广场更名为“七一公园”工作。</w:t>
      </w:r>
    </w:p>
    <w:p>
      <w:pPr>
        <w:spacing w:line="560" w:lineRule="exact"/>
        <w:ind w:firstLine="663" w:firstLineChars="200"/>
        <w:rPr>
          <w:rFonts w:ascii="仿宋" w:hAnsi="仿宋" w:eastAsia="仿宋"/>
          <w:spacing w:val="5"/>
          <w:sz w:val="32"/>
        </w:rPr>
      </w:pPr>
      <w:r>
        <w:rPr>
          <w:rFonts w:ascii="仿宋" w:hAnsi="仿宋" w:eastAsia="仿宋"/>
          <w:b/>
          <w:sz w:val="33"/>
          <w:szCs w:val="33"/>
        </w:rPr>
        <w:t>4.</w:t>
      </w:r>
      <w:r>
        <w:rPr>
          <w:rFonts w:hint="eastAsia" w:ascii="仿宋" w:hAnsi="仿宋" w:eastAsia="仿宋"/>
          <w:b/>
          <w:sz w:val="33"/>
          <w:szCs w:val="33"/>
        </w:rPr>
        <w:t>有序推进全县乡镇行区划调整改革工作。</w:t>
      </w:r>
      <w:r>
        <w:rPr>
          <w:rFonts w:hint="eastAsia" w:ascii="仿宋" w:hAnsi="仿宋" w:eastAsia="仿宋"/>
          <w:spacing w:val="5"/>
          <w:sz w:val="32"/>
        </w:rPr>
        <w:t>组织工作专班广泛征求意见，认真研究制定了《盐边县乡镇行政区划调整改革工作实施意见》、《盐边县乡镇行政区划调整改革实施方案》、《盐边县乡镇行政区划调整改革工作操作指南》等区划调整文件，收集经济发展、集镇建设、就医就学、道路交通、脱贫攻坚、库区移民等方面的</w:t>
      </w:r>
      <w:r>
        <w:rPr>
          <w:rFonts w:ascii="仿宋" w:hAnsi="仿宋" w:eastAsia="仿宋"/>
          <w:spacing w:val="5"/>
          <w:sz w:val="32"/>
        </w:rPr>
        <w:t>84</w:t>
      </w:r>
      <w:r>
        <w:rPr>
          <w:rFonts w:hint="eastAsia" w:ascii="仿宋" w:hAnsi="仿宋" w:eastAsia="仿宋"/>
          <w:spacing w:val="5"/>
          <w:sz w:val="32"/>
        </w:rPr>
        <w:t>条意见、建议，协同有关部门形成了《盐边县乡镇行政区划调整改革社会稳定风险评估报告》、《维稳工作方案》、《风险防控报告》、《盐边县乡镇行政区划调整事项合法性审查意见书》，指导有关部门研究制定了《盐边县乡镇行政区划调整改革机构设置和干部安置配套政策》等</w:t>
      </w:r>
      <w:r>
        <w:rPr>
          <w:rFonts w:ascii="仿宋" w:hAnsi="仿宋" w:eastAsia="仿宋"/>
          <w:spacing w:val="5"/>
          <w:sz w:val="32"/>
        </w:rPr>
        <w:t>8</w:t>
      </w:r>
      <w:r>
        <w:rPr>
          <w:rFonts w:hint="eastAsia" w:ascii="仿宋" w:hAnsi="仿宋" w:eastAsia="仿宋"/>
          <w:spacing w:val="5"/>
          <w:sz w:val="32"/>
        </w:rPr>
        <w:t>项配套政策，编印了《乡镇行政区划调整改革工作</w:t>
      </w:r>
      <w:r>
        <w:rPr>
          <w:rFonts w:ascii="仿宋" w:hAnsi="仿宋" w:eastAsia="仿宋"/>
          <w:spacing w:val="5"/>
          <w:sz w:val="32"/>
        </w:rPr>
        <w:t>100</w:t>
      </w:r>
      <w:r>
        <w:rPr>
          <w:rFonts w:hint="eastAsia" w:ascii="仿宋" w:hAnsi="仿宋" w:eastAsia="仿宋"/>
          <w:spacing w:val="5"/>
          <w:sz w:val="32"/>
        </w:rPr>
        <w:t>问》、《盐边县乡镇行政区划调整改革工作清单及流程》等参考材料。严格按照时间节点要求和任务安排召开全县乡镇行政区划调整改革工作会、举办专题培训会、筹办领导小组会、工作推进会、专题研究会</w:t>
      </w:r>
      <w:r>
        <w:rPr>
          <w:rFonts w:ascii="仿宋" w:hAnsi="仿宋" w:eastAsia="仿宋"/>
          <w:spacing w:val="5"/>
          <w:sz w:val="32"/>
        </w:rPr>
        <w:t>13</w:t>
      </w:r>
      <w:r>
        <w:rPr>
          <w:rFonts w:hint="eastAsia" w:ascii="仿宋" w:hAnsi="仿宋" w:eastAsia="仿宋"/>
          <w:spacing w:val="5"/>
          <w:sz w:val="32"/>
        </w:rPr>
        <w:t>次，组织宣传报道，及时对改革过程中遇到的情况、问题及时关注掌握并进行指导部署。</w:t>
      </w:r>
    </w:p>
    <w:p>
      <w:pPr>
        <w:spacing w:line="560" w:lineRule="exact"/>
        <w:ind w:firstLine="653" w:firstLineChars="197"/>
        <w:rPr>
          <w:rFonts w:ascii="仿宋" w:hAnsi="仿宋" w:eastAsia="仿宋"/>
          <w:spacing w:val="5"/>
          <w:sz w:val="32"/>
        </w:rPr>
      </w:pPr>
      <w:r>
        <w:rPr>
          <w:rFonts w:ascii="仿宋" w:hAnsi="仿宋" w:eastAsia="仿宋"/>
          <w:b/>
          <w:sz w:val="33"/>
          <w:szCs w:val="33"/>
        </w:rPr>
        <w:t>5.</w:t>
      </w:r>
      <w:r>
        <w:rPr>
          <w:rFonts w:hint="eastAsia" w:ascii="仿宋" w:hAnsi="仿宋" w:eastAsia="仿宋"/>
          <w:b/>
          <w:sz w:val="33"/>
          <w:szCs w:val="33"/>
        </w:rPr>
        <w:t>不断提升养老服务水平。</w:t>
      </w:r>
      <w:r>
        <w:rPr>
          <w:rFonts w:hint="eastAsia" w:ascii="仿宋" w:hAnsi="仿宋" w:eastAsia="仿宋"/>
          <w:spacing w:val="5"/>
          <w:sz w:val="32"/>
        </w:rPr>
        <w:t>完成第一批</w:t>
      </w:r>
      <w:r>
        <w:rPr>
          <w:rFonts w:ascii="仿宋" w:hAnsi="仿宋" w:eastAsia="仿宋"/>
          <w:spacing w:val="5"/>
          <w:sz w:val="32"/>
        </w:rPr>
        <w:t>80</w:t>
      </w:r>
      <w:r>
        <w:rPr>
          <w:rFonts w:hint="eastAsia" w:ascii="仿宋" w:hAnsi="仿宋" w:eastAsia="仿宋"/>
          <w:spacing w:val="5"/>
          <w:sz w:val="32"/>
        </w:rPr>
        <w:t>人养老服务人才培训；开展县社会救助福利中心</w:t>
      </w:r>
      <w:r>
        <w:rPr>
          <w:rFonts w:ascii="仿宋" w:hAnsi="仿宋" w:eastAsia="仿宋"/>
          <w:spacing w:val="5"/>
          <w:sz w:val="32"/>
        </w:rPr>
        <w:t>120</w:t>
      </w:r>
      <w:r>
        <w:rPr>
          <w:rFonts w:hint="eastAsia" w:ascii="仿宋" w:hAnsi="仿宋" w:eastAsia="仿宋"/>
          <w:spacing w:val="5"/>
          <w:sz w:val="32"/>
        </w:rPr>
        <w:t>张床位适老化改造，目前已基本完工；建立盐边县城乡独居、空巢、孤寡老人定期巡访照护制度，通过康邻护助站、定期入户巡访等形式，对全县</w:t>
      </w:r>
      <w:r>
        <w:rPr>
          <w:rFonts w:ascii="仿宋" w:hAnsi="仿宋" w:eastAsia="仿宋"/>
          <w:spacing w:val="5"/>
          <w:sz w:val="32"/>
        </w:rPr>
        <w:t>640</w:t>
      </w:r>
      <w:r>
        <w:rPr>
          <w:rFonts w:hint="eastAsia" w:ascii="仿宋" w:hAnsi="仿宋" w:eastAsia="仿宋"/>
          <w:spacing w:val="5"/>
          <w:sz w:val="32"/>
        </w:rPr>
        <w:t>名困难老人实施不间断巡访照护；创新老年人日间照料工作机制，出台全县城乡社区老年人日间照料中心星级评定方案、补贴办法、交由社会化运营方案并选定</w:t>
      </w:r>
      <w:r>
        <w:rPr>
          <w:rFonts w:ascii="仿宋" w:hAnsi="仿宋" w:eastAsia="仿宋"/>
          <w:spacing w:val="5"/>
          <w:sz w:val="32"/>
        </w:rPr>
        <w:t>21</w:t>
      </w:r>
      <w:r>
        <w:rPr>
          <w:rFonts w:hint="eastAsia" w:ascii="仿宋" w:hAnsi="仿宋" w:eastAsia="仿宋"/>
          <w:spacing w:val="5"/>
          <w:sz w:val="32"/>
        </w:rPr>
        <w:t>个日间照料中心开展提升改造、交由社会力量运营；印发《盐边县益民敬老院和基层医疗机构深度医养融合实施方案》，通过建设延伸门诊、延伸病床、康复理疗室等方式，开展敬老院和基层医疗机构深度医养融合试点；通过政府购买社会组织力量方式为全县</w:t>
      </w:r>
      <w:r>
        <w:rPr>
          <w:rFonts w:ascii="仿宋" w:hAnsi="仿宋" w:eastAsia="仿宋"/>
          <w:spacing w:val="5"/>
          <w:sz w:val="32"/>
        </w:rPr>
        <w:t>3220</w:t>
      </w:r>
      <w:r>
        <w:rPr>
          <w:rFonts w:hint="eastAsia" w:ascii="仿宋" w:hAnsi="仿宋" w:eastAsia="仿宋"/>
          <w:spacing w:val="5"/>
          <w:sz w:val="32"/>
        </w:rPr>
        <w:t>名特殊困难老人提供生活照料、助餐、助浴、助洁、精神慰藉等居家养老服务；启动运营全市首家</w:t>
      </w:r>
      <w:r>
        <w:rPr>
          <w:rFonts w:ascii="仿宋" w:hAnsi="仿宋" w:eastAsia="仿宋"/>
          <w:spacing w:val="5"/>
          <w:sz w:val="32"/>
        </w:rPr>
        <w:t xml:space="preserve"> </w:t>
      </w:r>
      <w:r>
        <w:rPr>
          <w:rFonts w:hint="eastAsia" w:ascii="仿宋" w:hAnsi="仿宋" w:eastAsia="仿宋"/>
          <w:spacing w:val="5"/>
          <w:sz w:val="32"/>
        </w:rPr>
        <w:t>“长者餐厅”，给予建设补贴和运营补贴。启动桐子林镇、红格镇、渔门镇</w:t>
      </w:r>
      <w:r>
        <w:rPr>
          <w:rFonts w:ascii="仿宋" w:hAnsi="仿宋" w:eastAsia="仿宋"/>
          <w:spacing w:val="5"/>
          <w:sz w:val="32"/>
        </w:rPr>
        <w:t>9</w:t>
      </w:r>
      <w:r>
        <w:rPr>
          <w:rFonts w:hint="eastAsia" w:ascii="仿宋" w:hAnsi="仿宋" w:eastAsia="仿宋"/>
          <w:spacing w:val="5"/>
          <w:sz w:val="32"/>
        </w:rPr>
        <w:t>个小区康邻乐寿长廊建设；通过“一卡通”监管平台发放高龄津贴</w:t>
      </w:r>
      <w:r>
        <w:rPr>
          <w:rFonts w:ascii="仿宋" w:hAnsi="仿宋" w:eastAsia="仿宋"/>
          <w:spacing w:val="5"/>
          <w:sz w:val="32"/>
        </w:rPr>
        <w:t>40161</w:t>
      </w:r>
      <w:r>
        <w:rPr>
          <w:rFonts w:hint="eastAsia" w:ascii="仿宋" w:hAnsi="仿宋" w:eastAsia="仿宋"/>
          <w:spacing w:val="5"/>
          <w:sz w:val="32"/>
        </w:rPr>
        <w:t>人次，</w:t>
      </w:r>
      <w:r>
        <w:rPr>
          <w:rFonts w:ascii="仿宋" w:hAnsi="仿宋" w:eastAsia="仿宋"/>
          <w:spacing w:val="5"/>
          <w:sz w:val="32"/>
        </w:rPr>
        <w:t>257.1</w:t>
      </w:r>
      <w:r>
        <w:rPr>
          <w:rFonts w:hint="eastAsia" w:ascii="仿宋" w:hAnsi="仿宋" w:eastAsia="仿宋"/>
          <w:spacing w:val="5"/>
          <w:sz w:val="32"/>
        </w:rPr>
        <w:t>万元；拨付</w:t>
      </w:r>
      <w:r>
        <w:rPr>
          <w:rFonts w:ascii="仿宋" w:hAnsi="仿宋" w:eastAsia="仿宋"/>
          <w:spacing w:val="5"/>
          <w:sz w:val="32"/>
        </w:rPr>
        <w:t>8.29</w:t>
      </w:r>
      <w:r>
        <w:rPr>
          <w:rFonts w:hint="eastAsia" w:ascii="仿宋" w:hAnsi="仿宋" w:eastAsia="仿宋"/>
          <w:spacing w:val="5"/>
          <w:sz w:val="32"/>
        </w:rPr>
        <w:t>万元用于老年协会办公、活动场地改造、维修，会同县委宣传部承办“颂歌献给党”</w:t>
      </w:r>
      <w:r>
        <w:rPr>
          <w:rFonts w:ascii="仿宋" w:hAnsi="仿宋" w:eastAsia="仿宋"/>
          <w:spacing w:val="5"/>
          <w:sz w:val="32"/>
        </w:rPr>
        <w:t>—</w:t>
      </w:r>
      <w:r>
        <w:rPr>
          <w:rFonts w:hint="eastAsia" w:ascii="仿宋" w:hAnsi="仿宋" w:eastAsia="仿宋"/>
          <w:spacing w:val="5"/>
          <w:sz w:val="32"/>
        </w:rPr>
        <w:t>盐边县庆祝中国共产党成立</w:t>
      </w:r>
      <w:r>
        <w:rPr>
          <w:rFonts w:ascii="仿宋" w:hAnsi="仿宋" w:eastAsia="仿宋"/>
          <w:spacing w:val="5"/>
          <w:sz w:val="32"/>
        </w:rPr>
        <w:t>98</w:t>
      </w:r>
      <w:r>
        <w:rPr>
          <w:rFonts w:hint="eastAsia" w:ascii="仿宋" w:hAnsi="仿宋" w:eastAsia="仿宋"/>
          <w:spacing w:val="5"/>
          <w:sz w:val="32"/>
        </w:rPr>
        <w:t>周年文艺晚会，配合县文联举办“不忘初心</w:t>
      </w:r>
      <w:r>
        <w:rPr>
          <w:rFonts w:hint="eastAsia" w:ascii="仿宋" w:hAnsi="仿宋" w:eastAsia="仿宋"/>
          <w:spacing w:val="5"/>
          <w:sz w:val="32"/>
          <w:lang w:eastAsia="zh-CN"/>
        </w:rPr>
        <w:t>、</w:t>
      </w:r>
      <w:r>
        <w:rPr>
          <w:rFonts w:hint="eastAsia" w:ascii="仿宋" w:hAnsi="仿宋" w:eastAsia="仿宋"/>
          <w:spacing w:val="5"/>
          <w:sz w:val="32"/>
        </w:rPr>
        <w:t>牢记使命</w:t>
      </w:r>
      <w:r>
        <w:rPr>
          <w:rFonts w:hint="eastAsia" w:ascii="仿宋" w:hAnsi="仿宋" w:eastAsia="仿宋"/>
          <w:spacing w:val="5"/>
          <w:sz w:val="32"/>
          <w:lang w:eastAsia="zh-CN"/>
        </w:rPr>
        <w:t>”</w:t>
      </w:r>
      <w:r>
        <w:rPr>
          <w:rFonts w:hint="eastAsia" w:ascii="仿宋" w:hAnsi="仿宋" w:eastAsia="仿宋"/>
          <w:spacing w:val="5"/>
          <w:sz w:val="32"/>
        </w:rPr>
        <w:t>为祖国成立70周年献祝福书画笔会，会同有关单位举办庆祝中华人民共和国成立</w:t>
      </w:r>
      <w:r>
        <w:rPr>
          <w:rFonts w:ascii="仿宋" w:hAnsi="仿宋" w:eastAsia="仿宋"/>
          <w:spacing w:val="5"/>
          <w:sz w:val="32"/>
        </w:rPr>
        <w:t>70</w:t>
      </w:r>
      <w:r>
        <w:rPr>
          <w:rFonts w:hint="eastAsia" w:ascii="仿宋" w:hAnsi="仿宋" w:eastAsia="仿宋"/>
          <w:spacing w:val="5"/>
          <w:sz w:val="32"/>
        </w:rPr>
        <w:t>周年系列群众文化活动之迎重阳全民健身展演、书画、奇石、根艺展及迎重阳文艺汇演。</w:t>
      </w:r>
      <w:bookmarkStart w:id="30" w:name="_Toc15396601"/>
      <w:bookmarkStart w:id="31" w:name="_Toc52180069"/>
      <w:bookmarkStart w:id="32" w:name="_Toc15377200"/>
    </w:p>
    <w:p>
      <w:pPr>
        <w:spacing w:line="560" w:lineRule="exact"/>
        <w:ind w:firstLine="640" w:firstLineChars="200"/>
        <w:jc w:val="left"/>
        <w:outlineLvl w:val="1"/>
        <w:rPr>
          <w:rStyle w:val="17"/>
          <w:rFonts w:eastAsia="仿宋_GB2312"/>
          <w:b w:val="0"/>
          <w:bCs w:val="0"/>
          <w:spacing w:val="5"/>
        </w:rPr>
      </w:pPr>
      <w:bookmarkStart w:id="33" w:name="_Toc71537525"/>
      <w:r>
        <w:rPr>
          <w:rFonts w:hint="eastAsia" w:ascii="Cambria" w:hAnsi="黑体" w:eastAsia="黑体"/>
          <w:color w:val="000000"/>
          <w:sz w:val="32"/>
          <w:szCs w:val="32"/>
        </w:rPr>
        <w:t>二、机</w:t>
      </w:r>
      <w:r>
        <w:rPr>
          <w:rStyle w:val="17"/>
          <w:rFonts w:hint="eastAsia" w:hAnsi="黑体" w:eastAsia="黑体"/>
          <w:b w:val="0"/>
        </w:rPr>
        <w:t>构设置</w:t>
      </w:r>
      <w:bookmarkEnd w:id="30"/>
      <w:bookmarkEnd w:id="31"/>
      <w:bookmarkEnd w:id="32"/>
      <w:bookmarkEnd w:id="33"/>
    </w:p>
    <w:p>
      <w:pPr>
        <w:spacing w:line="560" w:lineRule="exact"/>
        <w:ind w:firstLine="567"/>
        <w:jc w:val="left"/>
        <w:rPr>
          <w:rFonts w:ascii="仿宋" w:hAnsi="仿宋" w:eastAsia="仿宋"/>
          <w:spacing w:val="5"/>
          <w:sz w:val="32"/>
        </w:rPr>
      </w:pPr>
      <w:r>
        <w:rPr>
          <w:rFonts w:hint="eastAsia" w:ascii="仿宋" w:hAnsi="仿宋" w:eastAsia="仿宋"/>
          <w:spacing w:val="5"/>
          <w:sz w:val="32"/>
        </w:rPr>
        <w:t>盐边县民政局</w:t>
      </w:r>
      <w:r>
        <w:rPr>
          <w:rFonts w:hint="eastAsia" w:ascii="仿宋" w:hAnsi="仿宋" w:eastAsia="仿宋"/>
          <w:sz w:val="32"/>
          <w:szCs w:val="32"/>
        </w:rPr>
        <w:t>下属二级单位</w:t>
      </w:r>
      <w:r>
        <w:rPr>
          <w:rFonts w:ascii="仿宋" w:hAnsi="仿宋" w:eastAsia="仿宋"/>
          <w:sz w:val="32"/>
          <w:szCs w:val="32"/>
        </w:rPr>
        <w:t>2</w:t>
      </w:r>
      <w:r>
        <w:rPr>
          <w:rFonts w:hint="eastAsia" w:ascii="仿宋" w:hAnsi="仿宋" w:eastAsia="仿宋"/>
          <w:sz w:val="32"/>
          <w:szCs w:val="32"/>
        </w:rPr>
        <w:t>个，盐边县康复院和盐边县救助福利中心两个财务独立核算的事业单位。</w:t>
      </w:r>
      <w:r>
        <w:rPr>
          <w:rFonts w:hint="eastAsia" w:ascii="仿宋" w:hAnsi="仿宋" w:eastAsia="仿宋"/>
          <w:spacing w:val="5"/>
          <w:sz w:val="32"/>
        </w:rPr>
        <w:t>包括</w:t>
      </w:r>
      <w:r>
        <w:rPr>
          <w:rFonts w:ascii="仿宋" w:hAnsi="仿宋" w:eastAsia="仿宋"/>
          <w:spacing w:val="5"/>
          <w:sz w:val="32"/>
        </w:rPr>
        <w:t>4</w:t>
      </w:r>
      <w:r>
        <w:rPr>
          <w:rFonts w:hint="eastAsia" w:ascii="仿宋" w:hAnsi="仿宋" w:eastAsia="仿宋"/>
          <w:spacing w:val="5"/>
          <w:sz w:val="32"/>
        </w:rPr>
        <w:t>个内设职能股室</w:t>
      </w:r>
      <w:r>
        <w:rPr>
          <w:rFonts w:ascii="仿宋" w:hAnsi="仿宋" w:eastAsia="仿宋"/>
          <w:spacing w:val="5"/>
          <w:sz w:val="32"/>
        </w:rPr>
        <w:t>(</w:t>
      </w:r>
      <w:r>
        <w:rPr>
          <w:rFonts w:hint="eastAsia" w:ascii="仿宋" w:hAnsi="仿宋" w:eastAsia="仿宋"/>
          <w:spacing w:val="5"/>
          <w:sz w:val="32"/>
        </w:rPr>
        <w:t>办公室、社会救助股、基层政权建设与社区治理股、社会</w:t>
      </w:r>
      <w:r>
        <w:rPr>
          <w:rFonts w:hint="eastAsia" w:ascii="仿宋" w:hAnsi="仿宋" w:eastAsia="仿宋"/>
          <w:sz w:val="32"/>
          <w:szCs w:val="32"/>
        </w:rPr>
        <w:t>事务股</w:t>
      </w:r>
      <w:r>
        <w:rPr>
          <w:rFonts w:ascii="仿宋" w:hAnsi="仿宋" w:eastAsia="仿宋"/>
          <w:spacing w:val="5"/>
          <w:sz w:val="32"/>
        </w:rPr>
        <w:t>)</w:t>
      </w:r>
      <w:r>
        <w:rPr>
          <w:rFonts w:hint="eastAsia" w:ascii="仿宋" w:hAnsi="仿宋" w:eastAsia="仿宋"/>
          <w:spacing w:val="5"/>
          <w:sz w:val="32"/>
        </w:rPr>
        <w:t>。下属</w:t>
      </w:r>
      <w:r>
        <w:rPr>
          <w:rFonts w:ascii="仿宋" w:hAnsi="仿宋" w:eastAsia="仿宋"/>
          <w:spacing w:val="5"/>
          <w:sz w:val="32"/>
        </w:rPr>
        <w:t>3</w:t>
      </w:r>
      <w:r>
        <w:rPr>
          <w:rFonts w:hint="eastAsia" w:ascii="仿宋" w:hAnsi="仿宋" w:eastAsia="仿宋"/>
          <w:spacing w:val="5"/>
          <w:sz w:val="32"/>
        </w:rPr>
        <w:t>个财务统一核算的事业单位、</w:t>
      </w:r>
      <w:r>
        <w:rPr>
          <w:rFonts w:hint="eastAsia" w:ascii="仿宋" w:hAnsi="仿宋" w:eastAsia="仿宋"/>
          <w:sz w:val="32"/>
          <w:szCs w:val="32"/>
        </w:rPr>
        <w:t>参照公务员法管理的事业单位</w:t>
      </w:r>
      <w:r>
        <w:rPr>
          <w:rFonts w:ascii="仿宋" w:hAnsi="仿宋" w:eastAsia="仿宋"/>
          <w:bCs/>
          <w:sz w:val="32"/>
          <w:szCs w:val="32"/>
        </w:rPr>
        <w:t>1</w:t>
      </w:r>
      <w:r>
        <w:rPr>
          <w:rFonts w:hint="eastAsia" w:ascii="仿宋" w:hAnsi="仿宋" w:eastAsia="仿宋"/>
          <w:sz w:val="32"/>
          <w:szCs w:val="32"/>
        </w:rPr>
        <w:t>个，其他事业单位</w:t>
      </w:r>
      <w:r>
        <w:rPr>
          <w:rFonts w:ascii="仿宋" w:hAnsi="仿宋" w:eastAsia="仿宋"/>
          <w:sz w:val="32"/>
          <w:szCs w:val="32"/>
        </w:rPr>
        <w:t>2</w:t>
      </w:r>
      <w:r>
        <w:rPr>
          <w:rFonts w:hint="eastAsia" w:ascii="仿宋" w:hAnsi="仿宋" w:eastAsia="仿宋"/>
          <w:sz w:val="32"/>
          <w:szCs w:val="32"/>
        </w:rPr>
        <w:t>个。</w:t>
      </w:r>
      <w:r>
        <w:rPr>
          <w:rFonts w:hint="eastAsia" w:ascii="仿宋" w:hAnsi="仿宋" w:eastAsia="仿宋"/>
          <w:spacing w:val="5"/>
          <w:sz w:val="32"/>
        </w:rPr>
        <w:t>（盐边县城乡居民最低生活保障服务中心、盐边县救助站、盐边县殡葬服务中心）。</w:t>
      </w:r>
      <w:r>
        <w:rPr>
          <w:rFonts w:ascii="仿宋" w:hAnsi="仿宋" w:eastAsia="仿宋"/>
          <w:spacing w:val="5"/>
          <w:sz w:val="32"/>
        </w:rPr>
        <w:t>1</w:t>
      </w:r>
      <w:r>
        <w:rPr>
          <w:rFonts w:hint="eastAsia" w:ascii="仿宋" w:hAnsi="仿宋" w:eastAsia="仿宋"/>
          <w:spacing w:val="5"/>
          <w:sz w:val="32"/>
        </w:rPr>
        <w:t>个直接管理的公益组织（盐边县慈善会）。</w:t>
      </w:r>
    </w:p>
    <w:p>
      <w:pPr>
        <w:pStyle w:val="5"/>
        <w:adjustRightInd w:val="0"/>
        <w:snapToGrid w:val="0"/>
        <w:spacing w:before="93"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纳入盐边县民政局</w:t>
      </w:r>
      <w:r>
        <w:rPr>
          <w:rFonts w:ascii="仿宋" w:hAnsi="仿宋" w:eastAsia="仿宋"/>
          <w:color w:val="000000"/>
          <w:sz w:val="32"/>
          <w:szCs w:val="32"/>
        </w:rPr>
        <w:t>2019</w:t>
      </w:r>
      <w:bookmarkStart w:id="34" w:name="_Toc52180070"/>
      <w:bookmarkStart w:id="35" w:name="_Toc15306275"/>
      <w:bookmarkStart w:id="36" w:name="_Toc15377201"/>
      <w:bookmarkStart w:id="37" w:name="_Toc15378448"/>
      <w:bookmarkStart w:id="38" w:name="_Toc15377432"/>
      <w:r>
        <w:rPr>
          <w:rFonts w:hint="eastAsia" w:ascii="仿宋" w:hAnsi="仿宋" w:eastAsia="仿宋"/>
          <w:color w:val="000000"/>
          <w:sz w:val="32"/>
          <w:szCs w:val="32"/>
        </w:rPr>
        <w:t>年度部门决算编制范围的二级预算单位包括：</w:t>
      </w:r>
    </w:p>
    <w:p>
      <w:pPr>
        <w:pStyle w:val="5"/>
        <w:numPr>
          <w:ilvl w:val="0"/>
          <w:numId w:val="1"/>
        </w:numPr>
        <w:adjustRightInd w:val="0"/>
        <w:snapToGrid w:val="0"/>
        <w:spacing w:before="93" w:line="560" w:lineRule="exact"/>
        <w:rPr>
          <w:rFonts w:ascii="仿宋" w:hAnsi="仿宋" w:eastAsia="仿宋"/>
          <w:spacing w:val="5"/>
          <w:sz w:val="32"/>
        </w:rPr>
      </w:pPr>
      <w:r>
        <w:rPr>
          <w:rFonts w:hint="eastAsia" w:ascii="仿宋" w:hAnsi="仿宋" w:eastAsia="仿宋"/>
          <w:spacing w:val="5"/>
          <w:sz w:val="32"/>
        </w:rPr>
        <w:t>盐边县城乡居民最低生活保障服务中心</w:t>
      </w:r>
      <w:r>
        <w:rPr>
          <w:rFonts w:ascii="仿宋" w:hAnsi="仿宋" w:eastAsia="仿宋"/>
          <w:spacing w:val="5"/>
          <w:sz w:val="32"/>
        </w:rPr>
        <w:t>.</w:t>
      </w:r>
    </w:p>
    <w:p>
      <w:pPr>
        <w:pStyle w:val="5"/>
        <w:numPr>
          <w:ilvl w:val="0"/>
          <w:numId w:val="1"/>
        </w:numPr>
        <w:adjustRightInd w:val="0"/>
        <w:snapToGrid w:val="0"/>
        <w:spacing w:before="93" w:line="560" w:lineRule="exact"/>
        <w:rPr>
          <w:rFonts w:ascii="仿宋" w:hAnsi="仿宋" w:eastAsia="仿宋"/>
          <w:color w:val="000000"/>
          <w:sz w:val="32"/>
          <w:szCs w:val="32"/>
        </w:rPr>
      </w:pPr>
      <w:r>
        <w:rPr>
          <w:rFonts w:hint="eastAsia" w:ascii="仿宋" w:hAnsi="仿宋" w:eastAsia="仿宋"/>
          <w:spacing w:val="5"/>
          <w:sz w:val="32"/>
        </w:rPr>
        <w:t>盐边县救助站</w:t>
      </w:r>
      <w:r>
        <w:rPr>
          <w:rFonts w:ascii="仿宋" w:hAnsi="仿宋" w:eastAsia="仿宋"/>
          <w:spacing w:val="5"/>
          <w:sz w:val="32"/>
        </w:rPr>
        <w:t>.</w:t>
      </w:r>
    </w:p>
    <w:p>
      <w:pPr>
        <w:pStyle w:val="5"/>
        <w:numPr>
          <w:ilvl w:val="0"/>
          <w:numId w:val="1"/>
        </w:numPr>
        <w:adjustRightInd w:val="0"/>
        <w:snapToGrid w:val="0"/>
        <w:spacing w:before="93" w:line="560" w:lineRule="exact"/>
        <w:rPr>
          <w:rFonts w:ascii="仿宋" w:hAnsi="仿宋" w:eastAsia="仿宋"/>
          <w:color w:val="000000"/>
          <w:sz w:val="32"/>
          <w:szCs w:val="32"/>
        </w:rPr>
      </w:pPr>
      <w:r>
        <w:rPr>
          <w:rFonts w:hint="eastAsia" w:ascii="仿宋" w:hAnsi="仿宋" w:eastAsia="仿宋"/>
          <w:spacing w:val="5"/>
          <w:sz w:val="32"/>
        </w:rPr>
        <w:t>盐边县殡葬服务中心</w:t>
      </w:r>
      <w:r>
        <w:rPr>
          <w:rFonts w:ascii="仿宋" w:hAnsi="仿宋" w:eastAsia="仿宋"/>
          <w:spacing w:val="5"/>
          <w:sz w:val="32"/>
        </w:rPr>
        <w:t>.</w:t>
      </w:r>
      <w:bookmarkEnd w:id="34"/>
      <w:bookmarkEnd w:id="35"/>
      <w:bookmarkEnd w:id="36"/>
      <w:bookmarkEnd w:id="37"/>
      <w:bookmarkEnd w:id="38"/>
      <w:bookmarkStart w:id="39" w:name="_Toc15377204"/>
      <w:bookmarkStart w:id="40" w:name="_Toc52180073"/>
      <w:bookmarkStart w:id="41" w:name="_Toc15396602"/>
    </w:p>
    <w:p>
      <w:pPr>
        <w:spacing w:line="560" w:lineRule="exact"/>
      </w:pPr>
    </w:p>
    <w:p>
      <w:pPr>
        <w:pStyle w:val="2"/>
        <w:spacing w:line="560" w:lineRule="exact"/>
        <w:ind w:right="440"/>
        <w:jc w:val="center"/>
        <w:rPr>
          <w:rFonts w:ascii="Cambria" w:hAnsi="Cambria" w:eastAsia="黑体"/>
          <w:b w:val="0"/>
          <w:bCs w:val="0"/>
          <w:color w:val="000000"/>
          <w:kern w:val="2"/>
        </w:rPr>
      </w:pPr>
      <w:bookmarkStart w:id="42" w:name="_Toc71537526"/>
      <w:r>
        <w:rPr>
          <w:rFonts w:hint="eastAsia" w:ascii="Cambria" w:hAnsi="黑体" w:eastAsia="黑体"/>
          <w:b w:val="0"/>
          <w:bCs w:val="0"/>
          <w:color w:val="000000"/>
          <w:kern w:val="2"/>
        </w:rPr>
        <w:t>第二部分</w:t>
      </w:r>
      <w:bookmarkEnd w:id="42"/>
    </w:p>
    <w:p>
      <w:pPr>
        <w:widowControl/>
        <w:spacing w:line="560" w:lineRule="exact"/>
        <w:jc w:val="center"/>
        <w:outlineLvl w:val="0"/>
        <w:rPr>
          <w:rStyle w:val="16"/>
          <w:rFonts w:ascii="Cambria" w:hAnsi="Cambria" w:eastAsia="黑体"/>
        </w:rPr>
      </w:pPr>
      <w:bookmarkStart w:id="43" w:name="_Toc71537527"/>
      <w:r>
        <w:rPr>
          <w:rStyle w:val="16"/>
          <w:rFonts w:ascii="Cambria" w:hAnsi="Cambria" w:eastAsia="黑体"/>
        </w:rPr>
        <w:t>2019</w:t>
      </w:r>
      <w:r>
        <w:rPr>
          <w:rStyle w:val="16"/>
          <w:rFonts w:hint="eastAsia" w:ascii="Cambria" w:hAnsi="黑体" w:eastAsia="黑体"/>
        </w:rPr>
        <w:t>年度部门决算情况说明</w:t>
      </w:r>
      <w:bookmarkEnd w:id="39"/>
      <w:bookmarkEnd w:id="40"/>
      <w:bookmarkEnd w:id="41"/>
      <w:bookmarkEnd w:id="43"/>
    </w:p>
    <w:p>
      <w:pPr>
        <w:widowControl/>
        <w:spacing w:line="560" w:lineRule="exact"/>
        <w:jc w:val="center"/>
        <w:outlineLvl w:val="0"/>
        <w:rPr>
          <w:rFonts w:ascii="Cambria" w:hAnsi="Cambria" w:eastAsia="黑体"/>
          <w:b/>
          <w:bCs/>
          <w:kern w:val="44"/>
          <w:sz w:val="44"/>
          <w:szCs w:val="44"/>
        </w:rPr>
      </w:pPr>
    </w:p>
    <w:p>
      <w:pPr>
        <w:pStyle w:val="27"/>
        <w:numPr>
          <w:ilvl w:val="0"/>
          <w:numId w:val="2"/>
        </w:numPr>
        <w:spacing w:line="560" w:lineRule="exact"/>
        <w:ind w:left="1361" w:firstLineChars="0"/>
        <w:outlineLvl w:val="1"/>
        <w:rPr>
          <w:rStyle w:val="17"/>
          <w:rFonts w:eastAsia="黑体"/>
          <w:b w:val="0"/>
          <w:bCs w:val="0"/>
          <w:color w:val="000000"/>
        </w:rPr>
      </w:pPr>
      <w:bookmarkStart w:id="44" w:name="_Toc15377205"/>
      <w:bookmarkStart w:id="45" w:name="_Toc71537528"/>
      <w:bookmarkStart w:id="46" w:name="_Toc15396603"/>
      <w:bookmarkStart w:id="47" w:name="_Toc52180074"/>
      <w:r>
        <w:rPr>
          <w:rFonts w:hint="eastAsia" w:ascii="Cambria" w:hAnsi="黑体" w:eastAsia="黑体"/>
          <w:color w:val="000000"/>
          <w:sz w:val="32"/>
          <w:szCs w:val="32"/>
        </w:rPr>
        <w:t>收</w:t>
      </w:r>
      <w:r>
        <w:rPr>
          <w:rStyle w:val="17"/>
          <w:rFonts w:hint="eastAsia" w:hAnsi="黑体" w:eastAsia="黑体"/>
          <w:b w:val="0"/>
        </w:rPr>
        <w:t>入支出决算总体情况说明</w:t>
      </w:r>
      <w:bookmarkEnd w:id="44"/>
      <w:bookmarkEnd w:id="45"/>
      <w:bookmarkEnd w:id="46"/>
      <w:bookmarkEnd w:id="47"/>
    </w:p>
    <w:p>
      <w:pPr>
        <w:spacing w:line="560" w:lineRule="exact"/>
        <w:ind w:firstLine="640" w:firstLineChars="200"/>
        <w:rPr>
          <w:rFonts w:ascii="仿宋" w:hAnsi="仿宋" w:eastAsia="仿宋"/>
          <w:sz w:val="32"/>
          <w:szCs w:val="32"/>
        </w:rPr>
      </w:pPr>
      <w:r>
        <w:rPr>
          <w:rFonts w:ascii="仿宋" w:hAnsi="仿宋" w:eastAsia="仿宋"/>
          <w:color w:val="000000"/>
          <w:sz w:val="32"/>
          <w:szCs w:val="32"/>
        </w:rPr>
        <w:t>2019</w:t>
      </w:r>
      <w:r>
        <w:rPr>
          <w:rFonts w:hint="eastAsia" w:ascii="仿宋" w:hAnsi="仿宋" w:eastAsia="仿宋"/>
          <w:color w:val="000000"/>
          <w:sz w:val="32"/>
          <w:szCs w:val="32"/>
        </w:rPr>
        <w:t>年度收总计</w:t>
      </w:r>
      <w:r>
        <w:rPr>
          <w:rFonts w:ascii="仿宋" w:hAnsi="仿宋" w:eastAsia="仿宋"/>
          <w:color w:val="000000"/>
          <w:sz w:val="32"/>
          <w:szCs w:val="32"/>
        </w:rPr>
        <w:t>4262.14</w:t>
      </w:r>
      <w:r>
        <w:rPr>
          <w:rFonts w:hint="eastAsia" w:ascii="仿宋" w:hAnsi="仿宋" w:eastAsia="仿宋"/>
          <w:color w:val="000000"/>
          <w:sz w:val="32"/>
          <w:szCs w:val="32"/>
        </w:rPr>
        <w:t>万元、支总计</w:t>
      </w:r>
      <w:r>
        <w:rPr>
          <w:rFonts w:ascii="仿宋" w:hAnsi="仿宋" w:eastAsia="仿宋"/>
          <w:color w:val="000000"/>
          <w:sz w:val="32"/>
          <w:szCs w:val="32"/>
        </w:rPr>
        <w:t>4895.23</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年相比，收入减少</w:t>
      </w:r>
      <w:r>
        <w:rPr>
          <w:rFonts w:ascii="仿宋" w:hAnsi="仿宋" w:eastAsia="仿宋"/>
          <w:color w:val="000000"/>
          <w:sz w:val="32"/>
          <w:szCs w:val="32"/>
        </w:rPr>
        <w:t>302.86</w:t>
      </w:r>
      <w:r>
        <w:rPr>
          <w:rFonts w:hint="eastAsia" w:ascii="仿宋" w:hAnsi="仿宋" w:eastAsia="仿宋"/>
          <w:color w:val="000000"/>
          <w:sz w:val="32"/>
          <w:szCs w:val="32"/>
        </w:rPr>
        <w:t>万元、支出增加</w:t>
      </w:r>
      <w:r>
        <w:rPr>
          <w:rFonts w:ascii="仿宋" w:hAnsi="仿宋" w:eastAsia="仿宋"/>
          <w:color w:val="000000"/>
          <w:sz w:val="32"/>
          <w:szCs w:val="32"/>
        </w:rPr>
        <w:t>245.42</w:t>
      </w:r>
      <w:r>
        <w:rPr>
          <w:rFonts w:hint="eastAsia" w:ascii="仿宋" w:hAnsi="仿宋" w:eastAsia="仿宋"/>
          <w:color w:val="000000"/>
          <w:sz w:val="32"/>
          <w:szCs w:val="32"/>
        </w:rPr>
        <w:t>万元，收入下降</w:t>
      </w:r>
      <w:r>
        <w:rPr>
          <w:rFonts w:ascii="仿宋" w:hAnsi="仿宋" w:eastAsia="仿宋"/>
          <w:color w:val="000000"/>
          <w:sz w:val="32"/>
          <w:szCs w:val="32"/>
        </w:rPr>
        <w:t>6.63%</w:t>
      </w:r>
      <w:r>
        <w:rPr>
          <w:rFonts w:hint="eastAsia" w:ascii="仿宋" w:hAnsi="仿宋" w:eastAsia="仿宋"/>
          <w:color w:val="000000"/>
          <w:sz w:val="32"/>
          <w:szCs w:val="32"/>
        </w:rPr>
        <w:t>，支出增长</w:t>
      </w:r>
      <w:r>
        <w:rPr>
          <w:rFonts w:ascii="仿宋" w:hAnsi="仿宋" w:eastAsia="仿宋"/>
          <w:color w:val="000000"/>
          <w:sz w:val="32"/>
          <w:szCs w:val="32"/>
        </w:rPr>
        <w:t>5.28%</w:t>
      </w:r>
      <w:r>
        <w:rPr>
          <w:rFonts w:hint="eastAsia" w:ascii="仿宋" w:hAnsi="仿宋" w:eastAsia="仿宋"/>
          <w:color w:val="000000"/>
          <w:sz w:val="32"/>
          <w:szCs w:val="32"/>
        </w:rPr>
        <w:t>。主要变动原因是</w:t>
      </w:r>
      <w:r>
        <w:rPr>
          <w:rFonts w:hint="eastAsia" w:ascii="仿宋" w:hAnsi="仿宋" w:eastAsia="仿宋"/>
          <w:sz w:val="32"/>
          <w:szCs w:val="32"/>
        </w:rPr>
        <w:t>城乡低保生活补助</w:t>
      </w:r>
      <w:r>
        <w:rPr>
          <w:rFonts w:ascii="仿宋" w:hAnsi="仿宋" w:eastAsia="仿宋"/>
          <w:sz w:val="32"/>
          <w:szCs w:val="32"/>
        </w:rPr>
        <w:t>.</w:t>
      </w:r>
      <w:r>
        <w:rPr>
          <w:rFonts w:hint="eastAsia" w:ascii="仿宋" w:hAnsi="仿宋" w:eastAsia="仿宋"/>
          <w:sz w:val="32"/>
          <w:szCs w:val="32"/>
        </w:rPr>
        <w:t>孤残儿童生活补助</w:t>
      </w:r>
      <w:r>
        <w:rPr>
          <w:rFonts w:ascii="仿宋" w:hAnsi="仿宋" w:eastAsia="仿宋"/>
          <w:sz w:val="32"/>
          <w:szCs w:val="32"/>
        </w:rPr>
        <w:t>.</w:t>
      </w:r>
      <w:r>
        <w:rPr>
          <w:rFonts w:hint="eastAsia" w:ascii="仿宋" w:hAnsi="仿宋" w:eastAsia="仿宋"/>
          <w:sz w:val="32"/>
          <w:szCs w:val="32"/>
        </w:rPr>
        <w:t>残疾人护理及生活补等补助提高，新增养老等项目。</w:t>
      </w:r>
      <w:bookmarkStart w:id="48" w:name="_Toc52180075"/>
      <w:bookmarkStart w:id="49" w:name="_Toc15377206"/>
      <w:bookmarkStart w:id="50" w:name="_Toc15396604"/>
    </w:p>
    <w:p>
      <w:pPr>
        <w:pStyle w:val="27"/>
        <w:numPr>
          <w:ilvl w:val="0"/>
          <w:numId w:val="2"/>
        </w:numPr>
        <w:spacing w:line="560" w:lineRule="exact"/>
        <w:ind w:left="1361" w:firstLineChars="0"/>
        <w:outlineLvl w:val="1"/>
        <w:rPr>
          <w:rStyle w:val="17"/>
          <w:rFonts w:eastAsia="黑体"/>
          <w:b w:val="0"/>
          <w:bCs w:val="0"/>
        </w:rPr>
      </w:pPr>
      <w:bookmarkStart w:id="51" w:name="_Toc71537529"/>
      <w:r>
        <w:rPr>
          <w:rFonts w:hint="eastAsia" w:ascii="Cambria" w:hAnsi="黑体" w:eastAsia="黑体"/>
          <w:color w:val="000000"/>
          <w:sz w:val="32"/>
          <w:szCs w:val="32"/>
        </w:rPr>
        <w:t>收</w:t>
      </w:r>
      <w:r>
        <w:rPr>
          <w:rStyle w:val="17"/>
          <w:rFonts w:hint="eastAsia" w:hAnsi="黑体" w:eastAsia="黑体"/>
          <w:b w:val="0"/>
        </w:rPr>
        <w:t>入决算情况说明</w:t>
      </w:r>
      <w:bookmarkEnd w:id="48"/>
      <w:bookmarkEnd w:id="49"/>
      <w:bookmarkEnd w:id="50"/>
      <w:bookmarkEnd w:id="51"/>
    </w:p>
    <w:p>
      <w:pPr>
        <w:spacing w:line="560" w:lineRule="exact"/>
        <w:ind w:firstLine="640" w:firstLineChars="200"/>
        <w:rPr>
          <w:rFonts w:ascii="仿宋" w:hAnsi="仿宋" w:eastAsia="仿宋"/>
          <w:color w:val="000000"/>
          <w:sz w:val="32"/>
          <w:szCs w:val="32"/>
        </w:rPr>
      </w:pPr>
      <w:bookmarkStart w:id="52" w:name="_Toc52180076"/>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4262.14</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4117.52</w:t>
      </w:r>
      <w:r>
        <w:rPr>
          <w:rFonts w:hint="eastAsia" w:ascii="仿宋" w:hAnsi="仿宋" w:eastAsia="仿宋"/>
          <w:color w:val="000000"/>
          <w:sz w:val="32"/>
          <w:szCs w:val="32"/>
        </w:rPr>
        <w:t>万元，占</w:t>
      </w:r>
      <w:r>
        <w:rPr>
          <w:rFonts w:ascii="仿宋" w:hAnsi="仿宋" w:eastAsia="仿宋"/>
          <w:color w:val="000000"/>
          <w:sz w:val="32"/>
          <w:szCs w:val="32"/>
        </w:rPr>
        <w:t>96.61%</w:t>
      </w:r>
      <w:r>
        <w:rPr>
          <w:rFonts w:hint="eastAsia" w:ascii="仿宋" w:hAnsi="仿宋" w:eastAsia="仿宋"/>
          <w:color w:val="000000"/>
          <w:sz w:val="32"/>
          <w:szCs w:val="32"/>
        </w:rPr>
        <w:t>；政府性基金预算财政拨款收入</w:t>
      </w:r>
      <w:r>
        <w:rPr>
          <w:rFonts w:ascii="仿宋" w:hAnsi="仿宋" w:eastAsia="仿宋"/>
          <w:color w:val="000000"/>
          <w:sz w:val="32"/>
          <w:szCs w:val="32"/>
        </w:rPr>
        <w:t>144.62</w:t>
      </w:r>
      <w:r>
        <w:rPr>
          <w:rFonts w:hint="eastAsia" w:ascii="仿宋" w:hAnsi="仿宋" w:eastAsia="仿宋"/>
          <w:color w:val="000000"/>
          <w:sz w:val="32"/>
          <w:szCs w:val="32"/>
        </w:rPr>
        <w:t>万元，占</w:t>
      </w:r>
      <w:r>
        <w:rPr>
          <w:rFonts w:ascii="仿宋" w:hAnsi="仿宋" w:eastAsia="仿宋"/>
          <w:color w:val="000000"/>
          <w:sz w:val="32"/>
          <w:szCs w:val="32"/>
        </w:rPr>
        <w:t>3.39%</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bookmarkEnd w:id="52"/>
      <w:bookmarkStart w:id="53" w:name="_Toc52180077"/>
      <w:bookmarkStart w:id="54" w:name="_Toc15396605"/>
      <w:bookmarkStart w:id="55" w:name="_Toc15377207"/>
    </w:p>
    <w:p>
      <w:pPr>
        <w:spacing w:line="560" w:lineRule="exact"/>
        <w:ind w:firstLine="640" w:firstLineChars="200"/>
        <w:outlineLvl w:val="1"/>
        <w:rPr>
          <w:rStyle w:val="17"/>
          <w:rFonts w:eastAsia="仿宋"/>
          <w:b w:val="0"/>
          <w:bCs w:val="0"/>
          <w:color w:val="000000"/>
        </w:rPr>
      </w:pPr>
      <w:bookmarkStart w:id="56" w:name="_Toc71537530"/>
      <w:r>
        <w:rPr>
          <w:rFonts w:hint="eastAsia" w:ascii="Cambria" w:hAnsi="黑体" w:eastAsia="黑体"/>
          <w:color w:val="000000"/>
          <w:sz w:val="32"/>
          <w:szCs w:val="32"/>
        </w:rPr>
        <w:t>三、支</w:t>
      </w:r>
      <w:r>
        <w:rPr>
          <w:rStyle w:val="17"/>
          <w:rFonts w:hint="eastAsia" w:hAnsi="黑体" w:eastAsia="黑体"/>
          <w:b w:val="0"/>
        </w:rPr>
        <w:t>出决算情况说明</w:t>
      </w:r>
      <w:bookmarkEnd w:id="53"/>
      <w:bookmarkEnd w:id="54"/>
      <w:bookmarkEnd w:id="55"/>
      <w:bookmarkEnd w:id="56"/>
    </w:p>
    <w:p>
      <w:pPr>
        <w:spacing w:line="560" w:lineRule="exact"/>
        <w:ind w:firstLine="640" w:firstLineChars="200"/>
        <w:rPr>
          <w:rFonts w:ascii="仿宋" w:hAnsi="仿宋" w:eastAsia="仿宋"/>
          <w:color w:val="000000"/>
          <w:sz w:val="32"/>
          <w:szCs w:val="32"/>
        </w:rPr>
      </w:pPr>
      <w:bookmarkStart w:id="57" w:name="_Toc52180078"/>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4895.23</w:t>
      </w:r>
      <w:r>
        <w:rPr>
          <w:rFonts w:hint="eastAsia" w:ascii="仿宋" w:hAnsi="仿宋" w:eastAsia="仿宋"/>
          <w:color w:val="000000"/>
          <w:sz w:val="32"/>
          <w:szCs w:val="32"/>
        </w:rPr>
        <w:t>万元，其中：基本支出</w:t>
      </w:r>
      <w:r>
        <w:rPr>
          <w:rFonts w:ascii="仿宋" w:hAnsi="仿宋" w:eastAsia="仿宋"/>
          <w:color w:val="000000"/>
          <w:sz w:val="32"/>
          <w:szCs w:val="32"/>
        </w:rPr>
        <w:t>833.36</w:t>
      </w:r>
      <w:r>
        <w:rPr>
          <w:rFonts w:hint="eastAsia" w:ascii="仿宋" w:hAnsi="仿宋" w:eastAsia="仿宋"/>
          <w:color w:val="000000"/>
          <w:sz w:val="32"/>
          <w:szCs w:val="32"/>
        </w:rPr>
        <w:t>万元，占</w:t>
      </w:r>
      <w:r>
        <w:rPr>
          <w:rFonts w:ascii="仿宋" w:hAnsi="仿宋" w:eastAsia="仿宋"/>
          <w:color w:val="000000"/>
          <w:sz w:val="32"/>
          <w:szCs w:val="32"/>
        </w:rPr>
        <w:t>17.02%</w:t>
      </w:r>
      <w:r>
        <w:rPr>
          <w:rFonts w:hint="eastAsia" w:ascii="仿宋" w:hAnsi="仿宋" w:eastAsia="仿宋"/>
          <w:color w:val="000000"/>
          <w:sz w:val="32"/>
          <w:szCs w:val="32"/>
        </w:rPr>
        <w:t>；项目支出</w:t>
      </w:r>
      <w:r>
        <w:rPr>
          <w:rFonts w:ascii="仿宋" w:hAnsi="仿宋" w:eastAsia="仿宋"/>
          <w:color w:val="000000"/>
          <w:sz w:val="32"/>
          <w:szCs w:val="32"/>
        </w:rPr>
        <w:t>4061.86</w:t>
      </w:r>
      <w:r>
        <w:rPr>
          <w:rFonts w:hint="eastAsia" w:ascii="仿宋" w:hAnsi="仿宋" w:eastAsia="仿宋"/>
          <w:color w:val="000000"/>
          <w:sz w:val="32"/>
          <w:szCs w:val="32"/>
        </w:rPr>
        <w:t>万元，占</w:t>
      </w:r>
      <w:r>
        <w:rPr>
          <w:rFonts w:ascii="仿宋" w:hAnsi="仿宋" w:eastAsia="仿宋"/>
          <w:color w:val="000000"/>
          <w:sz w:val="32"/>
          <w:szCs w:val="32"/>
        </w:rPr>
        <w:t>82.98%</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bookmarkEnd w:id="57"/>
      <w:bookmarkStart w:id="58" w:name="_Toc52180079"/>
      <w:bookmarkStart w:id="59" w:name="_Toc15377208"/>
      <w:bookmarkStart w:id="60" w:name="_Toc15396606"/>
    </w:p>
    <w:p>
      <w:pPr>
        <w:spacing w:line="560" w:lineRule="exact"/>
        <w:ind w:firstLine="640" w:firstLineChars="200"/>
        <w:outlineLvl w:val="1"/>
        <w:rPr>
          <w:rStyle w:val="17"/>
          <w:rFonts w:eastAsia="仿宋"/>
          <w:b w:val="0"/>
          <w:bCs w:val="0"/>
          <w:color w:val="000000"/>
        </w:rPr>
      </w:pPr>
      <w:bookmarkStart w:id="61" w:name="_Toc71537531"/>
      <w:r>
        <w:rPr>
          <w:rFonts w:hint="eastAsia" w:ascii="Cambria" w:hAnsi="黑体" w:eastAsia="黑体"/>
          <w:color w:val="000000"/>
          <w:sz w:val="32"/>
          <w:szCs w:val="32"/>
        </w:rPr>
        <w:t>四、财</w:t>
      </w:r>
      <w:r>
        <w:rPr>
          <w:rStyle w:val="17"/>
          <w:rFonts w:hint="eastAsia" w:hAnsi="黑体" w:eastAsia="黑体"/>
          <w:b w:val="0"/>
        </w:rPr>
        <w:t>政拨款收入支出决算总体情况说明</w:t>
      </w:r>
      <w:bookmarkEnd w:id="58"/>
      <w:bookmarkEnd w:id="59"/>
      <w:bookmarkEnd w:id="60"/>
      <w:bookmarkEnd w:id="61"/>
    </w:p>
    <w:p>
      <w:pPr>
        <w:spacing w:line="560" w:lineRule="exact"/>
        <w:ind w:firstLine="640" w:firstLineChars="200"/>
        <w:rPr>
          <w:rFonts w:ascii="仿宋_GB2312" w:eastAsia="仿宋_GB2312"/>
          <w:sz w:val="32"/>
          <w:szCs w:val="32"/>
        </w:rPr>
      </w:pPr>
      <w:r>
        <w:rPr>
          <w:rFonts w:ascii="仿宋" w:hAnsi="仿宋" w:eastAsia="仿宋"/>
          <w:color w:val="000000"/>
          <w:sz w:val="32"/>
          <w:szCs w:val="32"/>
        </w:rPr>
        <w:t>2019</w:t>
      </w:r>
      <w:r>
        <w:rPr>
          <w:rFonts w:hint="eastAsia" w:ascii="仿宋" w:hAnsi="仿宋" w:eastAsia="仿宋"/>
          <w:color w:val="000000"/>
          <w:sz w:val="32"/>
          <w:szCs w:val="32"/>
        </w:rPr>
        <w:t>年财政拨款收入</w:t>
      </w:r>
      <w:r>
        <w:rPr>
          <w:rFonts w:ascii="仿宋" w:hAnsi="仿宋" w:eastAsia="仿宋"/>
          <w:color w:val="000000"/>
          <w:sz w:val="32"/>
          <w:szCs w:val="32"/>
        </w:rPr>
        <w:t>4262.14</w:t>
      </w:r>
      <w:r>
        <w:rPr>
          <w:rFonts w:hint="eastAsia" w:ascii="仿宋" w:hAnsi="仿宋" w:eastAsia="仿宋"/>
          <w:color w:val="000000"/>
          <w:sz w:val="32"/>
          <w:szCs w:val="32"/>
        </w:rPr>
        <w:t>万元。支总计</w:t>
      </w:r>
      <w:r>
        <w:rPr>
          <w:rFonts w:ascii="仿宋" w:hAnsi="仿宋" w:eastAsia="仿宋"/>
          <w:color w:val="000000"/>
          <w:sz w:val="32"/>
          <w:szCs w:val="32"/>
        </w:rPr>
        <w:t>4895.23</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年相比，财政拨款收入减少</w:t>
      </w:r>
      <w:r>
        <w:rPr>
          <w:rFonts w:ascii="仿宋" w:hAnsi="仿宋" w:eastAsia="仿宋"/>
          <w:color w:val="000000"/>
          <w:sz w:val="32"/>
          <w:szCs w:val="32"/>
        </w:rPr>
        <w:t>302.86</w:t>
      </w:r>
      <w:r>
        <w:rPr>
          <w:rFonts w:hint="eastAsia" w:ascii="仿宋" w:hAnsi="仿宋" w:eastAsia="仿宋"/>
          <w:color w:val="000000"/>
          <w:sz w:val="32"/>
          <w:szCs w:val="32"/>
        </w:rPr>
        <w:t>万元，收入下降</w:t>
      </w:r>
      <w:r>
        <w:rPr>
          <w:rFonts w:ascii="仿宋" w:hAnsi="仿宋" w:eastAsia="仿宋"/>
          <w:color w:val="000000"/>
          <w:sz w:val="32"/>
          <w:szCs w:val="32"/>
        </w:rPr>
        <w:t>6.63%</w:t>
      </w:r>
      <w:r>
        <w:rPr>
          <w:rFonts w:hint="eastAsia" w:ascii="仿宋" w:hAnsi="仿宋" w:eastAsia="仿宋"/>
          <w:color w:val="000000"/>
          <w:sz w:val="32"/>
          <w:szCs w:val="32"/>
        </w:rPr>
        <w:t>，支出增加</w:t>
      </w:r>
      <w:r>
        <w:rPr>
          <w:rFonts w:ascii="仿宋" w:hAnsi="仿宋" w:eastAsia="仿宋"/>
          <w:color w:val="000000"/>
          <w:sz w:val="32"/>
          <w:szCs w:val="32"/>
        </w:rPr>
        <w:t>245.42</w:t>
      </w:r>
      <w:r>
        <w:rPr>
          <w:rFonts w:hint="eastAsia" w:ascii="仿宋" w:hAnsi="仿宋" w:eastAsia="仿宋"/>
          <w:color w:val="000000"/>
          <w:sz w:val="32"/>
          <w:szCs w:val="32"/>
        </w:rPr>
        <w:t>万元，支出增长</w:t>
      </w:r>
      <w:r>
        <w:rPr>
          <w:rFonts w:ascii="仿宋" w:hAnsi="仿宋" w:eastAsia="仿宋"/>
          <w:color w:val="000000"/>
          <w:sz w:val="32"/>
          <w:szCs w:val="32"/>
        </w:rPr>
        <w:t>5.28%</w:t>
      </w:r>
      <w:r>
        <w:rPr>
          <w:rFonts w:hint="eastAsia" w:ascii="仿宋" w:hAnsi="仿宋" w:eastAsia="仿宋"/>
          <w:color w:val="000000"/>
          <w:sz w:val="32"/>
          <w:szCs w:val="32"/>
        </w:rPr>
        <w:t>。主要变动原因是</w:t>
      </w:r>
      <w:r>
        <w:rPr>
          <w:rFonts w:hint="eastAsia" w:ascii="仿宋" w:hAnsi="仿宋" w:eastAsia="仿宋"/>
          <w:sz w:val="32"/>
          <w:szCs w:val="32"/>
        </w:rPr>
        <w:t>城乡低保生活补助</w:t>
      </w:r>
      <w:r>
        <w:rPr>
          <w:rFonts w:ascii="仿宋" w:hAnsi="仿宋" w:eastAsia="仿宋"/>
          <w:sz w:val="32"/>
          <w:szCs w:val="32"/>
        </w:rPr>
        <w:t>.</w:t>
      </w:r>
      <w:r>
        <w:rPr>
          <w:rFonts w:hint="eastAsia" w:ascii="仿宋" w:hAnsi="仿宋" w:eastAsia="仿宋"/>
          <w:sz w:val="32"/>
          <w:szCs w:val="32"/>
        </w:rPr>
        <w:t>孤残儿童生活补助</w:t>
      </w:r>
      <w:r>
        <w:rPr>
          <w:rFonts w:ascii="仿宋" w:hAnsi="仿宋" w:eastAsia="仿宋"/>
          <w:sz w:val="32"/>
          <w:szCs w:val="32"/>
        </w:rPr>
        <w:t>.</w:t>
      </w:r>
      <w:r>
        <w:rPr>
          <w:rFonts w:hint="eastAsia" w:ascii="仿宋" w:hAnsi="仿宋" w:eastAsia="仿宋"/>
          <w:sz w:val="32"/>
          <w:szCs w:val="32"/>
        </w:rPr>
        <w:t>残疾人护理及生活补等补助提高，新增养老等项目。</w:t>
      </w:r>
    </w:p>
    <w:p>
      <w:pPr>
        <w:spacing w:line="560" w:lineRule="exact"/>
        <w:ind w:firstLine="640" w:firstLineChars="200"/>
        <w:outlineLvl w:val="0"/>
        <w:rPr>
          <w:rFonts w:ascii="Cambria" w:hAnsi="Cambria" w:eastAsia="黑体"/>
          <w:color w:val="000000"/>
          <w:sz w:val="32"/>
          <w:szCs w:val="32"/>
        </w:rPr>
      </w:pPr>
      <w:bookmarkStart w:id="62" w:name="_Toc71537532"/>
      <w:r>
        <w:rPr>
          <w:rFonts w:hint="eastAsia" w:ascii="Cambria" w:hAnsi="黑体" w:eastAsia="黑体"/>
          <w:color w:val="000000"/>
          <w:sz w:val="32"/>
          <w:szCs w:val="32"/>
        </w:rPr>
        <w:t>五、一般公共预算财政拨款支出决算情况说明</w:t>
      </w:r>
      <w:bookmarkEnd w:id="62"/>
    </w:p>
    <w:p>
      <w:pPr>
        <w:spacing w:line="560" w:lineRule="exact"/>
        <w:ind w:firstLine="643" w:firstLineChars="200"/>
        <w:outlineLvl w:val="2"/>
        <w:rPr>
          <w:rFonts w:ascii="楷体" w:hAnsi="楷体" w:eastAsia="楷体"/>
          <w:b/>
          <w:color w:val="000000"/>
          <w:sz w:val="32"/>
          <w:szCs w:val="32"/>
        </w:rPr>
      </w:pPr>
      <w:bookmarkStart w:id="63" w:name="_Toc71537533"/>
      <w:bookmarkStart w:id="64" w:name="_Toc52180081"/>
      <w:bookmarkStart w:id="65" w:name="_Toc15377210"/>
      <w:r>
        <w:rPr>
          <w:rFonts w:hint="eastAsia" w:ascii="楷体" w:hAnsi="楷体" w:eastAsia="楷体"/>
          <w:b/>
          <w:color w:val="000000"/>
          <w:sz w:val="32"/>
          <w:szCs w:val="32"/>
        </w:rPr>
        <w:t>（一）一般公共预算财政拨款支出决算总体情况</w:t>
      </w:r>
      <w:bookmarkEnd w:id="63"/>
      <w:bookmarkEnd w:id="64"/>
      <w:bookmarkEnd w:id="65"/>
    </w:p>
    <w:p>
      <w:pPr>
        <w:spacing w:line="560" w:lineRule="exact"/>
        <w:ind w:firstLine="640" w:firstLineChars="200"/>
        <w:rPr>
          <w:rFonts w:ascii="仿宋" w:hAnsi="仿宋" w:eastAsia="仿宋"/>
          <w:color w:val="000000"/>
          <w:sz w:val="32"/>
          <w:szCs w:val="32"/>
        </w:rPr>
      </w:pPr>
      <w:r>
        <w:rPr>
          <w:rFonts w:ascii="仿宋" w:hAnsi="仿宋" w:eastAsia="仿宋"/>
          <w:sz w:val="32"/>
          <w:szCs w:val="32"/>
        </w:rPr>
        <w:t>2019</w:t>
      </w:r>
      <w:r>
        <w:rPr>
          <w:rFonts w:hint="eastAsia" w:ascii="仿宋" w:hAnsi="仿宋" w:eastAsia="仿宋"/>
          <w:sz w:val="32"/>
          <w:szCs w:val="32"/>
        </w:rPr>
        <w:t>年一般公共预算财政拨款支出</w:t>
      </w:r>
      <w:r>
        <w:rPr>
          <w:rFonts w:ascii="仿宋" w:hAnsi="仿宋" w:eastAsia="仿宋"/>
          <w:sz w:val="32"/>
          <w:szCs w:val="32"/>
        </w:rPr>
        <w:t>4747.99</w:t>
      </w:r>
      <w:r>
        <w:rPr>
          <w:rFonts w:hint="eastAsia" w:ascii="仿宋" w:hAnsi="仿宋" w:eastAsia="仿宋"/>
          <w:sz w:val="32"/>
          <w:szCs w:val="32"/>
        </w:rPr>
        <w:t>万元，占本年支出合计的</w:t>
      </w:r>
      <w:r>
        <w:rPr>
          <w:rFonts w:ascii="仿宋" w:hAnsi="仿宋" w:eastAsia="仿宋"/>
          <w:sz w:val="32"/>
          <w:szCs w:val="32"/>
        </w:rPr>
        <w:t>97%</w:t>
      </w:r>
      <w:r>
        <w:rPr>
          <w:rFonts w:hint="eastAsia" w:ascii="仿宋" w:hAnsi="仿宋" w:eastAsia="仿宋"/>
          <w:sz w:val="32"/>
          <w:szCs w:val="32"/>
        </w:rPr>
        <w:t>。与</w:t>
      </w:r>
      <w:r>
        <w:rPr>
          <w:rFonts w:ascii="仿宋" w:hAnsi="仿宋" w:eastAsia="仿宋"/>
          <w:sz w:val="32"/>
          <w:szCs w:val="32"/>
        </w:rPr>
        <w:t>2018</w:t>
      </w:r>
      <w:r>
        <w:rPr>
          <w:rFonts w:hint="eastAsia" w:ascii="仿宋" w:hAnsi="仿宋" w:eastAsia="仿宋"/>
          <w:sz w:val="32"/>
          <w:szCs w:val="32"/>
        </w:rPr>
        <w:t>年相比，一般公共预算财政拨款增加</w:t>
      </w:r>
      <w:r>
        <w:rPr>
          <w:rFonts w:ascii="仿宋" w:hAnsi="仿宋" w:eastAsia="仿宋"/>
          <w:sz w:val="32"/>
          <w:szCs w:val="32"/>
        </w:rPr>
        <w:t>299.49</w:t>
      </w:r>
      <w:r>
        <w:rPr>
          <w:rFonts w:hint="eastAsia" w:ascii="仿宋" w:hAnsi="仿宋" w:eastAsia="仿宋"/>
          <w:sz w:val="32"/>
          <w:szCs w:val="32"/>
        </w:rPr>
        <w:t>万元，增长</w:t>
      </w:r>
      <w:r>
        <w:rPr>
          <w:rFonts w:ascii="仿宋" w:hAnsi="仿宋" w:eastAsia="仿宋"/>
          <w:sz w:val="32"/>
          <w:szCs w:val="32"/>
        </w:rPr>
        <w:t>6.73%</w:t>
      </w:r>
      <w:r>
        <w:rPr>
          <w:rFonts w:hint="eastAsia" w:ascii="仿宋" w:hAnsi="仿宋" w:eastAsia="仿宋"/>
          <w:sz w:val="32"/>
          <w:szCs w:val="32"/>
        </w:rPr>
        <w:t>。主要变动原因是城乡低保生活补助</w:t>
      </w:r>
      <w:r>
        <w:rPr>
          <w:rFonts w:ascii="仿宋" w:hAnsi="仿宋" w:eastAsia="仿宋"/>
          <w:sz w:val="32"/>
          <w:szCs w:val="32"/>
        </w:rPr>
        <w:t xml:space="preserve">. </w:t>
      </w:r>
      <w:r>
        <w:rPr>
          <w:rFonts w:hint="eastAsia" w:ascii="仿宋" w:hAnsi="仿宋" w:eastAsia="仿宋"/>
          <w:sz w:val="32"/>
          <w:szCs w:val="32"/>
        </w:rPr>
        <w:t>孤残儿童生活补助</w:t>
      </w:r>
      <w:r>
        <w:rPr>
          <w:rFonts w:ascii="仿宋" w:hAnsi="仿宋" w:eastAsia="仿宋"/>
          <w:sz w:val="32"/>
          <w:szCs w:val="32"/>
        </w:rPr>
        <w:t xml:space="preserve">. </w:t>
      </w:r>
      <w:r>
        <w:rPr>
          <w:rFonts w:hint="eastAsia" w:ascii="仿宋" w:hAnsi="仿宋" w:eastAsia="仿宋"/>
          <w:sz w:val="32"/>
          <w:szCs w:val="32"/>
        </w:rPr>
        <w:t>残疾人护理及生活补等补助提高。新增养老等项目。</w:t>
      </w:r>
    </w:p>
    <w:p>
      <w:pPr>
        <w:spacing w:line="560" w:lineRule="exact"/>
        <w:ind w:firstLine="643" w:firstLineChars="200"/>
        <w:outlineLvl w:val="2"/>
        <w:rPr>
          <w:rFonts w:ascii="楷体" w:hAnsi="楷体" w:eastAsia="楷体"/>
          <w:b/>
          <w:color w:val="000000"/>
          <w:sz w:val="32"/>
          <w:szCs w:val="32"/>
        </w:rPr>
      </w:pPr>
      <w:bookmarkStart w:id="66" w:name="_Toc71537534"/>
      <w:bookmarkStart w:id="67" w:name="_Toc15377211"/>
      <w:bookmarkStart w:id="68" w:name="_Toc52180082"/>
      <w:r>
        <w:rPr>
          <w:rFonts w:hint="eastAsia" w:ascii="楷体" w:hAnsi="楷体" w:eastAsia="楷体"/>
          <w:b/>
          <w:color w:val="000000"/>
          <w:sz w:val="32"/>
          <w:szCs w:val="32"/>
        </w:rPr>
        <w:t>（二）一般公共预算财政拨款支出决算结构情况</w:t>
      </w:r>
      <w:bookmarkEnd w:id="66"/>
      <w:bookmarkEnd w:id="67"/>
      <w:bookmarkEnd w:id="68"/>
    </w:p>
    <w:p>
      <w:pPr>
        <w:spacing w:line="560" w:lineRule="exact"/>
        <w:ind w:firstLine="640" w:firstLineChars="200"/>
        <w:rPr>
          <w:rFonts w:ascii="仿宋" w:hAnsi="仿宋" w:eastAsia="仿宋" w:cs="Arial"/>
          <w:color w:val="000000"/>
          <w:kern w:val="0"/>
          <w:sz w:val="22"/>
          <w:szCs w:val="2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4747.99</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4,216.76</w:t>
      </w:r>
      <w:r>
        <w:rPr>
          <w:rFonts w:hint="eastAsia" w:ascii="仿宋" w:hAnsi="仿宋" w:eastAsia="仿宋"/>
          <w:color w:val="000000"/>
          <w:sz w:val="32"/>
          <w:szCs w:val="32"/>
        </w:rPr>
        <w:t>万元，占</w:t>
      </w:r>
      <w:r>
        <w:rPr>
          <w:rFonts w:ascii="仿宋" w:hAnsi="仿宋" w:eastAsia="仿宋"/>
          <w:color w:val="000000"/>
          <w:sz w:val="32"/>
          <w:szCs w:val="32"/>
        </w:rPr>
        <w:t>88.81%</w:t>
      </w:r>
      <w:r>
        <w:rPr>
          <w:rFonts w:hint="eastAsia" w:ascii="仿宋" w:hAnsi="仿宋" w:eastAsia="仿宋"/>
          <w:color w:val="000000"/>
          <w:sz w:val="32"/>
          <w:szCs w:val="32"/>
        </w:rPr>
        <w:t>；行政运行</w:t>
      </w:r>
      <w:r>
        <w:rPr>
          <w:rFonts w:ascii="仿宋" w:hAnsi="仿宋" w:eastAsia="仿宋"/>
          <w:color w:val="000000"/>
          <w:sz w:val="32"/>
          <w:szCs w:val="32"/>
        </w:rPr>
        <w:t>241.12</w:t>
      </w:r>
      <w:r>
        <w:rPr>
          <w:rFonts w:hint="eastAsia" w:ascii="仿宋" w:hAnsi="仿宋" w:eastAsia="仿宋"/>
          <w:color w:val="000000"/>
          <w:sz w:val="32"/>
          <w:szCs w:val="32"/>
        </w:rPr>
        <w:t>万元，一般行政管理事务</w:t>
      </w:r>
      <w:r>
        <w:rPr>
          <w:rFonts w:ascii="仿宋" w:hAnsi="仿宋" w:eastAsia="仿宋"/>
          <w:color w:val="000000"/>
          <w:sz w:val="32"/>
          <w:szCs w:val="32"/>
        </w:rPr>
        <w:t>3</w:t>
      </w:r>
      <w:r>
        <w:rPr>
          <w:rFonts w:hint="eastAsia" w:ascii="仿宋" w:hAnsi="仿宋" w:eastAsia="仿宋"/>
          <w:color w:val="000000"/>
          <w:sz w:val="32"/>
          <w:szCs w:val="32"/>
        </w:rPr>
        <w:t>万元，行政区划和地名管理</w:t>
      </w:r>
      <w:r>
        <w:rPr>
          <w:rFonts w:ascii="仿宋" w:hAnsi="仿宋" w:eastAsia="仿宋"/>
          <w:color w:val="000000"/>
          <w:sz w:val="32"/>
          <w:szCs w:val="32"/>
        </w:rPr>
        <w:t>18.17</w:t>
      </w:r>
      <w:r>
        <w:rPr>
          <w:rFonts w:hint="eastAsia" w:ascii="仿宋" w:hAnsi="仿宋" w:eastAsia="仿宋"/>
          <w:color w:val="000000"/>
          <w:sz w:val="32"/>
          <w:szCs w:val="32"/>
        </w:rPr>
        <w:t>万元，基层政权和社区建设</w:t>
      </w:r>
      <w:r>
        <w:rPr>
          <w:rFonts w:ascii="仿宋" w:hAnsi="仿宋" w:eastAsia="仿宋"/>
          <w:color w:val="000000"/>
          <w:sz w:val="32"/>
          <w:szCs w:val="32"/>
        </w:rPr>
        <w:t>10</w:t>
      </w:r>
      <w:r>
        <w:rPr>
          <w:rFonts w:hint="eastAsia" w:ascii="仿宋" w:hAnsi="仿宋" w:eastAsia="仿宋"/>
          <w:color w:val="000000"/>
          <w:sz w:val="32"/>
          <w:szCs w:val="32"/>
        </w:rPr>
        <w:t>万元，其他民政管理事务支出</w:t>
      </w:r>
      <w:r>
        <w:rPr>
          <w:rFonts w:ascii="仿宋" w:hAnsi="仿宋" w:eastAsia="仿宋"/>
          <w:color w:val="000000"/>
          <w:sz w:val="32"/>
          <w:szCs w:val="32"/>
        </w:rPr>
        <w:t>291.25</w:t>
      </w:r>
      <w:r>
        <w:rPr>
          <w:rFonts w:hint="eastAsia" w:ascii="仿宋" w:hAnsi="仿宋" w:eastAsia="仿宋"/>
          <w:color w:val="000000"/>
          <w:sz w:val="32"/>
          <w:szCs w:val="32"/>
        </w:rPr>
        <w:t>万元，未归口管理的行政单位离退休</w:t>
      </w:r>
      <w:r>
        <w:rPr>
          <w:rFonts w:ascii="仿宋" w:hAnsi="仿宋" w:eastAsia="仿宋"/>
          <w:color w:val="000000"/>
          <w:sz w:val="32"/>
          <w:szCs w:val="32"/>
        </w:rPr>
        <w:t>12.77</w:t>
      </w:r>
      <w:r>
        <w:rPr>
          <w:rFonts w:hint="eastAsia" w:ascii="仿宋" w:hAnsi="仿宋" w:eastAsia="仿宋"/>
          <w:color w:val="000000"/>
          <w:sz w:val="32"/>
          <w:szCs w:val="32"/>
        </w:rPr>
        <w:t>万元，机关事业单位基本养老保险缴费支出</w:t>
      </w:r>
      <w:r>
        <w:rPr>
          <w:rFonts w:ascii="仿宋" w:hAnsi="仿宋" w:eastAsia="仿宋"/>
          <w:color w:val="000000"/>
          <w:sz w:val="32"/>
          <w:szCs w:val="32"/>
        </w:rPr>
        <w:t>62.97</w:t>
      </w:r>
      <w:r>
        <w:rPr>
          <w:rFonts w:hint="eastAsia" w:ascii="仿宋" w:hAnsi="仿宋" w:eastAsia="仿宋"/>
          <w:color w:val="000000"/>
          <w:sz w:val="32"/>
          <w:szCs w:val="32"/>
        </w:rPr>
        <w:t>万元，伤残抚恤</w:t>
      </w:r>
      <w:r>
        <w:rPr>
          <w:rFonts w:ascii="仿宋" w:hAnsi="仿宋" w:eastAsia="仿宋"/>
          <w:color w:val="000000"/>
          <w:sz w:val="32"/>
          <w:szCs w:val="32"/>
        </w:rPr>
        <w:t>186.20</w:t>
      </w:r>
      <w:r>
        <w:rPr>
          <w:rFonts w:hint="eastAsia" w:ascii="仿宋" w:hAnsi="仿宋" w:eastAsia="仿宋"/>
          <w:color w:val="000000"/>
          <w:sz w:val="32"/>
          <w:szCs w:val="32"/>
        </w:rPr>
        <w:t>万元，在乡复员、退伍军人生活补助</w:t>
      </w:r>
      <w:r>
        <w:rPr>
          <w:rFonts w:ascii="仿宋" w:hAnsi="仿宋" w:eastAsia="仿宋"/>
          <w:color w:val="000000"/>
          <w:sz w:val="32"/>
          <w:szCs w:val="32"/>
        </w:rPr>
        <w:t>121.15</w:t>
      </w:r>
      <w:r>
        <w:rPr>
          <w:rFonts w:hint="eastAsia" w:ascii="仿宋" w:hAnsi="仿宋" w:eastAsia="仿宋"/>
          <w:color w:val="000000"/>
          <w:sz w:val="32"/>
          <w:szCs w:val="32"/>
        </w:rPr>
        <w:t>万元，农村籍退役兵老年生活补助</w:t>
      </w:r>
      <w:r>
        <w:rPr>
          <w:rFonts w:ascii="仿宋" w:hAnsi="仿宋" w:eastAsia="仿宋"/>
          <w:color w:val="000000"/>
          <w:sz w:val="32"/>
          <w:szCs w:val="32"/>
        </w:rPr>
        <w:t>99.55</w:t>
      </w:r>
      <w:r>
        <w:rPr>
          <w:rFonts w:hint="eastAsia" w:ascii="仿宋" w:hAnsi="仿宋" w:eastAsia="仿宋"/>
          <w:color w:val="000000"/>
          <w:sz w:val="32"/>
          <w:szCs w:val="32"/>
        </w:rPr>
        <w:t>万元，其他优抚支出</w:t>
      </w:r>
      <w:r>
        <w:rPr>
          <w:rFonts w:ascii="仿宋" w:hAnsi="仿宋" w:eastAsia="仿宋"/>
          <w:color w:val="000000"/>
          <w:sz w:val="32"/>
          <w:szCs w:val="32"/>
        </w:rPr>
        <w:t>147.56</w:t>
      </w:r>
      <w:r>
        <w:rPr>
          <w:rFonts w:hint="eastAsia" w:ascii="仿宋" w:hAnsi="仿宋" w:eastAsia="仿宋"/>
          <w:color w:val="000000"/>
          <w:sz w:val="32"/>
          <w:szCs w:val="32"/>
        </w:rPr>
        <w:t>万元，退役士兵安置</w:t>
      </w:r>
      <w:r>
        <w:rPr>
          <w:rFonts w:ascii="仿宋" w:hAnsi="仿宋" w:eastAsia="仿宋"/>
          <w:color w:val="000000"/>
          <w:sz w:val="32"/>
          <w:szCs w:val="32"/>
        </w:rPr>
        <w:t>68.09</w:t>
      </w:r>
      <w:r>
        <w:rPr>
          <w:rFonts w:hint="eastAsia" w:ascii="仿宋" w:hAnsi="仿宋" w:eastAsia="仿宋"/>
          <w:color w:val="000000"/>
          <w:sz w:val="32"/>
          <w:szCs w:val="32"/>
        </w:rPr>
        <w:t>万元，</w:t>
      </w:r>
      <w:r>
        <w:rPr>
          <w:rFonts w:ascii="仿宋" w:hAnsi="仿宋" w:eastAsia="仿宋"/>
          <w:color w:val="000000"/>
          <w:sz w:val="32"/>
          <w:szCs w:val="32"/>
        </w:rPr>
        <w:t xml:space="preserve">  </w:t>
      </w:r>
      <w:r>
        <w:rPr>
          <w:rFonts w:hint="eastAsia" w:ascii="仿宋" w:hAnsi="仿宋" w:eastAsia="仿宋"/>
          <w:color w:val="000000"/>
          <w:sz w:val="32"/>
          <w:szCs w:val="32"/>
        </w:rPr>
        <w:t>军队移交政府的离退休人员安置</w:t>
      </w:r>
      <w:r>
        <w:rPr>
          <w:rFonts w:ascii="仿宋" w:hAnsi="仿宋" w:eastAsia="仿宋"/>
          <w:color w:val="000000"/>
          <w:sz w:val="32"/>
          <w:szCs w:val="32"/>
        </w:rPr>
        <w:t>70.92</w:t>
      </w:r>
      <w:r>
        <w:rPr>
          <w:rFonts w:hint="eastAsia" w:ascii="仿宋" w:hAnsi="仿宋" w:eastAsia="仿宋"/>
          <w:color w:val="000000"/>
          <w:sz w:val="32"/>
          <w:szCs w:val="32"/>
        </w:rPr>
        <w:t>万元，军队移交政府离退休干部管理机构</w:t>
      </w:r>
      <w:r>
        <w:rPr>
          <w:rFonts w:ascii="仿宋" w:hAnsi="仿宋" w:eastAsia="仿宋"/>
          <w:color w:val="000000"/>
          <w:sz w:val="32"/>
          <w:szCs w:val="32"/>
        </w:rPr>
        <w:t>22.36</w:t>
      </w:r>
      <w:r>
        <w:rPr>
          <w:rFonts w:hint="eastAsia" w:ascii="仿宋" w:hAnsi="仿宋" w:eastAsia="仿宋"/>
          <w:color w:val="000000"/>
          <w:sz w:val="32"/>
          <w:szCs w:val="32"/>
        </w:rPr>
        <w:t>万元，退役士兵管理教育</w:t>
      </w:r>
      <w:r>
        <w:rPr>
          <w:rFonts w:ascii="仿宋" w:hAnsi="仿宋" w:eastAsia="仿宋"/>
          <w:color w:val="000000"/>
          <w:sz w:val="32"/>
          <w:szCs w:val="32"/>
        </w:rPr>
        <w:t>0.68</w:t>
      </w:r>
      <w:r>
        <w:rPr>
          <w:rFonts w:hint="eastAsia" w:ascii="仿宋" w:hAnsi="仿宋" w:eastAsia="仿宋"/>
          <w:color w:val="000000"/>
          <w:sz w:val="32"/>
          <w:szCs w:val="32"/>
        </w:rPr>
        <w:t>万元，</w:t>
      </w:r>
      <w:r>
        <w:rPr>
          <w:rFonts w:ascii="仿宋" w:hAnsi="仿宋" w:eastAsia="仿宋"/>
          <w:color w:val="000000"/>
          <w:sz w:val="32"/>
          <w:szCs w:val="32"/>
        </w:rPr>
        <w:t xml:space="preserve"> </w:t>
      </w:r>
      <w:r>
        <w:rPr>
          <w:rFonts w:hint="eastAsia" w:ascii="仿宋" w:hAnsi="仿宋" w:eastAsia="仿宋"/>
          <w:color w:val="000000"/>
          <w:sz w:val="32"/>
          <w:szCs w:val="32"/>
        </w:rPr>
        <w:t>其他退役安置支出</w:t>
      </w:r>
      <w:r>
        <w:rPr>
          <w:rFonts w:ascii="仿宋" w:hAnsi="仿宋" w:eastAsia="仿宋"/>
          <w:color w:val="000000"/>
          <w:sz w:val="32"/>
          <w:szCs w:val="32"/>
        </w:rPr>
        <w:t>8.62</w:t>
      </w:r>
      <w:r>
        <w:rPr>
          <w:rFonts w:hint="eastAsia" w:ascii="仿宋" w:hAnsi="仿宋" w:eastAsia="仿宋"/>
          <w:color w:val="000000"/>
          <w:sz w:val="32"/>
          <w:szCs w:val="32"/>
        </w:rPr>
        <w:t>万元，拥军优属</w:t>
      </w:r>
      <w:r>
        <w:rPr>
          <w:rFonts w:ascii="仿宋" w:hAnsi="仿宋" w:eastAsia="仿宋"/>
          <w:color w:val="000000"/>
          <w:sz w:val="32"/>
          <w:szCs w:val="32"/>
        </w:rPr>
        <w:t>43.98</w:t>
      </w:r>
      <w:r>
        <w:rPr>
          <w:rFonts w:hint="eastAsia" w:ascii="仿宋" w:hAnsi="仿宋" w:eastAsia="仿宋"/>
          <w:color w:val="000000"/>
          <w:sz w:val="32"/>
          <w:szCs w:val="32"/>
        </w:rPr>
        <w:t>万元，儿童福利</w:t>
      </w:r>
      <w:r>
        <w:rPr>
          <w:rFonts w:ascii="仿宋" w:hAnsi="仿宋" w:eastAsia="仿宋"/>
          <w:color w:val="000000"/>
          <w:sz w:val="32"/>
          <w:szCs w:val="32"/>
        </w:rPr>
        <w:t>81.3</w:t>
      </w:r>
      <w:r>
        <w:rPr>
          <w:rFonts w:hint="eastAsia" w:ascii="仿宋" w:hAnsi="仿宋" w:eastAsia="仿宋"/>
          <w:color w:val="000000"/>
          <w:sz w:val="32"/>
          <w:szCs w:val="32"/>
        </w:rPr>
        <w:t>万元，其他社会福利支出</w:t>
      </w:r>
      <w:r>
        <w:rPr>
          <w:rFonts w:ascii="仿宋" w:hAnsi="仿宋" w:eastAsia="仿宋"/>
          <w:color w:val="000000"/>
          <w:sz w:val="32"/>
          <w:szCs w:val="32"/>
        </w:rPr>
        <w:t>152.69</w:t>
      </w:r>
      <w:r>
        <w:rPr>
          <w:rFonts w:hint="eastAsia" w:ascii="仿宋" w:hAnsi="仿宋" w:eastAsia="仿宋"/>
          <w:color w:val="000000"/>
          <w:sz w:val="32"/>
          <w:szCs w:val="32"/>
        </w:rPr>
        <w:t>万元，残疾人生活和护理补贴</w:t>
      </w:r>
      <w:r>
        <w:rPr>
          <w:rFonts w:ascii="仿宋" w:hAnsi="仿宋" w:eastAsia="仿宋"/>
          <w:color w:val="000000"/>
          <w:sz w:val="32"/>
          <w:szCs w:val="32"/>
        </w:rPr>
        <w:t>101.67</w:t>
      </w:r>
      <w:r>
        <w:rPr>
          <w:rFonts w:hint="eastAsia" w:ascii="仿宋" w:hAnsi="仿宋" w:eastAsia="仿宋"/>
          <w:color w:val="000000"/>
          <w:sz w:val="32"/>
          <w:szCs w:val="32"/>
        </w:rPr>
        <w:t>万元，其他残疾人事业支出</w:t>
      </w:r>
      <w:r>
        <w:rPr>
          <w:rFonts w:ascii="仿宋" w:hAnsi="仿宋" w:eastAsia="仿宋"/>
          <w:color w:val="000000"/>
          <w:sz w:val="32"/>
          <w:szCs w:val="32"/>
        </w:rPr>
        <w:t>118.80</w:t>
      </w:r>
      <w:r>
        <w:rPr>
          <w:rFonts w:hint="eastAsia" w:ascii="仿宋" w:hAnsi="仿宋" w:eastAsia="仿宋"/>
          <w:color w:val="000000"/>
          <w:sz w:val="32"/>
          <w:szCs w:val="32"/>
        </w:rPr>
        <w:t>万元，城市最低生活保障金支出</w:t>
      </w:r>
      <w:r>
        <w:rPr>
          <w:rFonts w:ascii="仿宋" w:hAnsi="仿宋" w:eastAsia="仿宋"/>
          <w:color w:val="000000"/>
          <w:sz w:val="32"/>
          <w:szCs w:val="32"/>
        </w:rPr>
        <w:t>521.14</w:t>
      </w:r>
      <w:r>
        <w:rPr>
          <w:rFonts w:hint="eastAsia" w:ascii="仿宋" w:hAnsi="仿宋" w:eastAsia="仿宋"/>
          <w:color w:val="000000"/>
          <w:sz w:val="32"/>
          <w:szCs w:val="32"/>
        </w:rPr>
        <w:t>万元，农村最低生活保障金支出</w:t>
      </w:r>
      <w:r>
        <w:rPr>
          <w:rFonts w:ascii="仿宋" w:hAnsi="仿宋" w:eastAsia="仿宋"/>
          <w:color w:val="000000"/>
          <w:sz w:val="32"/>
          <w:szCs w:val="32"/>
        </w:rPr>
        <w:t>1315.11</w:t>
      </w:r>
      <w:r>
        <w:rPr>
          <w:rFonts w:hint="eastAsia" w:ascii="仿宋" w:hAnsi="仿宋" w:eastAsia="仿宋"/>
          <w:color w:val="000000"/>
          <w:sz w:val="32"/>
          <w:szCs w:val="32"/>
        </w:rPr>
        <w:t>万元，临时救助支出</w:t>
      </w:r>
      <w:r>
        <w:rPr>
          <w:rFonts w:ascii="仿宋" w:hAnsi="仿宋" w:eastAsia="仿宋"/>
          <w:color w:val="000000"/>
          <w:sz w:val="32"/>
          <w:szCs w:val="32"/>
        </w:rPr>
        <w:t>54.84</w:t>
      </w:r>
      <w:r>
        <w:rPr>
          <w:rFonts w:hint="eastAsia" w:ascii="仿宋" w:hAnsi="仿宋" w:eastAsia="仿宋"/>
          <w:color w:val="000000"/>
          <w:sz w:val="32"/>
          <w:szCs w:val="32"/>
        </w:rPr>
        <w:t>万元，流浪乞讨人员救助支出</w:t>
      </w:r>
      <w:r>
        <w:rPr>
          <w:rFonts w:ascii="仿宋" w:hAnsi="仿宋" w:eastAsia="仿宋"/>
          <w:color w:val="000000"/>
          <w:sz w:val="32"/>
          <w:szCs w:val="32"/>
        </w:rPr>
        <w:t>48.99</w:t>
      </w:r>
      <w:r>
        <w:rPr>
          <w:rFonts w:hint="eastAsia" w:ascii="仿宋" w:hAnsi="仿宋" w:eastAsia="仿宋"/>
          <w:color w:val="000000"/>
          <w:sz w:val="32"/>
          <w:szCs w:val="32"/>
        </w:rPr>
        <w:t>万元，农村特困人员救助供养支出</w:t>
      </w:r>
      <w:r>
        <w:rPr>
          <w:rFonts w:ascii="仿宋" w:hAnsi="仿宋" w:eastAsia="仿宋"/>
          <w:color w:val="000000"/>
          <w:sz w:val="32"/>
          <w:szCs w:val="32"/>
        </w:rPr>
        <w:t>345.55</w:t>
      </w:r>
      <w:r>
        <w:rPr>
          <w:rFonts w:hint="eastAsia" w:ascii="仿宋" w:hAnsi="仿宋" w:eastAsia="仿宋"/>
          <w:color w:val="000000"/>
          <w:sz w:val="32"/>
          <w:szCs w:val="32"/>
        </w:rPr>
        <w:t>万元，其他农村生活救助</w:t>
      </w:r>
      <w:r>
        <w:rPr>
          <w:rFonts w:ascii="仿宋" w:hAnsi="仿宋" w:eastAsia="仿宋"/>
          <w:color w:val="000000"/>
          <w:sz w:val="32"/>
          <w:szCs w:val="32"/>
        </w:rPr>
        <w:t>5.28</w:t>
      </w:r>
      <w:r>
        <w:rPr>
          <w:rFonts w:hint="eastAsia" w:ascii="仿宋" w:hAnsi="仿宋" w:eastAsia="仿宋"/>
          <w:color w:val="000000"/>
          <w:sz w:val="32"/>
          <w:szCs w:val="32"/>
        </w:rPr>
        <w:t>万元，其他社会保障和就业支出</w:t>
      </w:r>
      <w:r>
        <w:rPr>
          <w:rFonts w:ascii="仿宋" w:hAnsi="仿宋" w:eastAsia="仿宋"/>
          <w:color w:val="000000"/>
          <w:sz w:val="32"/>
          <w:szCs w:val="32"/>
        </w:rPr>
        <w:t>45</w:t>
      </w:r>
      <w:r>
        <w:rPr>
          <w:rFonts w:hint="eastAsia" w:ascii="仿宋" w:hAnsi="仿宋" w:eastAsia="仿宋"/>
          <w:color w:val="000000"/>
          <w:sz w:val="32"/>
          <w:szCs w:val="32"/>
        </w:rPr>
        <w:t>万元；</w:t>
      </w:r>
      <w:r>
        <w:rPr>
          <w:rFonts w:hint="eastAsia" w:ascii="仿宋" w:hAnsi="仿宋" w:eastAsia="仿宋"/>
          <w:b/>
          <w:color w:val="000000"/>
          <w:sz w:val="32"/>
          <w:szCs w:val="32"/>
        </w:rPr>
        <w:t>医疗卫生（类）</w:t>
      </w:r>
      <w:r>
        <w:rPr>
          <w:rFonts w:hint="eastAsia" w:ascii="仿宋" w:hAnsi="仿宋" w:eastAsia="仿宋"/>
          <w:color w:val="000000"/>
          <w:sz w:val="32"/>
          <w:szCs w:val="32"/>
        </w:rPr>
        <w:t>支出</w:t>
      </w:r>
      <w:r>
        <w:rPr>
          <w:rFonts w:ascii="仿宋" w:hAnsi="仿宋" w:eastAsia="仿宋"/>
          <w:color w:val="000000"/>
          <w:sz w:val="32"/>
          <w:szCs w:val="32"/>
        </w:rPr>
        <w:t>290.81</w:t>
      </w:r>
      <w:r>
        <w:rPr>
          <w:rFonts w:hint="eastAsia" w:ascii="仿宋" w:hAnsi="仿宋" w:eastAsia="仿宋"/>
          <w:color w:val="000000"/>
          <w:sz w:val="32"/>
          <w:szCs w:val="32"/>
        </w:rPr>
        <w:t>万元，占</w:t>
      </w:r>
      <w:r>
        <w:rPr>
          <w:rFonts w:ascii="仿宋" w:hAnsi="仿宋" w:eastAsia="仿宋"/>
          <w:color w:val="000000"/>
          <w:sz w:val="32"/>
          <w:szCs w:val="32"/>
        </w:rPr>
        <w:t>6.12%</w:t>
      </w:r>
      <w:r>
        <w:rPr>
          <w:rFonts w:hint="eastAsia" w:ascii="仿宋" w:hAnsi="仿宋" w:eastAsia="仿宋"/>
          <w:color w:val="000000"/>
          <w:sz w:val="32"/>
          <w:szCs w:val="32"/>
        </w:rPr>
        <w:t>；城乡医疗救助</w:t>
      </w:r>
      <w:r>
        <w:rPr>
          <w:rFonts w:ascii="仿宋" w:hAnsi="仿宋" w:eastAsia="仿宋"/>
          <w:color w:val="000000"/>
          <w:sz w:val="32"/>
          <w:szCs w:val="32"/>
        </w:rPr>
        <w:t>269.89</w:t>
      </w:r>
      <w:r>
        <w:rPr>
          <w:rFonts w:hint="eastAsia" w:ascii="仿宋" w:hAnsi="仿宋" w:eastAsia="仿宋"/>
          <w:color w:val="000000"/>
          <w:sz w:val="32"/>
          <w:szCs w:val="32"/>
        </w:rPr>
        <w:t>万元，优抚对象医疗补助</w:t>
      </w:r>
      <w:r>
        <w:rPr>
          <w:rFonts w:ascii="仿宋" w:hAnsi="仿宋" w:eastAsia="仿宋"/>
          <w:color w:val="000000"/>
          <w:sz w:val="32"/>
          <w:szCs w:val="32"/>
        </w:rPr>
        <w:t>20.92</w:t>
      </w:r>
      <w:r>
        <w:rPr>
          <w:rFonts w:hint="eastAsia" w:ascii="仿宋" w:hAnsi="仿宋" w:eastAsia="仿宋"/>
          <w:color w:val="000000"/>
          <w:sz w:val="32"/>
          <w:szCs w:val="32"/>
        </w:rPr>
        <w:t>万元；</w:t>
      </w:r>
      <w:r>
        <w:rPr>
          <w:rFonts w:hint="eastAsia" w:ascii="仿宋" w:hAnsi="仿宋" w:eastAsia="仿宋"/>
          <w:b/>
          <w:color w:val="000000"/>
          <w:sz w:val="32"/>
          <w:szCs w:val="32"/>
        </w:rPr>
        <w:t>灾害防治及应急管理（类）</w:t>
      </w:r>
      <w:r>
        <w:rPr>
          <w:rFonts w:hint="eastAsia" w:ascii="仿宋" w:hAnsi="仿宋" w:eastAsia="仿宋"/>
          <w:color w:val="000000"/>
          <w:sz w:val="32"/>
          <w:szCs w:val="32"/>
        </w:rPr>
        <w:t>支出</w:t>
      </w:r>
      <w:r>
        <w:rPr>
          <w:rFonts w:ascii="仿宋" w:hAnsi="仿宋" w:eastAsia="仿宋"/>
          <w:color w:val="000000"/>
          <w:sz w:val="32"/>
          <w:szCs w:val="32"/>
        </w:rPr>
        <w:t>185</w:t>
      </w:r>
      <w:r>
        <w:rPr>
          <w:rFonts w:hint="eastAsia" w:ascii="仿宋" w:hAnsi="仿宋" w:eastAsia="仿宋"/>
          <w:color w:val="000000"/>
          <w:sz w:val="32"/>
          <w:szCs w:val="32"/>
        </w:rPr>
        <w:t>万，占</w:t>
      </w:r>
      <w:r>
        <w:rPr>
          <w:rFonts w:ascii="仿宋" w:hAnsi="仿宋" w:eastAsia="仿宋"/>
          <w:color w:val="000000"/>
          <w:sz w:val="32"/>
          <w:szCs w:val="32"/>
        </w:rPr>
        <w:t>3.90%</w:t>
      </w:r>
      <w:r>
        <w:rPr>
          <w:rFonts w:hint="eastAsia" w:ascii="仿宋" w:hAnsi="仿宋" w:eastAsia="仿宋"/>
          <w:color w:val="000000"/>
          <w:sz w:val="32"/>
          <w:szCs w:val="32"/>
        </w:rPr>
        <w:t>；中央自然灾害生活补助</w:t>
      </w:r>
      <w:r>
        <w:rPr>
          <w:rFonts w:ascii="仿宋" w:hAnsi="仿宋" w:eastAsia="仿宋"/>
          <w:color w:val="000000"/>
          <w:sz w:val="32"/>
          <w:szCs w:val="32"/>
        </w:rPr>
        <w:t>165</w:t>
      </w:r>
      <w:r>
        <w:rPr>
          <w:rFonts w:hint="eastAsia" w:ascii="仿宋" w:hAnsi="仿宋" w:eastAsia="仿宋"/>
          <w:color w:val="000000"/>
          <w:sz w:val="32"/>
          <w:szCs w:val="32"/>
        </w:rPr>
        <w:t>万元，地方自然灾害生活补助</w:t>
      </w:r>
      <w:r>
        <w:rPr>
          <w:rFonts w:ascii="仿宋" w:hAnsi="仿宋" w:eastAsia="仿宋"/>
          <w:color w:val="000000"/>
          <w:sz w:val="32"/>
          <w:szCs w:val="32"/>
        </w:rPr>
        <w:t>20</w:t>
      </w:r>
      <w:r>
        <w:rPr>
          <w:rFonts w:hint="eastAsia" w:ascii="仿宋" w:hAnsi="仿宋" w:eastAsia="仿宋"/>
          <w:color w:val="000000"/>
          <w:sz w:val="32"/>
          <w:szCs w:val="32"/>
        </w:rPr>
        <w:t>万元；</w:t>
      </w:r>
      <w:r>
        <w:rPr>
          <w:rFonts w:hint="eastAsia" w:ascii="仿宋" w:hAnsi="仿宋" w:eastAsia="仿宋"/>
          <w:b/>
          <w:color w:val="000000"/>
          <w:sz w:val="32"/>
          <w:szCs w:val="32"/>
        </w:rPr>
        <w:t>农林水（类）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住房保障（类）</w:t>
      </w:r>
      <w:r>
        <w:rPr>
          <w:rFonts w:hint="eastAsia" w:ascii="仿宋" w:hAnsi="仿宋" w:eastAsia="仿宋"/>
          <w:color w:val="000000"/>
          <w:sz w:val="32"/>
          <w:szCs w:val="32"/>
        </w:rPr>
        <w:t>支出</w:t>
      </w:r>
      <w:r>
        <w:rPr>
          <w:rFonts w:ascii="仿宋" w:hAnsi="仿宋" w:eastAsia="仿宋"/>
          <w:color w:val="000000"/>
          <w:sz w:val="32"/>
          <w:szCs w:val="32"/>
        </w:rPr>
        <w:t>55.43</w:t>
      </w:r>
      <w:r>
        <w:rPr>
          <w:rFonts w:hint="eastAsia" w:ascii="仿宋" w:hAnsi="仿宋" w:eastAsia="仿宋"/>
          <w:color w:val="000000"/>
          <w:sz w:val="32"/>
          <w:szCs w:val="32"/>
        </w:rPr>
        <w:t>万元，占</w:t>
      </w:r>
      <w:r>
        <w:rPr>
          <w:rFonts w:ascii="仿宋" w:hAnsi="仿宋" w:eastAsia="仿宋"/>
          <w:color w:val="000000"/>
          <w:sz w:val="32"/>
          <w:szCs w:val="32"/>
        </w:rPr>
        <w:t>1.17%</w:t>
      </w:r>
      <w:r>
        <w:rPr>
          <w:rFonts w:hint="eastAsia" w:ascii="仿宋" w:hAnsi="仿宋" w:eastAsia="仿宋"/>
          <w:color w:val="000000"/>
          <w:sz w:val="32"/>
          <w:szCs w:val="32"/>
        </w:rPr>
        <w:t>；</w:t>
      </w:r>
      <w:r>
        <w:rPr>
          <w:rFonts w:ascii="仿宋" w:hAnsi="仿宋" w:eastAsia="仿宋"/>
          <w:color w:val="000000"/>
          <w:sz w:val="32"/>
          <w:szCs w:val="32"/>
        </w:rPr>
        <w:t xml:space="preserve"> </w:t>
      </w:r>
      <w:r>
        <w:rPr>
          <w:rFonts w:hint="eastAsia" w:ascii="仿宋" w:hAnsi="仿宋" w:eastAsia="仿宋"/>
          <w:color w:val="000000"/>
          <w:sz w:val="32"/>
          <w:szCs w:val="32"/>
        </w:rPr>
        <w:t>住房公积金</w:t>
      </w:r>
      <w:r>
        <w:rPr>
          <w:rFonts w:ascii="仿宋" w:hAnsi="仿宋" w:eastAsia="仿宋"/>
          <w:color w:val="000000"/>
          <w:sz w:val="32"/>
          <w:szCs w:val="32"/>
        </w:rPr>
        <w:t>55.43</w:t>
      </w:r>
      <w:r>
        <w:rPr>
          <w:rFonts w:hint="eastAsia" w:ascii="仿宋" w:hAnsi="仿宋" w:eastAsia="仿宋"/>
          <w:color w:val="000000"/>
          <w:sz w:val="32"/>
          <w:szCs w:val="32"/>
        </w:rPr>
        <w:t>万元。</w:t>
      </w:r>
    </w:p>
    <w:p>
      <w:pPr>
        <w:spacing w:line="560" w:lineRule="exact"/>
        <w:ind w:firstLine="643" w:firstLineChars="200"/>
        <w:outlineLvl w:val="2"/>
        <w:rPr>
          <w:rFonts w:ascii="楷体" w:hAnsi="楷体" w:eastAsia="楷体"/>
          <w:b/>
          <w:color w:val="000000"/>
          <w:sz w:val="32"/>
          <w:szCs w:val="32"/>
        </w:rPr>
      </w:pPr>
      <w:bookmarkStart w:id="69" w:name="_Toc52180083"/>
      <w:bookmarkStart w:id="70" w:name="_Toc71537535"/>
      <w:bookmarkStart w:id="71" w:name="_Toc15377212"/>
      <w:r>
        <w:rPr>
          <w:rFonts w:hint="eastAsia" w:ascii="楷体" w:hAnsi="楷体" w:eastAsia="楷体"/>
          <w:b/>
          <w:color w:val="000000"/>
          <w:sz w:val="32"/>
          <w:szCs w:val="32"/>
        </w:rPr>
        <w:t>（三）一般公共预算财政拨款支出决算具体情况</w:t>
      </w:r>
      <w:bookmarkEnd w:id="69"/>
      <w:bookmarkEnd w:id="70"/>
      <w:bookmarkEnd w:id="71"/>
    </w:p>
    <w:p>
      <w:pPr>
        <w:spacing w:line="560" w:lineRule="exact"/>
        <w:ind w:firstLine="643" w:firstLineChars="200"/>
        <w:outlineLvl w:val="2"/>
        <w:rPr>
          <w:rFonts w:ascii="仿宋" w:hAnsi="仿宋" w:eastAsia="仿宋"/>
          <w:color w:val="FF0000"/>
          <w:sz w:val="32"/>
          <w:szCs w:val="32"/>
        </w:rPr>
      </w:pPr>
      <w:bookmarkStart w:id="72" w:name="_Toc71537536"/>
      <w:bookmarkStart w:id="73" w:name="_Toc15377444"/>
      <w:bookmarkStart w:id="74" w:name="_Toc15377213"/>
      <w:bookmarkStart w:id="75" w:name="_Toc52180084"/>
      <w:bookmarkStart w:id="76" w:name="_Toc15378460"/>
      <w:r>
        <w:rPr>
          <w:rFonts w:ascii="仿宋" w:hAnsi="仿宋" w:eastAsia="仿宋"/>
          <w:b/>
          <w:color w:val="000000"/>
          <w:sz w:val="32"/>
          <w:szCs w:val="32"/>
        </w:rPr>
        <w:t>2019</w:t>
      </w:r>
      <w:r>
        <w:rPr>
          <w:rFonts w:hint="eastAsia" w:ascii="仿宋" w:hAnsi="仿宋" w:eastAsia="仿宋"/>
          <w:b/>
          <w:color w:val="000000"/>
          <w:sz w:val="32"/>
          <w:szCs w:val="32"/>
        </w:rPr>
        <w:t>年一般公共预算支出决算数为</w:t>
      </w:r>
      <w:r>
        <w:rPr>
          <w:rFonts w:ascii="仿宋" w:hAnsi="仿宋" w:eastAsia="仿宋"/>
          <w:color w:val="000000"/>
          <w:sz w:val="32"/>
          <w:szCs w:val="32"/>
        </w:rPr>
        <w:t>4747.99</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72"/>
    </w:p>
    <w:p>
      <w:pPr>
        <w:spacing w:line="560" w:lineRule="exact"/>
        <w:ind w:firstLine="643" w:firstLineChars="200"/>
        <w:rPr>
          <w:rStyle w:val="14"/>
          <w:rFonts w:ascii="仿宋" w:hAnsi="仿宋" w:eastAsia="仿宋"/>
          <w:b w:val="0"/>
          <w:bCs/>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，决算数等于预算数。</w:t>
      </w:r>
    </w:p>
    <w:p>
      <w:pPr>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，决算数等于预算数。</w:t>
      </w:r>
    </w:p>
    <w:p>
      <w:pPr>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，决算数等于预算数。</w:t>
      </w:r>
    </w:p>
    <w:p>
      <w:pPr>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，决算数等于预算数。</w:t>
      </w:r>
    </w:p>
    <w:bookmarkEnd w:id="73"/>
    <w:bookmarkEnd w:id="74"/>
    <w:bookmarkEnd w:id="75"/>
    <w:bookmarkEnd w:id="76"/>
    <w:p>
      <w:pPr>
        <w:spacing w:line="560" w:lineRule="exact"/>
        <w:ind w:firstLine="643" w:firstLineChars="200"/>
        <w:rPr>
          <w:rStyle w:val="14"/>
          <w:rFonts w:ascii="仿宋" w:hAnsi="仿宋" w:eastAsia="仿宋"/>
          <w:bCs/>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p>
    <w:p>
      <w:pPr>
        <w:spacing w:line="560" w:lineRule="exact"/>
        <w:ind w:firstLine="630" w:firstLineChars="196"/>
        <w:rPr>
          <w:rStyle w:val="14"/>
          <w:rFonts w:ascii="仿宋" w:hAnsi="仿宋" w:eastAsia="仿宋"/>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1</w:t>
      </w:r>
      <w:r>
        <w:rPr>
          <w:rStyle w:val="14"/>
          <w:rFonts w:hint="eastAsia" w:ascii="仿宋" w:hAnsi="仿宋" w:eastAsia="仿宋"/>
          <w:bCs/>
          <w:color w:val="000000"/>
          <w:sz w:val="32"/>
          <w:szCs w:val="32"/>
        </w:rPr>
        <w:t>）民政管理事务</w:t>
      </w:r>
      <w:r>
        <w:rPr>
          <w:rStyle w:val="14"/>
          <w:rFonts w:ascii="仿宋" w:hAnsi="仿宋" w:eastAsia="仿宋"/>
          <w:bCs/>
          <w:color w:val="000000"/>
          <w:sz w:val="32"/>
          <w:szCs w:val="32"/>
        </w:rPr>
        <w:t>5</w:t>
      </w:r>
      <w:r>
        <w:rPr>
          <w:rStyle w:val="14"/>
          <w:rFonts w:hint="eastAsia" w:ascii="仿宋" w:hAnsi="仿宋" w:eastAsia="仿宋"/>
          <w:bCs/>
          <w:color w:val="000000"/>
          <w:sz w:val="32"/>
          <w:szCs w:val="32"/>
        </w:rPr>
        <w:t>（项）</w:t>
      </w:r>
      <w:r>
        <w:rPr>
          <w:rFonts w:hint="eastAsia" w:ascii="仿宋" w:hAnsi="仿宋" w:eastAsia="仿宋"/>
          <w:color w:val="000000"/>
          <w:sz w:val="32"/>
          <w:szCs w:val="32"/>
        </w:rPr>
        <w:t>行政运行</w:t>
      </w:r>
      <w:r>
        <w:rPr>
          <w:rFonts w:ascii="仿宋" w:hAnsi="仿宋" w:eastAsia="仿宋"/>
          <w:color w:val="000000"/>
          <w:sz w:val="32"/>
          <w:szCs w:val="32"/>
        </w:rPr>
        <w:t>241.12</w:t>
      </w:r>
      <w:r>
        <w:rPr>
          <w:rFonts w:hint="eastAsia" w:ascii="仿宋" w:hAnsi="仿宋" w:eastAsia="仿宋"/>
          <w:color w:val="000000"/>
          <w:sz w:val="32"/>
          <w:szCs w:val="32"/>
        </w:rPr>
        <w:t>万元，一般行政管理事务</w:t>
      </w:r>
      <w:r>
        <w:rPr>
          <w:rFonts w:ascii="仿宋" w:hAnsi="仿宋" w:eastAsia="仿宋"/>
          <w:color w:val="000000"/>
          <w:sz w:val="32"/>
          <w:szCs w:val="32"/>
        </w:rPr>
        <w:t>3</w:t>
      </w:r>
      <w:r>
        <w:rPr>
          <w:rFonts w:hint="eastAsia" w:ascii="仿宋" w:hAnsi="仿宋" w:eastAsia="仿宋"/>
          <w:color w:val="000000"/>
          <w:sz w:val="32"/>
          <w:szCs w:val="32"/>
        </w:rPr>
        <w:t>万元，</w:t>
      </w:r>
      <w:r>
        <w:rPr>
          <w:rFonts w:ascii="仿宋" w:hAnsi="仿宋" w:eastAsia="仿宋"/>
          <w:color w:val="000000"/>
          <w:sz w:val="32"/>
          <w:szCs w:val="32"/>
        </w:rPr>
        <w:t xml:space="preserve"> </w:t>
      </w:r>
      <w:r>
        <w:rPr>
          <w:rFonts w:hint="eastAsia" w:ascii="仿宋" w:hAnsi="仿宋" w:eastAsia="仿宋"/>
          <w:color w:val="000000"/>
          <w:sz w:val="32"/>
          <w:szCs w:val="32"/>
        </w:rPr>
        <w:t>行政区划和地名管理</w:t>
      </w:r>
      <w:r>
        <w:rPr>
          <w:rFonts w:ascii="仿宋" w:hAnsi="仿宋" w:eastAsia="仿宋"/>
          <w:color w:val="000000"/>
          <w:sz w:val="32"/>
          <w:szCs w:val="32"/>
        </w:rPr>
        <w:t>18.17</w:t>
      </w:r>
      <w:r>
        <w:rPr>
          <w:rFonts w:hint="eastAsia" w:ascii="仿宋" w:hAnsi="仿宋" w:eastAsia="仿宋"/>
          <w:color w:val="000000"/>
          <w:sz w:val="32"/>
          <w:szCs w:val="32"/>
        </w:rPr>
        <w:t>万元，</w:t>
      </w:r>
      <w:r>
        <w:rPr>
          <w:rFonts w:ascii="仿宋" w:hAnsi="仿宋" w:eastAsia="仿宋"/>
          <w:color w:val="000000"/>
          <w:sz w:val="32"/>
          <w:szCs w:val="32"/>
        </w:rPr>
        <w:t xml:space="preserve">  </w:t>
      </w:r>
      <w:r>
        <w:rPr>
          <w:rFonts w:hint="eastAsia" w:ascii="仿宋" w:hAnsi="仿宋" w:eastAsia="仿宋"/>
          <w:color w:val="000000"/>
          <w:sz w:val="32"/>
          <w:szCs w:val="32"/>
        </w:rPr>
        <w:t>基层政权和社区建设</w:t>
      </w:r>
      <w:r>
        <w:rPr>
          <w:rFonts w:ascii="仿宋" w:hAnsi="仿宋" w:eastAsia="仿宋"/>
          <w:color w:val="000000"/>
          <w:sz w:val="32"/>
          <w:szCs w:val="32"/>
        </w:rPr>
        <w:t>10</w:t>
      </w:r>
      <w:r>
        <w:rPr>
          <w:rFonts w:hint="eastAsia" w:ascii="仿宋" w:hAnsi="仿宋" w:eastAsia="仿宋"/>
          <w:color w:val="000000"/>
          <w:sz w:val="32"/>
          <w:szCs w:val="32"/>
        </w:rPr>
        <w:t>万元，</w:t>
      </w:r>
      <w:r>
        <w:rPr>
          <w:rFonts w:ascii="仿宋" w:hAnsi="仿宋" w:eastAsia="仿宋"/>
          <w:color w:val="000000"/>
          <w:sz w:val="32"/>
          <w:szCs w:val="32"/>
        </w:rPr>
        <w:t xml:space="preserve"> </w:t>
      </w:r>
      <w:r>
        <w:rPr>
          <w:rFonts w:hint="eastAsia" w:ascii="仿宋" w:hAnsi="仿宋" w:eastAsia="仿宋"/>
          <w:color w:val="000000"/>
          <w:sz w:val="32"/>
          <w:szCs w:val="32"/>
        </w:rPr>
        <w:t>其他民政管理事务支出</w:t>
      </w:r>
      <w:r>
        <w:rPr>
          <w:rFonts w:ascii="仿宋" w:hAnsi="仿宋" w:eastAsia="仿宋"/>
          <w:color w:val="000000"/>
          <w:sz w:val="32"/>
          <w:szCs w:val="32"/>
        </w:rPr>
        <w:t>291.25</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支出决算为</w:t>
      </w:r>
      <w:r>
        <w:rPr>
          <w:rStyle w:val="14"/>
          <w:rFonts w:ascii="仿宋" w:hAnsi="仿宋" w:eastAsia="仿宋"/>
          <w:bCs/>
          <w:color w:val="000000"/>
          <w:sz w:val="32"/>
          <w:szCs w:val="32"/>
        </w:rPr>
        <w:t>563.54</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630" w:firstLineChars="196"/>
        <w:rPr>
          <w:rFonts w:ascii="仿宋" w:hAnsi="仿宋" w:eastAsia="仿宋"/>
          <w:b/>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2</w:t>
      </w:r>
      <w:r>
        <w:rPr>
          <w:rStyle w:val="14"/>
          <w:rFonts w:hint="eastAsia" w:ascii="仿宋" w:hAnsi="仿宋" w:eastAsia="仿宋"/>
          <w:bCs/>
          <w:color w:val="000000"/>
          <w:sz w:val="32"/>
          <w:szCs w:val="32"/>
        </w:rPr>
        <w:t>）行政事业单位离退休</w:t>
      </w:r>
      <w:r>
        <w:rPr>
          <w:rStyle w:val="14"/>
          <w:rFonts w:ascii="仿宋" w:hAnsi="仿宋" w:eastAsia="仿宋"/>
          <w:bCs/>
          <w:color w:val="000000"/>
          <w:sz w:val="32"/>
          <w:szCs w:val="32"/>
        </w:rPr>
        <w:t>2</w:t>
      </w:r>
      <w:r>
        <w:rPr>
          <w:rStyle w:val="14"/>
          <w:rFonts w:hint="eastAsia" w:ascii="仿宋" w:hAnsi="仿宋" w:eastAsia="仿宋"/>
          <w:bCs/>
          <w:color w:val="000000"/>
          <w:sz w:val="32"/>
          <w:szCs w:val="32"/>
        </w:rPr>
        <w:t>（项）</w:t>
      </w:r>
      <w:r>
        <w:rPr>
          <w:rFonts w:hint="eastAsia" w:ascii="仿宋" w:hAnsi="仿宋" w:eastAsia="仿宋"/>
          <w:color w:val="000000"/>
          <w:sz w:val="32"/>
          <w:szCs w:val="32"/>
        </w:rPr>
        <w:t>未归口管理的行政单位离退休</w:t>
      </w:r>
      <w:r>
        <w:rPr>
          <w:rFonts w:ascii="仿宋" w:hAnsi="仿宋" w:eastAsia="仿宋"/>
          <w:color w:val="000000"/>
          <w:sz w:val="32"/>
          <w:szCs w:val="32"/>
        </w:rPr>
        <w:t>12.77</w:t>
      </w:r>
      <w:r>
        <w:rPr>
          <w:rFonts w:hint="eastAsia" w:ascii="仿宋" w:hAnsi="仿宋" w:eastAsia="仿宋"/>
          <w:color w:val="000000"/>
          <w:sz w:val="32"/>
          <w:szCs w:val="32"/>
        </w:rPr>
        <w:t>万元，机关事业单位基本养老保险缴费支出</w:t>
      </w:r>
      <w:r>
        <w:rPr>
          <w:rFonts w:ascii="仿宋" w:hAnsi="仿宋" w:eastAsia="仿宋"/>
          <w:color w:val="000000"/>
          <w:sz w:val="32"/>
          <w:szCs w:val="32"/>
        </w:rPr>
        <w:t>62.97</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w:t>
      </w:r>
      <w:r>
        <w:rPr>
          <w:rStyle w:val="14"/>
          <w:rFonts w:ascii="仿宋" w:hAnsi="仿宋" w:eastAsia="仿宋"/>
          <w:bCs/>
          <w:color w:val="000000"/>
          <w:sz w:val="32"/>
          <w:szCs w:val="32"/>
        </w:rPr>
        <w:t>75.74</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630" w:firstLineChars="196"/>
        <w:rPr>
          <w:rFonts w:ascii="仿宋" w:hAnsi="仿宋" w:eastAsia="仿宋"/>
          <w:b/>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3</w:t>
      </w:r>
      <w:r>
        <w:rPr>
          <w:rStyle w:val="14"/>
          <w:rFonts w:hint="eastAsia" w:ascii="仿宋" w:hAnsi="仿宋" w:eastAsia="仿宋"/>
          <w:bCs/>
          <w:color w:val="000000"/>
          <w:sz w:val="32"/>
          <w:szCs w:val="32"/>
        </w:rPr>
        <w:t>）</w:t>
      </w:r>
      <w:r>
        <w:rPr>
          <w:rFonts w:hint="eastAsia" w:ascii="仿宋" w:hAnsi="仿宋" w:eastAsia="仿宋"/>
          <w:b/>
          <w:color w:val="000000"/>
          <w:sz w:val="32"/>
          <w:szCs w:val="32"/>
        </w:rPr>
        <w:t>抚恤</w:t>
      </w:r>
      <w:r>
        <w:rPr>
          <w:rStyle w:val="14"/>
          <w:rFonts w:ascii="仿宋" w:hAnsi="仿宋" w:eastAsia="仿宋"/>
          <w:bCs/>
          <w:color w:val="000000"/>
          <w:sz w:val="32"/>
          <w:szCs w:val="32"/>
        </w:rPr>
        <w:t>4</w:t>
      </w:r>
      <w:r>
        <w:rPr>
          <w:rStyle w:val="14"/>
          <w:rFonts w:hint="eastAsia" w:ascii="仿宋" w:hAnsi="仿宋" w:eastAsia="仿宋"/>
          <w:bCs/>
          <w:color w:val="000000"/>
          <w:sz w:val="32"/>
          <w:szCs w:val="32"/>
        </w:rPr>
        <w:t>（项）</w:t>
      </w:r>
      <w:r>
        <w:rPr>
          <w:rFonts w:hint="eastAsia" w:ascii="仿宋" w:hAnsi="仿宋" w:eastAsia="仿宋"/>
          <w:color w:val="000000"/>
          <w:sz w:val="32"/>
          <w:szCs w:val="32"/>
        </w:rPr>
        <w:t>伤残抚恤</w:t>
      </w:r>
      <w:r>
        <w:rPr>
          <w:rFonts w:ascii="仿宋" w:hAnsi="仿宋" w:eastAsia="仿宋"/>
          <w:color w:val="000000"/>
          <w:sz w:val="32"/>
          <w:szCs w:val="32"/>
        </w:rPr>
        <w:t>186.20</w:t>
      </w:r>
      <w:r>
        <w:rPr>
          <w:rFonts w:hint="eastAsia" w:ascii="仿宋" w:hAnsi="仿宋" w:eastAsia="仿宋"/>
          <w:color w:val="000000"/>
          <w:sz w:val="32"/>
          <w:szCs w:val="32"/>
        </w:rPr>
        <w:t>万元，在乡复员、退伍军人生活补助</w:t>
      </w:r>
      <w:r>
        <w:rPr>
          <w:rFonts w:ascii="仿宋" w:hAnsi="仿宋" w:eastAsia="仿宋"/>
          <w:color w:val="000000"/>
          <w:sz w:val="32"/>
          <w:szCs w:val="32"/>
        </w:rPr>
        <w:t>121.15</w:t>
      </w:r>
      <w:r>
        <w:rPr>
          <w:rFonts w:hint="eastAsia" w:ascii="仿宋" w:hAnsi="仿宋" w:eastAsia="仿宋"/>
          <w:color w:val="000000"/>
          <w:sz w:val="32"/>
          <w:szCs w:val="32"/>
        </w:rPr>
        <w:t>万元，农村籍退役士兵老年生活补助</w:t>
      </w:r>
      <w:r>
        <w:rPr>
          <w:rFonts w:ascii="仿宋" w:hAnsi="仿宋" w:eastAsia="仿宋"/>
          <w:color w:val="000000"/>
          <w:sz w:val="32"/>
          <w:szCs w:val="32"/>
        </w:rPr>
        <w:t>99.55</w:t>
      </w:r>
      <w:r>
        <w:rPr>
          <w:rFonts w:hint="eastAsia" w:ascii="仿宋" w:hAnsi="仿宋" w:eastAsia="仿宋"/>
          <w:color w:val="000000"/>
          <w:sz w:val="32"/>
          <w:szCs w:val="32"/>
        </w:rPr>
        <w:t>万元，其他优抚支出</w:t>
      </w:r>
      <w:r>
        <w:rPr>
          <w:rFonts w:ascii="仿宋" w:hAnsi="仿宋" w:eastAsia="仿宋"/>
          <w:color w:val="000000"/>
          <w:sz w:val="32"/>
          <w:szCs w:val="32"/>
        </w:rPr>
        <w:t>147.56</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w:t>
      </w:r>
      <w:r>
        <w:rPr>
          <w:rStyle w:val="14"/>
          <w:rFonts w:ascii="仿宋" w:hAnsi="仿宋" w:eastAsia="仿宋"/>
          <w:bCs/>
          <w:color w:val="000000"/>
          <w:sz w:val="32"/>
          <w:szCs w:val="32"/>
        </w:rPr>
        <w:t>554.46</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482" w:firstLineChars="150"/>
        <w:rPr>
          <w:rFonts w:ascii="仿宋" w:hAnsi="仿宋" w:eastAsia="仿宋"/>
          <w:b/>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4</w:t>
      </w:r>
      <w:r>
        <w:rPr>
          <w:rStyle w:val="14"/>
          <w:rFonts w:hint="eastAsia" w:ascii="仿宋" w:hAnsi="仿宋" w:eastAsia="仿宋"/>
          <w:bCs/>
          <w:color w:val="000000"/>
          <w:sz w:val="32"/>
          <w:szCs w:val="32"/>
        </w:rPr>
        <w:t>）</w:t>
      </w:r>
      <w:r>
        <w:rPr>
          <w:rFonts w:hint="eastAsia" w:ascii="仿宋" w:hAnsi="仿宋" w:eastAsia="仿宋"/>
          <w:b/>
          <w:color w:val="000000"/>
          <w:sz w:val="32"/>
          <w:szCs w:val="32"/>
        </w:rPr>
        <w:t>退役安置</w:t>
      </w:r>
      <w:r>
        <w:rPr>
          <w:rStyle w:val="14"/>
          <w:rFonts w:ascii="仿宋" w:hAnsi="仿宋" w:eastAsia="仿宋"/>
          <w:bCs/>
          <w:color w:val="000000"/>
          <w:sz w:val="32"/>
          <w:szCs w:val="32"/>
        </w:rPr>
        <w:t>6</w:t>
      </w:r>
      <w:r>
        <w:rPr>
          <w:rStyle w:val="14"/>
          <w:rFonts w:hint="eastAsia" w:ascii="仿宋" w:hAnsi="仿宋" w:eastAsia="仿宋"/>
          <w:bCs/>
          <w:color w:val="000000"/>
          <w:sz w:val="32"/>
          <w:szCs w:val="32"/>
        </w:rPr>
        <w:t>（项）</w:t>
      </w:r>
      <w:r>
        <w:rPr>
          <w:rFonts w:hint="eastAsia" w:ascii="仿宋" w:hAnsi="仿宋" w:eastAsia="仿宋"/>
          <w:color w:val="000000"/>
          <w:sz w:val="32"/>
          <w:szCs w:val="32"/>
        </w:rPr>
        <w:t>退役士兵安置</w:t>
      </w:r>
      <w:r>
        <w:rPr>
          <w:rFonts w:ascii="仿宋" w:hAnsi="仿宋" w:eastAsia="仿宋"/>
          <w:color w:val="000000"/>
          <w:sz w:val="32"/>
          <w:szCs w:val="32"/>
        </w:rPr>
        <w:t>68.09</w:t>
      </w:r>
      <w:r>
        <w:rPr>
          <w:rFonts w:hint="eastAsia" w:ascii="仿宋" w:hAnsi="仿宋" w:eastAsia="仿宋"/>
          <w:color w:val="000000"/>
          <w:sz w:val="32"/>
          <w:szCs w:val="32"/>
        </w:rPr>
        <w:t>万元，军队移交政府的离退休人员安置</w:t>
      </w:r>
      <w:r>
        <w:rPr>
          <w:rFonts w:ascii="仿宋" w:hAnsi="仿宋" w:eastAsia="仿宋"/>
          <w:color w:val="000000"/>
          <w:sz w:val="32"/>
          <w:szCs w:val="32"/>
        </w:rPr>
        <w:t>70.92</w:t>
      </w:r>
      <w:r>
        <w:rPr>
          <w:rFonts w:hint="eastAsia" w:ascii="仿宋" w:hAnsi="仿宋" w:eastAsia="仿宋"/>
          <w:color w:val="000000"/>
          <w:sz w:val="32"/>
          <w:szCs w:val="32"/>
        </w:rPr>
        <w:t>万元，军队移交政府离退休干部管理机构</w:t>
      </w:r>
      <w:r>
        <w:rPr>
          <w:rFonts w:ascii="仿宋" w:hAnsi="仿宋" w:eastAsia="仿宋"/>
          <w:color w:val="000000"/>
          <w:sz w:val="32"/>
          <w:szCs w:val="32"/>
        </w:rPr>
        <w:t>22.36</w:t>
      </w:r>
      <w:r>
        <w:rPr>
          <w:rFonts w:hint="eastAsia" w:ascii="仿宋" w:hAnsi="仿宋" w:eastAsia="仿宋"/>
          <w:color w:val="000000"/>
          <w:sz w:val="32"/>
          <w:szCs w:val="32"/>
        </w:rPr>
        <w:t>万元，</w:t>
      </w:r>
      <w:r>
        <w:rPr>
          <w:rFonts w:ascii="仿宋" w:hAnsi="仿宋" w:eastAsia="仿宋"/>
          <w:color w:val="000000"/>
          <w:sz w:val="32"/>
          <w:szCs w:val="32"/>
        </w:rPr>
        <w:t xml:space="preserve"> </w:t>
      </w:r>
      <w:r>
        <w:rPr>
          <w:rFonts w:hint="eastAsia" w:ascii="仿宋" w:hAnsi="仿宋" w:eastAsia="仿宋"/>
          <w:color w:val="000000"/>
          <w:sz w:val="32"/>
          <w:szCs w:val="32"/>
        </w:rPr>
        <w:t>退役士兵管理教育</w:t>
      </w:r>
      <w:r>
        <w:rPr>
          <w:rFonts w:ascii="仿宋" w:hAnsi="仿宋" w:eastAsia="仿宋"/>
          <w:color w:val="000000"/>
          <w:sz w:val="32"/>
          <w:szCs w:val="32"/>
        </w:rPr>
        <w:t>0.68</w:t>
      </w:r>
      <w:r>
        <w:rPr>
          <w:rFonts w:hint="eastAsia" w:ascii="仿宋" w:hAnsi="仿宋" w:eastAsia="仿宋"/>
          <w:color w:val="000000"/>
          <w:sz w:val="32"/>
          <w:szCs w:val="32"/>
        </w:rPr>
        <w:t>万元，</w:t>
      </w:r>
      <w:r>
        <w:rPr>
          <w:rFonts w:ascii="仿宋" w:hAnsi="仿宋" w:eastAsia="仿宋"/>
          <w:color w:val="000000"/>
          <w:sz w:val="32"/>
          <w:szCs w:val="32"/>
        </w:rPr>
        <w:t xml:space="preserve">  </w:t>
      </w:r>
      <w:r>
        <w:rPr>
          <w:rFonts w:hint="eastAsia" w:ascii="仿宋" w:hAnsi="仿宋" w:eastAsia="仿宋"/>
          <w:color w:val="000000"/>
          <w:sz w:val="32"/>
          <w:szCs w:val="32"/>
        </w:rPr>
        <w:t>军队转业干部安置</w:t>
      </w:r>
      <w:r>
        <w:rPr>
          <w:rFonts w:ascii="仿宋" w:hAnsi="仿宋" w:eastAsia="仿宋"/>
          <w:color w:val="000000"/>
          <w:sz w:val="32"/>
          <w:szCs w:val="32"/>
        </w:rPr>
        <w:t>18</w:t>
      </w:r>
      <w:r>
        <w:rPr>
          <w:rFonts w:hint="eastAsia" w:ascii="仿宋" w:hAnsi="仿宋" w:eastAsia="仿宋"/>
          <w:color w:val="000000"/>
          <w:sz w:val="32"/>
          <w:szCs w:val="32"/>
        </w:rPr>
        <w:t>万元，其他退役安置支出</w:t>
      </w:r>
      <w:r>
        <w:rPr>
          <w:rFonts w:ascii="仿宋" w:hAnsi="仿宋" w:eastAsia="仿宋"/>
          <w:color w:val="000000"/>
          <w:sz w:val="32"/>
          <w:szCs w:val="32"/>
        </w:rPr>
        <w:t>8.62</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w:t>
      </w:r>
      <w:r>
        <w:rPr>
          <w:rStyle w:val="14"/>
          <w:rFonts w:ascii="仿宋" w:hAnsi="仿宋" w:eastAsia="仿宋"/>
          <w:bCs/>
          <w:color w:val="000000"/>
          <w:sz w:val="32"/>
          <w:szCs w:val="32"/>
        </w:rPr>
        <w:t>188.67</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643" w:firstLineChars="200"/>
        <w:rPr>
          <w:rFonts w:ascii="仿宋" w:hAnsi="仿宋" w:eastAsia="仿宋"/>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5</w:t>
      </w:r>
      <w:r>
        <w:rPr>
          <w:rStyle w:val="14"/>
          <w:rFonts w:hint="eastAsia" w:ascii="仿宋" w:hAnsi="仿宋" w:eastAsia="仿宋"/>
          <w:bCs/>
          <w:color w:val="000000"/>
          <w:sz w:val="32"/>
          <w:szCs w:val="32"/>
        </w:rPr>
        <w:t>）</w:t>
      </w:r>
      <w:r>
        <w:rPr>
          <w:rFonts w:hint="eastAsia" w:ascii="仿宋" w:hAnsi="仿宋" w:eastAsia="仿宋"/>
          <w:b/>
          <w:color w:val="000000"/>
          <w:sz w:val="32"/>
          <w:szCs w:val="32"/>
        </w:rPr>
        <w:t>社会福利</w:t>
      </w:r>
      <w:r>
        <w:rPr>
          <w:rStyle w:val="14"/>
          <w:rFonts w:ascii="仿宋" w:hAnsi="仿宋" w:eastAsia="仿宋"/>
          <w:bCs/>
          <w:color w:val="000000"/>
          <w:sz w:val="32"/>
          <w:szCs w:val="32"/>
        </w:rPr>
        <w:t>2</w:t>
      </w:r>
      <w:r>
        <w:rPr>
          <w:rStyle w:val="14"/>
          <w:rFonts w:hint="eastAsia" w:ascii="仿宋" w:hAnsi="仿宋" w:eastAsia="仿宋"/>
          <w:bCs/>
          <w:color w:val="000000"/>
          <w:sz w:val="32"/>
          <w:szCs w:val="32"/>
        </w:rPr>
        <w:t>（项）</w:t>
      </w:r>
      <w:r>
        <w:rPr>
          <w:rFonts w:hint="eastAsia" w:ascii="仿宋" w:hAnsi="仿宋" w:eastAsia="仿宋"/>
          <w:color w:val="000000"/>
          <w:sz w:val="32"/>
          <w:szCs w:val="32"/>
        </w:rPr>
        <w:t>儿童福利</w:t>
      </w:r>
      <w:r>
        <w:rPr>
          <w:rFonts w:ascii="仿宋" w:hAnsi="仿宋" w:eastAsia="仿宋"/>
          <w:color w:val="000000"/>
          <w:sz w:val="32"/>
          <w:szCs w:val="32"/>
        </w:rPr>
        <w:t>81.30</w:t>
      </w:r>
      <w:r>
        <w:rPr>
          <w:rFonts w:hint="eastAsia" w:ascii="仿宋" w:hAnsi="仿宋" w:eastAsia="仿宋"/>
          <w:color w:val="000000"/>
          <w:sz w:val="32"/>
          <w:szCs w:val="32"/>
        </w:rPr>
        <w:t>万元，其他社会福利支出</w:t>
      </w:r>
      <w:r>
        <w:rPr>
          <w:rFonts w:ascii="仿宋" w:hAnsi="仿宋" w:eastAsia="仿宋"/>
          <w:color w:val="000000"/>
          <w:sz w:val="32"/>
          <w:szCs w:val="32"/>
        </w:rPr>
        <w:t>152.69</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w:t>
      </w:r>
      <w:r>
        <w:rPr>
          <w:rStyle w:val="14"/>
          <w:rFonts w:ascii="仿宋" w:hAnsi="仿宋" w:eastAsia="仿宋"/>
          <w:bCs/>
          <w:color w:val="000000"/>
          <w:sz w:val="32"/>
          <w:szCs w:val="32"/>
        </w:rPr>
        <w:t>233.99</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643" w:firstLineChars="200"/>
        <w:rPr>
          <w:rFonts w:ascii="仿宋" w:hAnsi="仿宋" w:eastAsia="仿宋"/>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6</w:t>
      </w:r>
      <w:r>
        <w:rPr>
          <w:rStyle w:val="14"/>
          <w:rFonts w:hint="eastAsia" w:ascii="仿宋" w:hAnsi="仿宋" w:eastAsia="仿宋"/>
          <w:bCs/>
          <w:color w:val="000000"/>
          <w:sz w:val="32"/>
          <w:szCs w:val="32"/>
        </w:rPr>
        <w:t>）</w:t>
      </w:r>
      <w:r>
        <w:rPr>
          <w:rFonts w:hint="eastAsia" w:ascii="仿宋" w:hAnsi="仿宋" w:eastAsia="仿宋"/>
          <w:b/>
          <w:color w:val="000000"/>
          <w:sz w:val="32"/>
          <w:szCs w:val="32"/>
        </w:rPr>
        <w:t>残疾人事业</w:t>
      </w:r>
      <w:r>
        <w:rPr>
          <w:rStyle w:val="14"/>
          <w:rFonts w:ascii="仿宋" w:hAnsi="仿宋" w:eastAsia="仿宋"/>
          <w:bCs/>
          <w:color w:val="000000"/>
          <w:sz w:val="32"/>
          <w:szCs w:val="32"/>
        </w:rPr>
        <w:t>2</w:t>
      </w:r>
      <w:r>
        <w:rPr>
          <w:rStyle w:val="14"/>
          <w:rFonts w:hint="eastAsia" w:ascii="仿宋" w:hAnsi="仿宋" w:eastAsia="仿宋"/>
          <w:bCs/>
          <w:color w:val="000000"/>
          <w:sz w:val="32"/>
          <w:szCs w:val="32"/>
        </w:rPr>
        <w:t>（项）</w:t>
      </w:r>
      <w:r>
        <w:rPr>
          <w:rFonts w:hint="eastAsia" w:ascii="仿宋" w:hAnsi="仿宋" w:eastAsia="仿宋"/>
          <w:color w:val="000000"/>
          <w:sz w:val="32"/>
          <w:szCs w:val="32"/>
        </w:rPr>
        <w:t>残疾人生活和护理补贴</w:t>
      </w:r>
      <w:r>
        <w:rPr>
          <w:rFonts w:ascii="仿宋" w:hAnsi="仿宋" w:eastAsia="仿宋"/>
          <w:color w:val="000000"/>
          <w:sz w:val="32"/>
          <w:szCs w:val="32"/>
        </w:rPr>
        <w:t>101.67</w:t>
      </w:r>
      <w:r>
        <w:rPr>
          <w:rFonts w:hint="eastAsia" w:ascii="仿宋" w:hAnsi="仿宋" w:eastAsia="仿宋"/>
          <w:color w:val="000000"/>
          <w:sz w:val="32"/>
          <w:szCs w:val="32"/>
        </w:rPr>
        <w:t>万元，其他残疾人事业</w:t>
      </w:r>
      <w:r>
        <w:rPr>
          <w:rFonts w:ascii="仿宋" w:hAnsi="仿宋" w:eastAsia="仿宋"/>
          <w:color w:val="000000"/>
          <w:sz w:val="32"/>
          <w:szCs w:val="32"/>
        </w:rPr>
        <w:t>118.90</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w:t>
      </w:r>
      <w:r>
        <w:rPr>
          <w:rStyle w:val="14"/>
          <w:rFonts w:ascii="仿宋" w:hAnsi="仿宋" w:eastAsia="仿宋"/>
          <w:bCs/>
          <w:color w:val="000000"/>
          <w:sz w:val="32"/>
          <w:szCs w:val="32"/>
        </w:rPr>
        <w:t>233.99</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161" w:firstLineChars="50"/>
        <w:rPr>
          <w:rFonts w:ascii="仿宋" w:hAnsi="仿宋" w:eastAsia="仿宋"/>
          <w:b/>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7</w:t>
      </w:r>
      <w:r>
        <w:rPr>
          <w:rStyle w:val="14"/>
          <w:rFonts w:hint="eastAsia" w:ascii="仿宋" w:hAnsi="仿宋" w:eastAsia="仿宋"/>
          <w:bCs/>
          <w:color w:val="000000"/>
          <w:sz w:val="32"/>
          <w:szCs w:val="32"/>
        </w:rPr>
        <w:t>）</w:t>
      </w:r>
      <w:r>
        <w:rPr>
          <w:rFonts w:hint="eastAsia" w:ascii="仿宋" w:hAnsi="仿宋" w:eastAsia="仿宋"/>
          <w:b/>
          <w:color w:val="000000"/>
          <w:sz w:val="32"/>
          <w:szCs w:val="32"/>
        </w:rPr>
        <w:t>自然灾害生活救助</w:t>
      </w:r>
      <w:r>
        <w:rPr>
          <w:rStyle w:val="14"/>
          <w:rFonts w:ascii="仿宋" w:hAnsi="仿宋" w:eastAsia="仿宋"/>
          <w:bCs/>
          <w:color w:val="000000"/>
          <w:sz w:val="32"/>
          <w:szCs w:val="32"/>
        </w:rPr>
        <w:t>2</w:t>
      </w:r>
      <w:r>
        <w:rPr>
          <w:rStyle w:val="14"/>
          <w:rFonts w:hint="eastAsia" w:ascii="仿宋" w:hAnsi="仿宋" w:eastAsia="仿宋"/>
          <w:bCs/>
          <w:color w:val="000000"/>
          <w:sz w:val="32"/>
          <w:szCs w:val="32"/>
        </w:rPr>
        <w:t>（项）</w:t>
      </w:r>
      <w:r>
        <w:rPr>
          <w:rFonts w:hint="eastAsia" w:ascii="仿宋" w:hAnsi="仿宋" w:eastAsia="仿宋"/>
          <w:color w:val="000000"/>
          <w:sz w:val="32"/>
          <w:szCs w:val="32"/>
        </w:rPr>
        <w:t>中央自然灾害生活补助</w:t>
      </w:r>
      <w:r>
        <w:rPr>
          <w:rFonts w:ascii="仿宋" w:hAnsi="仿宋" w:eastAsia="仿宋"/>
          <w:color w:val="000000"/>
          <w:sz w:val="32"/>
          <w:szCs w:val="32"/>
        </w:rPr>
        <w:t>165</w:t>
      </w:r>
      <w:r>
        <w:rPr>
          <w:rFonts w:hint="eastAsia" w:ascii="仿宋" w:hAnsi="仿宋" w:eastAsia="仿宋"/>
          <w:color w:val="000000"/>
          <w:sz w:val="32"/>
          <w:szCs w:val="32"/>
        </w:rPr>
        <w:t>万元，地方自然灾害生活补助</w:t>
      </w:r>
      <w:r>
        <w:rPr>
          <w:rFonts w:ascii="仿宋" w:hAnsi="仿宋" w:eastAsia="仿宋"/>
          <w:color w:val="000000"/>
          <w:sz w:val="32"/>
          <w:szCs w:val="32"/>
        </w:rPr>
        <w:t>20</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w:t>
      </w:r>
      <w:r>
        <w:rPr>
          <w:rStyle w:val="14"/>
          <w:rFonts w:ascii="仿宋" w:hAnsi="仿宋" w:eastAsia="仿宋"/>
          <w:bCs/>
          <w:color w:val="000000"/>
          <w:sz w:val="32"/>
          <w:szCs w:val="32"/>
        </w:rPr>
        <w:t>185</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482" w:firstLineChars="150"/>
        <w:rPr>
          <w:rFonts w:ascii="仿宋" w:hAnsi="仿宋" w:eastAsia="仿宋"/>
          <w:b/>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8</w:t>
      </w:r>
      <w:r>
        <w:rPr>
          <w:rStyle w:val="14"/>
          <w:rFonts w:hint="eastAsia" w:ascii="仿宋" w:hAnsi="仿宋" w:eastAsia="仿宋"/>
          <w:bCs/>
          <w:color w:val="000000"/>
          <w:sz w:val="32"/>
          <w:szCs w:val="32"/>
        </w:rPr>
        <w:t>）</w:t>
      </w:r>
      <w:r>
        <w:rPr>
          <w:rFonts w:hint="eastAsia" w:ascii="仿宋" w:hAnsi="仿宋" w:eastAsia="仿宋"/>
          <w:b/>
          <w:color w:val="000000"/>
          <w:sz w:val="32"/>
          <w:szCs w:val="32"/>
        </w:rPr>
        <w:t>最低生活保障</w:t>
      </w:r>
      <w:r>
        <w:rPr>
          <w:rStyle w:val="14"/>
          <w:rFonts w:ascii="仿宋" w:hAnsi="仿宋" w:eastAsia="仿宋"/>
          <w:bCs/>
          <w:color w:val="000000"/>
          <w:sz w:val="32"/>
          <w:szCs w:val="32"/>
        </w:rPr>
        <w:t>2</w:t>
      </w:r>
      <w:r>
        <w:rPr>
          <w:rStyle w:val="14"/>
          <w:rFonts w:hint="eastAsia" w:ascii="仿宋" w:hAnsi="仿宋" w:eastAsia="仿宋"/>
          <w:bCs/>
          <w:color w:val="000000"/>
          <w:sz w:val="32"/>
          <w:szCs w:val="32"/>
        </w:rPr>
        <w:t>（项）</w:t>
      </w:r>
      <w:r>
        <w:rPr>
          <w:rFonts w:hint="eastAsia" w:ascii="仿宋" w:hAnsi="仿宋" w:eastAsia="仿宋"/>
          <w:color w:val="000000"/>
          <w:sz w:val="32"/>
          <w:szCs w:val="32"/>
        </w:rPr>
        <w:t>城市最低生活保障金支出</w:t>
      </w:r>
      <w:r>
        <w:rPr>
          <w:rFonts w:ascii="仿宋" w:hAnsi="仿宋" w:eastAsia="仿宋"/>
          <w:color w:val="000000"/>
          <w:sz w:val="32"/>
          <w:szCs w:val="32"/>
        </w:rPr>
        <w:t>521.14</w:t>
      </w:r>
      <w:r>
        <w:rPr>
          <w:rFonts w:hint="eastAsia" w:ascii="仿宋" w:hAnsi="仿宋" w:eastAsia="仿宋"/>
          <w:color w:val="000000"/>
          <w:sz w:val="32"/>
          <w:szCs w:val="32"/>
        </w:rPr>
        <w:t>万元，农村最低生活保障金支出</w:t>
      </w:r>
      <w:r>
        <w:rPr>
          <w:rFonts w:ascii="仿宋" w:hAnsi="仿宋" w:eastAsia="仿宋"/>
          <w:color w:val="000000"/>
          <w:sz w:val="32"/>
          <w:szCs w:val="32"/>
        </w:rPr>
        <w:t>1315.11</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w:t>
      </w:r>
      <w:r>
        <w:rPr>
          <w:rStyle w:val="14"/>
          <w:rFonts w:ascii="仿宋" w:hAnsi="仿宋" w:eastAsia="仿宋"/>
          <w:bCs/>
          <w:color w:val="000000"/>
          <w:sz w:val="32"/>
          <w:szCs w:val="32"/>
        </w:rPr>
        <w:t>1836.25</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643" w:firstLineChars="200"/>
        <w:rPr>
          <w:rFonts w:ascii="仿宋" w:hAnsi="仿宋" w:eastAsia="仿宋"/>
          <w:b/>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9</w:t>
      </w:r>
      <w:r>
        <w:rPr>
          <w:rStyle w:val="14"/>
          <w:rFonts w:hint="eastAsia" w:ascii="仿宋" w:hAnsi="仿宋" w:eastAsia="仿宋"/>
          <w:bCs/>
          <w:color w:val="000000"/>
          <w:sz w:val="32"/>
          <w:szCs w:val="32"/>
        </w:rPr>
        <w:t>）</w:t>
      </w:r>
      <w:r>
        <w:rPr>
          <w:rFonts w:hint="eastAsia" w:ascii="仿宋" w:hAnsi="仿宋" w:eastAsia="仿宋"/>
          <w:b/>
          <w:color w:val="000000"/>
          <w:sz w:val="32"/>
          <w:szCs w:val="32"/>
        </w:rPr>
        <w:t>临时救助</w:t>
      </w:r>
      <w:r>
        <w:rPr>
          <w:rStyle w:val="14"/>
          <w:rFonts w:ascii="仿宋" w:hAnsi="仿宋" w:eastAsia="仿宋"/>
          <w:bCs/>
          <w:color w:val="000000"/>
          <w:sz w:val="32"/>
          <w:szCs w:val="32"/>
        </w:rPr>
        <w:t>2</w:t>
      </w:r>
      <w:r>
        <w:rPr>
          <w:rStyle w:val="14"/>
          <w:rFonts w:hint="eastAsia" w:ascii="仿宋" w:hAnsi="仿宋" w:eastAsia="仿宋"/>
          <w:bCs/>
          <w:color w:val="000000"/>
          <w:sz w:val="32"/>
          <w:szCs w:val="32"/>
        </w:rPr>
        <w:t>（项）</w:t>
      </w:r>
      <w:r>
        <w:rPr>
          <w:rFonts w:hint="eastAsia" w:ascii="仿宋" w:hAnsi="仿宋" w:eastAsia="仿宋"/>
          <w:color w:val="000000"/>
          <w:sz w:val="32"/>
          <w:szCs w:val="32"/>
        </w:rPr>
        <w:t>临时救助支出</w:t>
      </w:r>
      <w:r>
        <w:rPr>
          <w:rFonts w:ascii="仿宋" w:hAnsi="仿宋" w:eastAsia="仿宋"/>
          <w:color w:val="000000"/>
          <w:sz w:val="32"/>
          <w:szCs w:val="32"/>
        </w:rPr>
        <w:t>54.84</w:t>
      </w:r>
      <w:r>
        <w:rPr>
          <w:rFonts w:hint="eastAsia" w:ascii="仿宋" w:hAnsi="仿宋" w:eastAsia="仿宋"/>
          <w:color w:val="000000"/>
          <w:sz w:val="32"/>
          <w:szCs w:val="32"/>
        </w:rPr>
        <w:t>万元，流浪乞讨人员救助支出</w:t>
      </w:r>
      <w:r>
        <w:rPr>
          <w:rFonts w:ascii="仿宋" w:hAnsi="仿宋" w:eastAsia="仿宋"/>
          <w:color w:val="000000"/>
          <w:sz w:val="32"/>
          <w:szCs w:val="32"/>
        </w:rPr>
        <w:t>48.99</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w:t>
      </w:r>
      <w:r>
        <w:rPr>
          <w:rStyle w:val="14"/>
          <w:rFonts w:ascii="仿宋" w:hAnsi="仿宋" w:eastAsia="仿宋"/>
          <w:bCs/>
          <w:color w:val="000000"/>
          <w:sz w:val="32"/>
          <w:szCs w:val="32"/>
        </w:rPr>
        <w:t>103.83</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482" w:firstLineChars="150"/>
        <w:rPr>
          <w:rFonts w:ascii="仿宋" w:hAnsi="仿宋" w:eastAsia="仿宋"/>
          <w:b/>
          <w:bCs/>
          <w:color w:val="000000"/>
          <w:sz w:val="32"/>
          <w:szCs w:val="32"/>
        </w:rPr>
      </w:pPr>
      <w:r>
        <w:rPr>
          <w:rStyle w:val="14"/>
          <w:rFonts w:hint="eastAsia" w:ascii="仿宋" w:hAnsi="仿宋" w:eastAsia="仿宋"/>
          <w:bCs/>
          <w:color w:val="000000"/>
          <w:sz w:val="32"/>
          <w:szCs w:val="32"/>
        </w:rPr>
        <w:t>（</w:t>
      </w:r>
      <w:r>
        <w:rPr>
          <w:rStyle w:val="14"/>
          <w:rFonts w:ascii="仿宋" w:hAnsi="仿宋" w:eastAsia="仿宋"/>
          <w:bCs/>
          <w:color w:val="000000"/>
          <w:sz w:val="32"/>
          <w:szCs w:val="32"/>
        </w:rPr>
        <w:t>10</w:t>
      </w:r>
      <w:r>
        <w:rPr>
          <w:rStyle w:val="14"/>
          <w:rFonts w:hint="eastAsia" w:ascii="仿宋" w:hAnsi="仿宋" w:eastAsia="仿宋"/>
          <w:bCs/>
          <w:color w:val="000000"/>
          <w:sz w:val="32"/>
          <w:szCs w:val="32"/>
        </w:rPr>
        <w:t>）</w:t>
      </w:r>
      <w:r>
        <w:rPr>
          <w:rFonts w:hint="eastAsia" w:ascii="仿宋" w:hAnsi="仿宋" w:eastAsia="仿宋"/>
          <w:b/>
          <w:color w:val="000000"/>
          <w:sz w:val="32"/>
          <w:szCs w:val="32"/>
        </w:rPr>
        <w:t>其他生活救助</w:t>
      </w:r>
      <w:r>
        <w:rPr>
          <w:rStyle w:val="14"/>
          <w:rFonts w:ascii="仿宋" w:hAnsi="仿宋" w:eastAsia="仿宋"/>
          <w:bCs/>
          <w:color w:val="000000"/>
          <w:sz w:val="32"/>
          <w:szCs w:val="32"/>
        </w:rPr>
        <w:t>1</w:t>
      </w:r>
      <w:r>
        <w:rPr>
          <w:rStyle w:val="14"/>
          <w:rFonts w:hint="eastAsia" w:ascii="仿宋" w:hAnsi="仿宋" w:eastAsia="仿宋"/>
          <w:bCs/>
          <w:color w:val="000000"/>
          <w:sz w:val="32"/>
          <w:szCs w:val="32"/>
        </w:rPr>
        <w:t>（项）</w:t>
      </w:r>
      <w:r>
        <w:rPr>
          <w:rFonts w:hint="eastAsia" w:ascii="仿宋" w:hAnsi="仿宋" w:eastAsia="仿宋"/>
          <w:color w:val="000000"/>
          <w:sz w:val="32"/>
          <w:szCs w:val="32"/>
        </w:rPr>
        <w:t>其他农村生活救助</w:t>
      </w:r>
      <w:r>
        <w:rPr>
          <w:rFonts w:ascii="仿宋" w:hAnsi="仿宋" w:eastAsia="仿宋"/>
          <w:color w:val="000000"/>
          <w:sz w:val="32"/>
          <w:szCs w:val="32"/>
        </w:rPr>
        <w:t>5.28</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spacing w:line="560" w:lineRule="exact"/>
        <w:ind w:firstLine="643" w:firstLineChars="200"/>
        <w:rPr>
          <w:rStyle w:val="14"/>
          <w:rFonts w:ascii="仿宋" w:hAnsi="仿宋" w:eastAsia="仿宋"/>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p>
    <w:p>
      <w:pPr>
        <w:spacing w:line="560" w:lineRule="exact"/>
        <w:ind w:firstLine="643" w:firstLineChars="200"/>
        <w:rPr>
          <w:rFonts w:ascii="仿宋" w:hAnsi="仿宋" w:eastAsia="仿宋"/>
          <w:b/>
          <w:bCs/>
          <w:color w:val="000000"/>
          <w:sz w:val="32"/>
          <w:szCs w:val="32"/>
        </w:rPr>
      </w:pPr>
      <w:r>
        <w:rPr>
          <w:rStyle w:val="14"/>
          <w:rFonts w:hint="eastAsia" w:ascii="仿宋" w:hAnsi="仿宋" w:eastAsia="仿宋"/>
          <w:bCs/>
          <w:color w:val="000000"/>
          <w:sz w:val="32"/>
          <w:szCs w:val="32"/>
        </w:rPr>
        <w:t>卫生健康支出</w:t>
      </w:r>
      <w:r>
        <w:rPr>
          <w:rStyle w:val="14"/>
          <w:rFonts w:ascii="仿宋" w:hAnsi="仿宋" w:eastAsia="仿宋"/>
          <w:bCs/>
          <w:color w:val="000000"/>
          <w:sz w:val="32"/>
          <w:szCs w:val="32"/>
        </w:rPr>
        <w:t>2</w:t>
      </w:r>
      <w:r>
        <w:rPr>
          <w:rStyle w:val="14"/>
          <w:rFonts w:hint="eastAsia" w:ascii="仿宋" w:hAnsi="仿宋" w:eastAsia="仿宋"/>
          <w:bCs/>
          <w:color w:val="000000"/>
          <w:sz w:val="32"/>
          <w:szCs w:val="32"/>
        </w:rPr>
        <w:t>（项）</w:t>
      </w:r>
      <w:r>
        <w:rPr>
          <w:rFonts w:hint="eastAsia" w:ascii="仿宋" w:hAnsi="仿宋" w:eastAsia="仿宋"/>
          <w:color w:val="000000"/>
          <w:sz w:val="32"/>
          <w:szCs w:val="32"/>
        </w:rPr>
        <w:t>城乡医疗救助</w:t>
      </w:r>
      <w:r>
        <w:rPr>
          <w:rFonts w:ascii="仿宋" w:hAnsi="仿宋" w:eastAsia="仿宋"/>
          <w:color w:val="000000"/>
          <w:sz w:val="32"/>
          <w:szCs w:val="32"/>
        </w:rPr>
        <w:t>269.89</w:t>
      </w:r>
      <w:r>
        <w:rPr>
          <w:rFonts w:hint="eastAsia" w:ascii="仿宋" w:hAnsi="仿宋" w:eastAsia="仿宋"/>
          <w:color w:val="000000"/>
          <w:sz w:val="32"/>
          <w:szCs w:val="32"/>
        </w:rPr>
        <w:t>万元，优抚对象医疗补助</w:t>
      </w:r>
      <w:r>
        <w:rPr>
          <w:rFonts w:ascii="仿宋" w:hAnsi="仿宋" w:eastAsia="仿宋"/>
          <w:color w:val="000000"/>
          <w:sz w:val="32"/>
          <w:szCs w:val="32"/>
        </w:rPr>
        <w:t>20.92</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支出决算为</w:t>
      </w:r>
      <w:r>
        <w:rPr>
          <w:rStyle w:val="14"/>
          <w:rFonts w:ascii="仿宋" w:hAnsi="仿宋" w:eastAsia="仿宋"/>
          <w:bCs/>
          <w:color w:val="000000"/>
          <w:sz w:val="32"/>
          <w:szCs w:val="32"/>
        </w:rPr>
        <w:t>290.81</w:t>
      </w:r>
      <w:r>
        <w:rPr>
          <w:rStyle w:val="14"/>
          <w:rFonts w:hint="eastAsia" w:ascii="仿宋" w:hAnsi="仿宋" w:eastAsia="仿宋"/>
          <w:bCs/>
          <w:color w:val="000000"/>
          <w:sz w:val="32"/>
          <w:szCs w:val="32"/>
        </w:rPr>
        <w:t>万元，完成预算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，决算数等于预算数。</w:t>
      </w:r>
    </w:p>
    <w:p>
      <w:pPr>
        <w:tabs>
          <w:tab w:val="right" w:pos="8306"/>
        </w:tabs>
        <w:spacing w:line="560" w:lineRule="exact"/>
        <w:ind w:firstLine="640"/>
        <w:outlineLvl w:val="1"/>
        <w:rPr>
          <w:rStyle w:val="17"/>
          <w:rFonts w:eastAsia="黑体"/>
        </w:rPr>
      </w:pPr>
      <w:bookmarkStart w:id="77" w:name="_Toc15377214"/>
      <w:bookmarkStart w:id="78" w:name="_Toc71537537"/>
      <w:bookmarkStart w:id="79" w:name="_Toc15396608"/>
      <w:bookmarkStart w:id="80" w:name="_Toc52180085"/>
      <w:r>
        <w:rPr>
          <w:rFonts w:hint="eastAsia" w:ascii="Cambria" w:hAnsi="黑体" w:eastAsia="黑体"/>
          <w:color w:val="000000"/>
          <w:sz w:val="32"/>
          <w:szCs w:val="32"/>
        </w:rPr>
        <w:t>六</w:t>
      </w:r>
      <w:r>
        <w:rPr>
          <w:rFonts w:hint="eastAsia" w:ascii="Cambria" w:hAnsi="黑体" w:eastAsia="黑体"/>
          <w:b/>
          <w:color w:val="000000"/>
          <w:sz w:val="32"/>
          <w:szCs w:val="32"/>
        </w:rPr>
        <w:t>、一</w:t>
      </w:r>
      <w:r>
        <w:rPr>
          <w:rStyle w:val="17"/>
          <w:rFonts w:hint="eastAsia" w:hAnsi="黑体" w:eastAsia="黑体"/>
          <w:b w:val="0"/>
        </w:rPr>
        <w:t>般公共预算财政拨款基本支出决算情况说明</w:t>
      </w:r>
      <w:bookmarkEnd w:id="77"/>
      <w:bookmarkEnd w:id="78"/>
      <w:bookmarkEnd w:id="79"/>
      <w:bookmarkEnd w:id="80"/>
      <w:r>
        <w:rPr>
          <w:rStyle w:val="17"/>
          <w:rFonts w:eastAsia="黑体"/>
          <w:b w:val="0"/>
        </w:rPr>
        <w:tab/>
      </w:r>
    </w:p>
    <w:p>
      <w:pPr>
        <w:spacing w:line="56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833.37</w:t>
      </w:r>
      <w:r>
        <w:rPr>
          <w:rFonts w:hint="eastAsia" w:ascii="仿宋" w:hAnsi="仿宋" w:eastAsia="仿宋"/>
          <w:color w:val="000000"/>
          <w:sz w:val="32"/>
          <w:szCs w:val="32"/>
        </w:rPr>
        <w:t>万元，其中，人员经费</w:t>
      </w:r>
      <w:r>
        <w:rPr>
          <w:rFonts w:ascii="仿宋" w:hAnsi="仿宋" w:eastAsia="仿宋"/>
          <w:color w:val="000000"/>
          <w:sz w:val="32"/>
          <w:szCs w:val="32"/>
        </w:rPr>
        <w:t>798.87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_GB2312" w:hAnsi="仿宋" w:eastAsia="仿宋_GB2312"/>
          <w:color w:val="000000"/>
          <w:sz w:val="32"/>
          <w:szCs w:val="32"/>
        </w:rPr>
        <w:t>　</w:t>
      </w:r>
      <w:r>
        <w:rPr>
          <w:rFonts w:hint="eastAsia" w:ascii="仿宋" w:hAnsi="仿宋" w:eastAsia="仿宋"/>
          <w:color w:val="000000"/>
          <w:sz w:val="32"/>
          <w:szCs w:val="32"/>
        </w:rPr>
        <w:t>　日常公用经费</w:t>
      </w:r>
      <w:r>
        <w:rPr>
          <w:rFonts w:ascii="仿宋" w:hAnsi="仿宋" w:eastAsia="仿宋"/>
          <w:color w:val="000000"/>
          <w:sz w:val="32"/>
          <w:szCs w:val="32"/>
        </w:rPr>
        <w:t>34.5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81" w:name="_Toc15377215"/>
      <w:bookmarkStart w:id="82" w:name="_Toc52180086"/>
      <w:bookmarkStart w:id="83" w:name="_Toc15396609"/>
    </w:p>
    <w:p>
      <w:pPr>
        <w:spacing w:line="560" w:lineRule="exact"/>
        <w:ind w:firstLine="646"/>
        <w:outlineLvl w:val="1"/>
        <w:rPr>
          <w:rStyle w:val="17"/>
          <w:rFonts w:eastAsia="黑体"/>
          <w:b w:val="0"/>
          <w:bCs w:val="0"/>
          <w:color w:val="000000"/>
        </w:rPr>
      </w:pPr>
      <w:bookmarkStart w:id="84" w:name="_Toc71537538"/>
      <w:r>
        <w:rPr>
          <w:rFonts w:hint="eastAsia" w:ascii="Cambria" w:hAnsi="黑体" w:eastAsia="黑体"/>
          <w:color w:val="000000"/>
          <w:sz w:val="32"/>
          <w:szCs w:val="32"/>
        </w:rPr>
        <w:t>七、</w:t>
      </w:r>
      <w:r>
        <w:rPr>
          <w:rStyle w:val="17"/>
          <w:rFonts w:eastAsia="黑体"/>
        </w:rPr>
        <w:t>“</w:t>
      </w:r>
      <w:r>
        <w:rPr>
          <w:rStyle w:val="17"/>
          <w:rFonts w:hint="eastAsia" w:hAnsi="黑体" w:eastAsia="黑体"/>
          <w:b w:val="0"/>
        </w:rPr>
        <w:t>三公</w:t>
      </w:r>
      <w:r>
        <w:rPr>
          <w:rStyle w:val="17"/>
          <w:rFonts w:eastAsia="黑体"/>
          <w:b w:val="0"/>
        </w:rPr>
        <w:t>”</w:t>
      </w:r>
      <w:r>
        <w:rPr>
          <w:rStyle w:val="17"/>
          <w:rFonts w:hint="eastAsia" w:hAnsi="黑体" w:eastAsia="黑体"/>
          <w:b w:val="0"/>
        </w:rPr>
        <w:t>经费财政拨款支出决算情况说明</w:t>
      </w:r>
      <w:bookmarkEnd w:id="81"/>
      <w:bookmarkEnd w:id="82"/>
      <w:bookmarkEnd w:id="83"/>
      <w:bookmarkEnd w:id="84"/>
    </w:p>
    <w:p>
      <w:pPr>
        <w:spacing w:line="560" w:lineRule="exact"/>
        <w:ind w:firstLine="640"/>
        <w:outlineLvl w:val="2"/>
        <w:rPr>
          <w:rFonts w:ascii="楷体" w:hAnsi="楷体" w:eastAsia="楷体"/>
          <w:b/>
          <w:color w:val="000000"/>
          <w:sz w:val="32"/>
          <w:szCs w:val="32"/>
        </w:rPr>
      </w:pPr>
      <w:bookmarkStart w:id="85" w:name="_Toc15377216"/>
      <w:bookmarkStart w:id="86" w:name="_Toc52180087"/>
      <w:bookmarkStart w:id="87" w:name="_Toc71537539"/>
      <w:r>
        <w:rPr>
          <w:rFonts w:hint="eastAsia" w:ascii="楷体" w:hAnsi="楷体" w:eastAsia="楷体"/>
          <w:b/>
          <w:color w:val="000000"/>
          <w:sz w:val="32"/>
          <w:szCs w:val="32"/>
        </w:rPr>
        <w:t>（一）“三公”经费财政拨款支出决算总体情况说明</w:t>
      </w:r>
      <w:bookmarkEnd w:id="85"/>
      <w:bookmarkEnd w:id="86"/>
      <w:bookmarkEnd w:id="87"/>
    </w:p>
    <w:p>
      <w:pPr>
        <w:spacing w:line="56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9.28</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，决算数与预算数持平。</w:t>
      </w:r>
    </w:p>
    <w:p>
      <w:pPr>
        <w:spacing w:line="56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560" w:lineRule="exact"/>
        <w:ind w:firstLine="640"/>
        <w:outlineLvl w:val="2"/>
        <w:rPr>
          <w:rFonts w:ascii="楷体" w:hAnsi="楷体" w:eastAsia="楷体"/>
          <w:b/>
          <w:color w:val="000000"/>
          <w:sz w:val="32"/>
          <w:szCs w:val="32"/>
        </w:rPr>
      </w:pPr>
      <w:bookmarkStart w:id="88" w:name="_Toc71537540"/>
      <w:bookmarkStart w:id="89" w:name="_Toc52180088"/>
      <w:bookmarkStart w:id="90" w:name="_Toc15377217"/>
      <w:r>
        <w:rPr>
          <w:rFonts w:hint="eastAsia" w:ascii="楷体" w:hAnsi="楷体" w:eastAsia="楷体"/>
          <w:b/>
          <w:color w:val="000000"/>
          <w:sz w:val="32"/>
          <w:szCs w:val="32"/>
        </w:rPr>
        <w:t>（二）“三公”经费财政拨款支出决算具体情况说明</w:t>
      </w:r>
      <w:bookmarkEnd w:id="88"/>
      <w:bookmarkEnd w:id="89"/>
      <w:bookmarkEnd w:id="90"/>
    </w:p>
    <w:p>
      <w:pPr>
        <w:spacing w:line="56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9.06</w:t>
      </w:r>
      <w:r>
        <w:rPr>
          <w:rFonts w:hint="eastAsia" w:ascii="仿宋" w:hAnsi="仿宋" w:eastAsia="仿宋"/>
          <w:color w:val="000000"/>
          <w:sz w:val="32"/>
          <w:szCs w:val="32"/>
        </w:rPr>
        <w:t>万元，占</w:t>
      </w:r>
      <w:r>
        <w:rPr>
          <w:rFonts w:ascii="仿宋" w:hAnsi="仿宋" w:eastAsia="仿宋"/>
          <w:color w:val="000000"/>
          <w:sz w:val="32"/>
          <w:szCs w:val="32"/>
        </w:rPr>
        <w:t>97.63%</w:t>
      </w:r>
      <w:r>
        <w:rPr>
          <w:rFonts w:hint="eastAsia" w:ascii="仿宋" w:hAnsi="仿宋" w:eastAsia="仿宋"/>
          <w:color w:val="000000"/>
          <w:sz w:val="32"/>
          <w:szCs w:val="32"/>
        </w:rPr>
        <w:t>；公务接待费支出决算</w:t>
      </w:r>
      <w:r>
        <w:rPr>
          <w:rFonts w:ascii="仿宋" w:hAnsi="仿宋" w:eastAsia="仿宋"/>
          <w:color w:val="000000"/>
          <w:sz w:val="32"/>
          <w:szCs w:val="32"/>
        </w:rPr>
        <w:t>0.22</w:t>
      </w:r>
      <w:r>
        <w:rPr>
          <w:rFonts w:hint="eastAsia" w:ascii="仿宋" w:hAnsi="仿宋" w:eastAsia="仿宋"/>
          <w:color w:val="000000"/>
          <w:sz w:val="32"/>
          <w:szCs w:val="32"/>
        </w:rPr>
        <w:t>万元，占</w:t>
      </w:r>
      <w:r>
        <w:rPr>
          <w:rFonts w:ascii="仿宋" w:hAnsi="仿宋" w:eastAsia="仿宋"/>
          <w:color w:val="000000"/>
          <w:sz w:val="32"/>
          <w:szCs w:val="32"/>
        </w:rPr>
        <w:t>2.37%</w:t>
      </w:r>
      <w:r>
        <w:rPr>
          <w:rFonts w:hint="eastAsia" w:ascii="仿宋" w:hAnsi="仿宋" w:eastAsia="仿宋"/>
          <w:color w:val="000000"/>
          <w:sz w:val="32"/>
          <w:szCs w:val="32"/>
        </w:rPr>
        <w:t>。具体情况如下：</w:t>
      </w:r>
    </w:p>
    <w:p>
      <w:pPr>
        <w:spacing w:line="560" w:lineRule="exact"/>
        <w:ind w:firstLine="640"/>
        <w:rPr>
          <w:rFonts w:ascii="仿宋" w:hAnsi="仿宋" w:eastAsia="仿宋"/>
          <w:b/>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ascii="仿宋" w:hAnsi="仿宋" w:eastAsia="仿宋"/>
          <w:color w:val="000000"/>
          <w:sz w:val="32"/>
          <w:szCs w:val="32"/>
        </w:rPr>
        <w:t>0</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0%</w:t>
      </w:r>
      <w:r>
        <w:rPr>
          <w:rStyle w:val="14"/>
          <w:rFonts w:hint="eastAsia" w:ascii="仿宋" w:hAnsi="仿宋" w:eastAsia="仿宋"/>
          <w:bCs/>
          <w:color w:val="000000"/>
          <w:sz w:val="32"/>
          <w:szCs w:val="32"/>
        </w:rPr>
        <w:t>。</w:t>
      </w:r>
      <w:r>
        <w:rPr>
          <w:rFonts w:hint="eastAsia" w:ascii="仿宋" w:hAnsi="仿宋" w:eastAsia="仿宋"/>
          <w:color w:val="000000"/>
          <w:sz w:val="32"/>
          <w:szCs w:val="32"/>
        </w:rPr>
        <w:t>全年安排因公出国（境）团组</w:t>
      </w:r>
      <w:r>
        <w:rPr>
          <w:rFonts w:ascii="仿宋" w:hAnsi="仿宋" w:eastAsia="仿宋"/>
          <w:color w:val="000000"/>
          <w:sz w:val="32"/>
          <w:szCs w:val="32"/>
        </w:rPr>
        <w:t>0</w:t>
      </w:r>
      <w:r>
        <w:rPr>
          <w:rFonts w:hint="eastAsia" w:ascii="仿宋" w:hAnsi="仿宋" w:eastAsia="仿宋"/>
          <w:color w:val="000000"/>
          <w:sz w:val="32"/>
          <w:szCs w:val="32"/>
        </w:rPr>
        <w:t>次，出国（境）</w:t>
      </w:r>
      <w:r>
        <w:rPr>
          <w:rFonts w:ascii="仿宋" w:hAnsi="仿宋" w:eastAsia="仿宋"/>
          <w:color w:val="000000"/>
          <w:sz w:val="32"/>
          <w:szCs w:val="32"/>
        </w:rPr>
        <w:t>0</w:t>
      </w:r>
      <w:r>
        <w:rPr>
          <w:rFonts w:hint="eastAsia" w:ascii="仿宋" w:hAnsi="仿宋" w:eastAsia="仿宋"/>
          <w:color w:val="000000"/>
          <w:sz w:val="32"/>
          <w:szCs w:val="32"/>
        </w:rPr>
        <w:t>人。因公出国（境）支出决算与</w:t>
      </w:r>
      <w:r>
        <w:rPr>
          <w:rFonts w:ascii="仿宋" w:hAnsi="仿宋" w:eastAsia="仿宋"/>
          <w:color w:val="000000"/>
          <w:sz w:val="32"/>
          <w:szCs w:val="32"/>
        </w:rPr>
        <w:t>2018</w:t>
      </w:r>
      <w:r>
        <w:rPr>
          <w:rFonts w:hint="eastAsia" w:ascii="仿宋" w:hAnsi="仿宋" w:eastAsia="仿宋"/>
          <w:color w:val="000000"/>
          <w:sz w:val="32"/>
          <w:szCs w:val="32"/>
        </w:rPr>
        <w:t>年持平。主要原因是无因公出国。</w:t>
      </w:r>
    </w:p>
    <w:p>
      <w:pPr>
        <w:spacing w:line="560" w:lineRule="exact"/>
        <w:ind w:firstLine="803" w:firstLineChars="25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ascii="仿宋" w:hAnsi="仿宋" w:eastAsia="仿宋"/>
          <w:color w:val="000000"/>
          <w:sz w:val="32"/>
          <w:szCs w:val="32"/>
        </w:rPr>
        <w:t>9.06</w:t>
      </w:r>
      <w:r>
        <w:rPr>
          <w:rFonts w:hint="eastAsia" w:ascii="仿宋" w:hAnsi="仿宋" w:eastAsia="仿宋"/>
          <w:color w:val="000000"/>
          <w:sz w:val="32"/>
          <w:szCs w:val="32"/>
        </w:rPr>
        <w:t>万元</w:t>
      </w:r>
      <w:r>
        <w:rPr>
          <w:rFonts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2018</w:t>
      </w:r>
      <w:r>
        <w:rPr>
          <w:rFonts w:hint="eastAsia" w:ascii="仿宋" w:hAnsi="仿宋" w:eastAsia="仿宋"/>
          <w:color w:val="000000"/>
          <w:sz w:val="32"/>
          <w:szCs w:val="32"/>
        </w:rPr>
        <w:t>年减少</w:t>
      </w:r>
      <w:r>
        <w:rPr>
          <w:rFonts w:ascii="仿宋" w:hAnsi="仿宋" w:eastAsia="仿宋"/>
          <w:color w:val="000000"/>
          <w:sz w:val="32"/>
          <w:szCs w:val="32"/>
        </w:rPr>
        <w:t>0.82</w:t>
      </w:r>
      <w:r>
        <w:rPr>
          <w:rFonts w:hint="eastAsia" w:ascii="仿宋" w:hAnsi="仿宋" w:eastAsia="仿宋"/>
          <w:color w:val="000000"/>
          <w:sz w:val="32"/>
          <w:szCs w:val="32"/>
        </w:rPr>
        <w:t>万元，下降</w:t>
      </w:r>
      <w:r>
        <w:rPr>
          <w:rFonts w:ascii="仿宋" w:hAnsi="仿宋" w:eastAsia="仿宋"/>
          <w:color w:val="000000"/>
          <w:sz w:val="32"/>
          <w:szCs w:val="32"/>
        </w:rPr>
        <w:t>8.30%</w:t>
      </w:r>
      <w:r>
        <w:rPr>
          <w:rFonts w:hint="eastAsia" w:ascii="仿宋" w:hAnsi="仿宋" w:eastAsia="仿宋"/>
          <w:color w:val="000000"/>
          <w:sz w:val="32"/>
          <w:szCs w:val="32"/>
        </w:rPr>
        <w:t>。其中：</w:t>
      </w:r>
      <w:r>
        <w:rPr>
          <w:rFonts w:hint="eastAsia" w:ascii="仿宋" w:hAnsi="仿宋" w:eastAsia="仿宋"/>
          <w:b/>
          <w:color w:val="000000"/>
          <w:sz w:val="32"/>
          <w:szCs w:val="32"/>
        </w:rPr>
        <w:t>公务用车购置支出</w:t>
      </w:r>
      <w:r>
        <w:rPr>
          <w:rFonts w:ascii="仿宋" w:hAnsi="仿宋" w:eastAsia="仿宋"/>
          <w:color w:val="000000"/>
          <w:sz w:val="32"/>
          <w:szCs w:val="32"/>
        </w:rPr>
        <w:t>0</w:t>
      </w:r>
      <w:r>
        <w:rPr>
          <w:rFonts w:hint="eastAsia" w:ascii="仿宋" w:hAnsi="仿宋" w:eastAsia="仿宋"/>
          <w:color w:val="000000"/>
          <w:sz w:val="32"/>
          <w:szCs w:val="32"/>
        </w:rPr>
        <w:t>万元。全年按规定更新购置公务用车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万元，越野车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万元，载客汽车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万元，主要用于</w:t>
      </w:r>
      <w:r>
        <w:rPr>
          <w:rFonts w:ascii="仿宋" w:hAnsi="仿宋" w:eastAsia="仿宋"/>
          <w:color w:val="000000"/>
          <w:sz w:val="32"/>
          <w:szCs w:val="32"/>
        </w:rPr>
        <w:t>0</w:t>
      </w:r>
      <w:r>
        <w:rPr>
          <w:rFonts w:hint="eastAsia" w:ascii="仿宋" w:hAnsi="仿宋" w:eastAsia="仿宋"/>
          <w:color w:val="000000"/>
          <w:sz w:val="32"/>
          <w:szCs w:val="32"/>
        </w:rPr>
        <w:t>。截至</w:t>
      </w:r>
      <w:r>
        <w:rPr>
          <w:rFonts w:ascii="仿宋" w:hAnsi="仿宋" w:eastAsia="仿宋"/>
          <w:color w:val="000000"/>
          <w:sz w:val="32"/>
          <w:szCs w:val="32"/>
        </w:rPr>
        <w:t>2019</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4</w:t>
      </w:r>
      <w:r>
        <w:rPr>
          <w:rFonts w:hint="eastAsia" w:ascii="仿宋" w:hAnsi="仿宋" w:eastAsia="仿宋"/>
          <w:color w:val="000000"/>
          <w:sz w:val="32"/>
          <w:szCs w:val="32"/>
        </w:rPr>
        <w:t>辆，其中：轿车</w:t>
      </w:r>
      <w:r>
        <w:rPr>
          <w:rFonts w:ascii="仿宋" w:hAnsi="仿宋" w:eastAsia="仿宋"/>
          <w:color w:val="000000"/>
          <w:sz w:val="32"/>
          <w:szCs w:val="32"/>
        </w:rPr>
        <w:t>3</w:t>
      </w:r>
      <w:r>
        <w:rPr>
          <w:rFonts w:hint="eastAsia" w:ascii="仿宋" w:hAnsi="仿宋" w:eastAsia="仿宋"/>
          <w:color w:val="000000"/>
          <w:sz w:val="32"/>
          <w:szCs w:val="32"/>
        </w:rPr>
        <w:t>辆、越野车</w:t>
      </w:r>
      <w:r>
        <w:rPr>
          <w:rFonts w:ascii="仿宋" w:hAnsi="仿宋" w:eastAsia="仿宋"/>
          <w:color w:val="000000"/>
          <w:sz w:val="32"/>
          <w:szCs w:val="32"/>
        </w:rPr>
        <w:t>1</w:t>
      </w:r>
      <w:r>
        <w:rPr>
          <w:rFonts w:hint="eastAsia" w:ascii="仿宋" w:hAnsi="仿宋" w:eastAsia="仿宋"/>
          <w:color w:val="000000"/>
          <w:sz w:val="32"/>
          <w:szCs w:val="32"/>
        </w:rPr>
        <w:t>辆、载客汽车</w:t>
      </w:r>
      <w:r>
        <w:rPr>
          <w:rFonts w:ascii="仿宋" w:hAnsi="仿宋" w:eastAsia="仿宋"/>
          <w:color w:val="000000"/>
          <w:sz w:val="32"/>
          <w:szCs w:val="32"/>
        </w:rPr>
        <w:t>0</w:t>
      </w:r>
      <w:r>
        <w:rPr>
          <w:rFonts w:hint="eastAsia" w:ascii="仿宋" w:hAnsi="仿宋" w:eastAsia="仿宋"/>
          <w:color w:val="000000"/>
          <w:sz w:val="32"/>
          <w:szCs w:val="32"/>
        </w:rPr>
        <w:t>辆。</w:t>
      </w:r>
      <w:r>
        <w:rPr>
          <w:rFonts w:hint="eastAsia" w:ascii="仿宋" w:hAnsi="仿宋" w:eastAsia="仿宋"/>
          <w:b/>
          <w:color w:val="000000"/>
          <w:sz w:val="32"/>
          <w:szCs w:val="32"/>
        </w:rPr>
        <w:t>公务用车运行维护费支出</w:t>
      </w:r>
      <w:r>
        <w:rPr>
          <w:rFonts w:ascii="仿宋" w:hAnsi="仿宋" w:eastAsia="仿宋"/>
          <w:color w:val="000000"/>
          <w:sz w:val="32"/>
          <w:szCs w:val="32"/>
        </w:rPr>
        <w:t>9.06</w:t>
      </w:r>
      <w:r>
        <w:rPr>
          <w:rFonts w:hint="eastAsia" w:ascii="仿宋" w:hAnsi="仿宋" w:eastAsia="仿宋"/>
          <w:color w:val="000000"/>
          <w:sz w:val="32"/>
          <w:szCs w:val="32"/>
        </w:rPr>
        <w:t>万元。主要用于救灾救济</w:t>
      </w:r>
      <w:r>
        <w:rPr>
          <w:rFonts w:ascii="仿宋" w:hAnsi="仿宋" w:eastAsia="仿宋"/>
          <w:color w:val="000000"/>
          <w:sz w:val="32"/>
          <w:szCs w:val="32"/>
        </w:rPr>
        <w:t>.</w:t>
      </w:r>
      <w:r>
        <w:rPr>
          <w:rFonts w:ascii="仿宋" w:hAnsi="仿宋" w:eastAsia="仿宋"/>
          <w:sz w:val="32"/>
          <w:szCs w:val="32"/>
        </w:rPr>
        <w:t xml:space="preserve"> </w:t>
      </w:r>
      <w:r>
        <w:rPr>
          <w:rFonts w:hint="eastAsia" w:ascii="仿宋" w:hAnsi="仿宋" w:eastAsia="仿宋"/>
          <w:sz w:val="32"/>
          <w:szCs w:val="32"/>
        </w:rPr>
        <w:t>城乡低保</w:t>
      </w:r>
      <w:r>
        <w:rPr>
          <w:rFonts w:ascii="仿宋" w:hAnsi="仿宋" w:eastAsia="仿宋"/>
          <w:sz w:val="32"/>
          <w:szCs w:val="32"/>
        </w:rPr>
        <w:t>.</w:t>
      </w:r>
      <w:r>
        <w:rPr>
          <w:rFonts w:hint="eastAsia" w:ascii="仿宋" w:hAnsi="仿宋" w:eastAsia="仿宋"/>
          <w:sz w:val="32"/>
          <w:szCs w:val="32"/>
        </w:rPr>
        <w:t>特困人员</w:t>
      </w:r>
      <w:r>
        <w:rPr>
          <w:rFonts w:ascii="仿宋" w:hAnsi="仿宋" w:eastAsia="仿宋"/>
          <w:sz w:val="32"/>
          <w:szCs w:val="32"/>
        </w:rPr>
        <w:t>.</w:t>
      </w:r>
      <w:r>
        <w:rPr>
          <w:rFonts w:hint="eastAsia" w:ascii="仿宋" w:hAnsi="仿宋" w:eastAsia="仿宋"/>
          <w:sz w:val="32"/>
          <w:szCs w:val="32"/>
        </w:rPr>
        <w:t>优抚对象</w:t>
      </w:r>
      <w:r>
        <w:rPr>
          <w:rFonts w:ascii="仿宋" w:hAnsi="仿宋" w:eastAsia="仿宋"/>
          <w:sz w:val="32"/>
          <w:szCs w:val="32"/>
        </w:rPr>
        <w:t>.</w:t>
      </w:r>
      <w:r>
        <w:rPr>
          <w:rFonts w:hint="eastAsia" w:ascii="仿宋" w:hAnsi="仿宋" w:eastAsia="仿宋"/>
          <w:sz w:val="32"/>
          <w:szCs w:val="32"/>
        </w:rPr>
        <w:t>困难残疾人</w:t>
      </w:r>
      <w:r>
        <w:rPr>
          <w:rFonts w:ascii="仿宋" w:hAnsi="仿宋" w:eastAsia="仿宋"/>
          <w:sz w:val="32"/>
          <w:szCs w:val="32"/>
        </w:rPr>
        <w:t>.</w:t>
      </w:r>
      <w:r>
        <w:rPr>
          <w:rFonts w:hint="eastAsia" w:ascii="仿宋" w:hAnsi="仿宋" w:eastAsia="仿宋"/>
          <w:sz w:val="32"/>
          <w:szCs w:val="32"/>
        </w:rPr>
        <w:t>孤残儿童</w:t>
      </w:r>
      <w:r>
        <w:rPr>
          <w:rFonts w:ascii="仿宋" w:hAnsi="仿宋" w:eastAsia="仿宋"/>
          <w:sz w:val="32"/>
          <w:szCs w:val="32"/>
        </w:rPr>
        <w:t>.</w:t>
      </w:r>
      <w:r>
        <w:rPr>
          <w:rFonts w:hint="eastAsia" w:ascii="仿宋" w:hAnsi="仿宋" w:eastAsia="仿宋"/>
          <w:sz w:val="32"/>
          <w:szCs w:val="32"/>
        </w:rPr>
        <w:t>信防等工作入户调查。</w:t>
      </w:r>
      <w:r>
        <w:rPr>
          <w:rFonts w:hint="eastAsia" w:ascii="仿宋" w:hAnsi="仿宋" w:eastAsia="仿宋"/>
          <w:color w:val="000000"/>
          <w:sz w:val="32"/>
          <w:szCs w:val="32"/>
        </w:rPr>
        <w:t>等所需的公务用车燃料费、维修费、过路过桥费、保险费等支出。</w:t>
      </w:r>
    </w:p>
    <w:p>
      <w:pPr>
        <w:spacing w:line="560" w:lineRule="exact"/>
        <w:ind w:firstLine="640"/>
        <w:rPr>
          <w:rFonts w:ascii="仿宋" w:hAnsi="仿宋" w:eastAsia="仿宋"/>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ascii="仿宋" w:hAnsi="仿宋" w:eastAsia="仿宋"/>
          <w:color w:val="000000"/>
          <w:sz w:val="32"/>
          <w:szCs w:val="32"/>
        </w:rPr>
        <w:t>0.22</w:t>
      </w:r>
      <w:r>
        <w:rPr>
          <w:rFonts w:hint="eastAsia" w:ascii="仿宋" w:hAnsi="仿宋" w:eastAsia="仿宋"/>
          <w:color w:val="000000"/>
          <w:sz w:val="32"/>
          <w:szCs w:val="32"/>
        </w:rPr>
        <w:t>万元，</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2018</w:t>
      </w:r>
      <w:r>
        <w:rPr>
          <w:rFonts w:hint="eastAsia" w:ascii="仿宋" w:hAnsi="仿宋" w:eastAsia="仿宋"/>
          <w:color w:val="000000"/>
          <w:sz w:val="32"/>
          <w:szCs w:val="32"/>
        </w:rPr>
        <w:t>年持平。主要用于执行公务、开展业务活动开支的交通费、住宿费、用餐费等。国内公务接待共计支出</w:t>
      </w:r>
      <w:r>
        <w:rPr>
          <w:rFonts w:ascii="仿宋" w:hAnsi="仿宋" w:eastAsia="仿宋"/>
          <w:color w:val="000000"/>
          <w:sz w:val="32"/>
          <w:szCs w:val="32"/>
        </w:rPr>
        <w:t>0.22</w:t>
      </w:r>
      <w:r>
        <w:rPr>
          <w:rFonts w:hint="eastAsia" w:ascii="仿宋" w:hAnsi="仿宋" w:eastAsia="仿宋"/>
          <w:color w:val="000000"/>
          <w:sz w:val="32"/>
          <w:szCs w:val="32"/>
        </w:rPr>
        <w:t>万元，国内公务接待5批次，56人次（不包括陪同人员）。具体内容包括：上级部门检查整体民政政策、对象、项目及</w:t>
      </w:r>
      <w:r>
        <w:rPr>
          <w:rFonts w:hint="eastAsia" w:ascii="仿宋" w:hAnsi="仿宋" w:eastAsia="仿宋"/>
          <w:sz w:val="32"/>
          <w:szCs w:val="32"/>
        </w:rPr>
        <w:t>资金等工作。</w:t>
      </w:r>
    </w:p>
    <w:p>
      <w:pPr>
        <w:spacing w:line="560" w:lineRule="exact"/>
        <w:ind w:firstLine="640"/>
        <w:rPr>
          <w:rFonts w:ascii="仿宋" w:hAnsi="仿宋" w:eastAsia="仿宋"/>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人，共计支出</w:t>
      </w:r>
      <w:r>
        <w:rPr>
          <w:rFonts w:ascii="仿宋" w:hAnsi="仿宋" w:eastAsia="仿宋"/>
          <w:color w:val="000000"/>
          <w:sz w:val="32"/>
          <w:szCs w:val="32"/>
        </w:rPr>
        <w:t>0</w:t>
      </w:r>
      <w:r>
        <w:rPr>
          <w:rFonts w:hint="eastAsia" w:ascii="仿宋" w:hAnsi="仿宋" w:eastAsia="仿宋"/>
          <w:color w:val="000000"/>
          <w:sz w:val="32"/>
          <w:szCs w:val="32"/>
        </w:rPr>
        <w:t>万元，无外事接待。</w:t>
      </w:r>
    </w:p>
    <w:p>
      <w:pPr>
        <w:spacing w:line="560" w:lineRule="exact"/>
        <w:ind w:firstLine="640"/>
        <w:rPr>
          <w:rFonts w:ascii="仿宋" w:hAnsi="仿宋" w:eastAsia="仿宋"/>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bookmarkStart w:id="91" w:name="_Toc15396610"/>
      <w:bookmarkStart w:id="92" w:name="_Toc15377218"/>
    </w:p>
    <w:p>
      <w:pPr>
        <w:spacing w:line="560" w:lineRule="exact"/>
        <w:ind w:firstLine="640"/>
        <w:outlineLvl w:val="1"/>
        <w:rPr>
          <w:rStyle w:val="17"/>
          <w:rFonts w:eastAsia="黑体"/>
        </w:rPr>
      </w:pPr>
      <w:bookmarkStart w:id="93" w:name="_Toc71537541"/>
      <w:bookmarkStart w:id="94" w:name="_Toc52180089"/>
      <w:r>
        <w:rPr>
          <w:rFonts w:hint="eastAsia" w:ascii="Cambria" w:hAnsi="Cambria" w:eastAsia="黑体"/>
          <w:color w:val="000000"/>
          <w:sz w:val="32"/>
          <w:szCs w:val="32"/>
        </w:rPr>
        <w:t>八、</w:t>
      </w:r>
      <w:r>
        <w:rPr>
          <w:rStyle w:val="17"/>
          <w:rFonts w:hint="eastAsia" w:hAnsi="黑体" w:eastAsia="黑体"/>
          <w:b w:val="0"/>
        </w:rPr>
        <w:t>政府性基金预算支出决算情况说明</w:t>
      </w:r>
      <w:bookmarkEnd w:id="91"/>
      <w:bookmarkEnd w:id="92"/>
      <w:bookmarkEnd w:id="93"/>
      <w:bookmarkEnd w:id="94"/>
    </w:p>
    <w:p>
      <w:pPr>
        <w:spacing w:line="56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年政府性基金预算拨款支出</w:t>
      </w:r>
      <w:r>
        <w:rPr>
          <w:rFonts w:ascii="仿宋" w:hAnsi="仿宋" w:eastAsia="仿宋"/>
          <w:color w:val="000000"/>
          <w:sz w:val="32"/>
          <w:szCs w:val="32"/>
        </w:rPr>
        <w:t>147.22</w:t>
      </w:r>
      <w:r>
        <w:rPr>
          <w:rFonts w:hint="eastAsia" w:ascii="仿宋" w:hAnsi="仿宋" w:eastAsia="仿宋"/>
          <w:color w:val="000000"/>
          <w:sz w:val="32"/>
          <w:szCs w:val="32"/>
        </w:rPr>
        <w:t>万元。</w:t>
      </w:r>
    </w:p>
    <w:p>
      <w:pPr>
        <w:numPr>
          <w:ilvl w:val="0"/>
          <w:numId w:val="3"/>
        </w:numPr>
        <w:spacing w:line="560" w:lineRule="exact"/>
        <w:ind w:firstLine="640"/>
        <w:outlineLvl w:val="1"/>
        <w:rPr>
          <w:rStyle w:val="17"/>
          <w:rFonts w:eastAsia="黑体"/>
          <w:b w:val="0"/>
        </w:rPr>
      </w:pPr>
      <w:bookmarkStart w:id="95" w:name="_Toc71537542"/>
      <w:bookmarkStart w:id="96" w:name="_Toc15377219"/>
      <w:bookmarkStart w:id="97" w:name="_Toc52180090"/>
      <w:bookmarkStart w:id="98" w:name="_Toc15396611"/>
      <w:r>
        <w:rPr>
          <w:rStyle w:val="17"/>
          <w:rFonts w:hint="eastAsia" w:hAnsi="黑体" w:eastAsia="黑体"/>
          <w:b w:val="0"/>
        </w:rPr>
        <w:t>国有资本经营预算支出决算情况说明</w:t>
      </w:r>
      <w:bookmarkEnd w:id="95"/>
      <w:bookmarkEnd w:id="96"/>
      <w:bookmarkEnd w:id="97"/>
      <w:bookmarkEnd w:id="98"/>
    </w:p>
    <w:p>
      <w:pPr>
        <w:spacing w:line="56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outlineLvl w:val="1"/>
        <w:rPr>
          <w:rStyle w:val="17"/>
          <w:rFonts w:eastAsia="黑体"/>
          <w:color w:val="000000"/>
        </w:rPr>
      </w:pPr>
      <w:bookmarkStart w:id="99" w:name="_Toc52180091"/>
      <w:bookmarkStart w:id="100" w:name="_Toc71537543"/>
      <w:bookmarkStart w:id="101" w:name="_Toc15377221"/>
      <w:bookmarkStart w:id="102" w:name="_Toc15396612"/>
      <w:r>
        <w:rPr>
          <w:rFonts w:hint="eastAsia" w:ascii="Cambria" w:hAnsi="黑体" w:eastAsia="黑体"/>
          <w:color w:val="000000"/>
          <w:sz w:val="32"/>
          <w:szCs w:val="32"/>
        </w:rPr>
        <w:t>十</w:t>
      </w:r>
      <w:r>
        <w:rPr>
          <w:rStyle w:val="17"/>
          <w:rFonts w:hint="eastAsia" w:hAnsi="黑体" w:eastAsia="黑体"/>
          <w:color w:val="000000"/>
        </w:rPr>
        <w:t>、</w:t>
      </w:r>
      <w:r>
        <w:rPr>
          <w:rStyle w:val="17"/>
          <w:rFonts w:hint="eastAsia" w:hAnsi="黑体" w:eastAsia="黑体"/>
          <w:b w:val="0"/>
          <w:color w:val="000000"/>
        </w:rPr>
        <w:t>其他重要事项的情况说明</w:t>
      </w:r>
      <w:bookmarkEnd w:id="99"/>
      <w:bookmarkEnd w:id="100"/>
      <w:bookmarkEnd w:id="101"/>
      <w:bookmarkEnd w:id="102"/>
    </w:p>
    <w:p>
      <w:pPr>
        <w:spacing w:line="560" w:lineRule="exact"/>
        <w:ind w:firstLine="643" w:firstLineChars="200"/>
        <w:outlineLvl w:val="2"/>
        <w:rPr>
          <w:rFonts w:ascii="楷体" w:hAnsi="楷体" w:eastAsia="楷体"/>
          <w:color w:val="000000"/>
          <w:sz w:val="32"/>
          <w:szCs w:val="32"/>
        </w:rPr>
      </w:pPr>
      <w:bookmarkStart w:id="103" w:name="_Toc52180092"/>
      <w:bookmarkStart w:id="104" w:name="_Toc71537544"/>
      <w:bookmarkStart w:id="105" w:name="_Toc15377222"/>
      <w:r>
        <w:rPr>
          <w:rFonts w:hint="eastAsia" w:ascii="楷体" w:hAnsi="楷体" w:eastAsia="楷体"/>
          <w:b/>
          <w:color w:val="000000"/>
          <w:sz w:val="32"/>
          <w:szCs w:val="32"/>
        </w:rPr>
        <w:t>（一）机关运行经费支出情况</w:t>
      </w:r>
      <w:bookmarkEnd w:id="103"/>
      <w:bookmarkEnd w:id="104"/>
      <w:bookmarkEnd w:id="105"/>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年，盐边县民政局机关运行经费支出</w:t>
      </w:r>
      <w:r>
        <w:rPr>
          <w:rFonts w:ascii="仿宋" w:hAnsi="仿宋" w:eastAsia="仿宋"/>
          <w:color w:val="000000"/>
          <w:sz w:val="32"/>
          <w:szCs w:val="32"/>
        </w:rPr>
        <w:t>34.51</w:t>
      </w:r>
      <w:r>
        <w:rPr>
          <w:rFonts w:hint="eastAsia" w:ascii="仿宋" w:hAnsi="仿宋" w:eastAsia="仿宋"/>
          <w:color w:val="000000"/>
          <w:sz w:val="32"/>
          <w:szCs w:val="32"/>
        </w:rPr>
        <w:t>万元，比</w:t>
      </w:r>
      <w:r>
        <w:rPr>
          <w:rFonts w:ascii="仿宋" w:hAnsi="仿宋" w:eastAsia="仿宋"/>
          <w:color w:val="000000"/>
          <w:sz w:val="32"/>
          <w:szCs w:val="32"/>
        </w:rPr>
        <w:t>2018</w:t>
      </w:r>
      <w:r>
        <w:rPr>
          <w:rFonts w:hint="eastAsia" w:ascii="仿宋" w:hAnsi="仿宋" w:eastAsia="仿宋"/>
          <w:color w:val="000000"/>
          <w:sz w:val="32"/>
          <w:szCs w:val="32"/>
        </w:rPr>
        <w:t>年增加</w:t>
      </w:r>
      <w:r>
        <w:rPr>
          <w:rFonts w:ascii="仿宋" w:hAnsi="仿宋" w:eastAsia="仿宋"/>
          <w:color w:val="000000"/>
          <w:sz w:val="32"/>
          <w:szCs w:val="32"/>
        </w:rPr>
        <w:t>2.17</w:t>
      </w:r>
      <w:r>
        <w:rPr>
          <w:rFonts w:hint="eastAsia" w:ascii="仿宋" w:hAnsi="仿宋" w:eastAsia="仿宋"/>
          <w:color w:val="000000"/>
          <w:sz w:val="32"/>
          <w:szCs w:val="32"/>
        </w:rPr>
        <w:t>万元，增加</w:t>
      </w:r>
      <w:r>
        <w:rPr>
          <w:rFonts w:ascii="仿宋" w:hAnsi="仿宋" w:eastAsia="仿宋"/>
          <w:color w:val="000000"/>
          <w:sz w:val="32"/>
          <w:szCs w:val="32"/>
        </w:rPr>
        <w:t>6.71%</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楷体" w:hAnsi="楷体" w:eastAsia="楷体"/>
          <w:b/>
          <w:color w:val="000000"/>
          <w:sz w:val="32"/>
          <w:szCs w:val="32"/>
        </w:rPr>
      </w:pPr>
      <w:bookmarkStart w:id="106" w:name="_Toc15377223"/>
      <w:r>
        <w:rPr>
          <w:rFonts w:hint="eastAsia" w:ascii="楷体" w:hAnsi="楷体" w:eastAsia="楷体"/>
          <w:b/>
          <w:color w:val="000000"/>
          <w:sz w:val="32"/>
          <w:szCs w:val="32"/>
        </w:rPr>
        <w:t>（二）政府采购支出情况</w:t>
      </w:r>
      <w:bookmarkEnd w:id="10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年，本单位政府采购支出总额0.69万元，其中：政府采购货物支出0.69万元、政府采购工程支出0万元、政府采购服务支出0万元。主要用于婚姻登工作。授予中小企业合同金额0万元，占政府采购支出总额的0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，其中：授予小微企业合同金额0万元，占政府采购支出总额的0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560" w:lineRule="exact"/>
        <w:ind w:firstLine="643" w:firstLineChars="200"/>
        <w:jc w:val="left"/>
        <w:outlineLvl w:val="2"/>
        <w:rPr>
          <w:rFonts w:ascii="楷体" w:hAnsi="楷体" w:eastAsia="楷体"/>
          <w:b/>
          <w:color w:val="000000"/>
          <w:sz w:val="32"/>
          <w:szCs w:val="32"/>
        </w:rPr>
      </w:pPr>
      <w:bookmarkStart w:id="107" w:name="_Toc71537545"/>
      <w:bookmarkStart w:id="108" w:name="_Toc15377224"/>
      <w:bookmarkStart w:id="109" w:name="_Toc52180094"/>
      <w:r>
        <w:rPr>
          <w:rFonts w:hint="eastAsia" w:ascii="楷体" w:hAnsi="楷体" w:eastAsia="楷体"/>
          <w:b/>
          <w:color w:val="000000"/>
          <w:sz w:val="32"/>
          <w:szCs w:val="32"/>
        </w:rPr>
        <w:t>（三）国有资产占有使用情况</w:t>
      </w:r>
      <w:bookmarkEnd w:id="107"/>
      <w:bookmarkEnd w:id="108"/>
      <w:bookmarkEnd w:id="109"/>
    </w:p>
    <w:p>
      <w:pPr>
        <w:autoSpaceDE w:val="0"/>
        <w:autoSpaceDN w:val="0"/>
        <w:adjustRightInd w:val="0"/>
        <w:spacing w:line="560" w:lineRule="exact"/>
        <w:ind w:firstLine="640" w:firstLineChars="200"/>
        <w:jc w:val="left"/>
        <w:rPr>
          <w:rFonts w:ascii="仿宋" w:hAnsi="仿宋" w:eastAsia="仿宋"/>
          <w:b/>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2019</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日，盐边县民政局共有车辆</w:t>
      </w:r>
      <w:r>
        <w:rPr>
          <w:rFonts w:ascii="仿宋" w:hAnsi="仿宋" w:eastAsia="仿宋"/>
          <w:color w:val="000000"/>
          <w:sz w:val="32"/>
          <w:szCs w:val="32"/>
        </w:rPr>
        <w:t>4</w:t>
      </w:r>
      <w:r>
        <w:rPr>
          <w:rFonts w:hint="eastAsia" w:ascii="仿宋" w:hAnsi="仿宋" w:eastAsia="仿宋"/>
          <w:color w:val="000000"/>
          <w:sz w:val="32"/>
          <w:szCs w:val="32"/>
        </w:rPr>
        <w:t>辆，其中：主要领导干部用车</w:t>
      </w:r>
      <w:r>
        <w:rPr>
          <w:rFonts w:ascii="仿宋" w:hAnsi="仿宋" w:eastAsia="仿宋"/>
          <w:color w:val="000000"/>
          <w:sz w:val="32"/>
          <w:szCs w:val="32"/>
        </w:rPr>
        <w:t>0</w:t>
      </w:r>
      <w:r>
        <w:rPr>
          <w:rFonts w:hint="eastAsia" w:ascii="仿宋" w:hAnsi="仿宋" w:eastAsia="仿宋"/>
          <w:color w:val="000000"/>
          <w:sz w:val="32"/>
          <w:szCs w:val="32"/>
        </w:rPr>
        <w:t>辆、机要通信用车</w:t>
      </w:r>
      <w:r>
        <w:rPr>
          <w:rFonts w:ascii="仿宋" w:hAnsi="仿宋" w:eastAsia="仿宋"/>
          <w:color w:val="000000"/>
          <w:sz w:val="32"/>
          <w:szCs w:val="32"/>
        </w:rPr>
        <w:t>0</w:t>
      </w:r>
      <w:r>
        <w:rPr>
          <w:rFonts w:hint="eastAsia" w:ascii="仿宋" w:hAnsi="仿宋" w:eastAsia="仿宋"/>
          <w:color w:val="000000"/>
          <w:sz w:val="32"/>
          <w:szCs w:val="32"/>
        </w:rPr>
        <w:t>辆、一般执法执勤用车</w:t>
      </w:r>
      <w:r>
        <w:rPr>
          <w:rFonts w:ascii="仿宋" w:hAnsi="仿宋" w:eastAsia="仿宋"/>
          <w:color w:val="000000"/>
          <w:sz w:val="32"/>
          <w:szCs w:val="32"/>
        </w:rPr>
        <w:t>1</w:t>
      </w:r>
      <w:r>
        <w:rPr>
          <w:rFonts w:hint="eastAsia" w:ascii="仿宋" w:hAnsi="仿宋" w:eastAsia="仿宋"/>
          <w:color w:val="000000"/>
          <w:sz w:val="32"/>
          <w:szCs w:val="32"/>
        </w:rPr>
        <w:t>辆、特种专业技术用车</w:t>
      </w:r>
      <w:r>
        <w:rPr>
          <w:rFonts w:ascii="仿宋" w:hAnsi="仿宋" w:eastAsia="仿宋"/>
          <w:color w:val="000000"/>
          <w:sz w:val="32"/>
          <w:szCs w:val="32"/>
        </w:rPr>
        <w:t>1</w:t>
      </w:r>
      <w:r>
        <w:rPr>
          <w:rFonts w:hint="eastAsia" w:ascii="仿宋" w:hAnsi="仿宋" w:eastAsia="仿宋"/>
          <w:color w:val="000000"/>
          <w:sz w:val="32"/>
          <w:szCs w:val="32"/>
        </w:rPr>
        <w:t>辆、应急保障车</w:t>
      </w:r>
      <w:r>
        <w:rPr>
          <w:rFonts w:ascii="仿宋" w:hAnsi="仿宋" w:eastAsia="仿宋"/>
          <w:color w:val="000000"/>
          <w:sz w:val="32"/>
          <w:szCs w:val="32"/>
        </w:rPr>
        <w:t>2</w:t>
      </w:r>
      <w:r>
        <w:rPr>
          <w:rFonts w:hint="eastAsia" w:ascii="仿宋" w:hAnsi="仿宋" w:eastAsia="仿宋"/>
          <w:color w:val="000000"/>
          <w:sz w:val="32"/>
          <w:szCs w:val="32"/>
        </w:rPr>
        <w:t>辆、其他用车</w:t>
      </w:r>
      <w:r>
        <w:rPr>
          <w:rFonts w:ascii="仿宋" w:hAnsi="仿宋" w:eastAsia="仿宋"/>
          <w:color w:val="000000"/>
          <w:sz w:val="32"/>
          <w:szCs w:val="32"/>
        </w:rPr>
        <w:t>0</w:t>
      </w:r>
      <w:r>
        <w:rPr>
          <w:rFonts w:hint="eastAsia" w:ascii="仿宋" w:hAnsi="仿宋" w:eastAsia="仿宋"/>
          <w:color w:val="000000"/>
          <w:sz w:val="32"/>
          <w:szCs w:val="32"/>
        </w:rPr>
        <w:t>辆，单价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ascii="仿宋" w:hAnsi="仿宋" w:eastAsia="仿宋"/>
          <w:color w:val="000000"/>
          <w:sz w:val="32"/>
          <w:szCs w:val="32"/>
        </w:rPr>
        <w:t>0</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szCs w:val="32"/>
        </w:rPr>
        <w:t>0</w:t>
      </w:r>
      <w:r>
        <w:rPr>
          <w:rFonts w:hint="eastAsia" w:ascii="仿宋" w:hAnsi="仿宋" w:eastAsia="仿宋"/>
          <w:color w:val="000000"/>
          <w:sz w:val="32"/>
          <w:szCs w:val="32"/>
        </w:rPr>
        <w:t>台（套）。</w:t>
      </w:r>
    </w:p>
    <w:p>
      <w:pPr>
        <w:autoSpaceDE w:val="0"/>
        <w:autoSpaceDN w:val="0"/>
        <w:adjustRightInd w:val="0"/>
        <w:spacing w:line="560" w:lineRule="exact"/>
        <w:ind w:firstLine="643" w:firstLineChars="200"/>
        <w:jc w:val="left"/>
        <w:outlineLvl w:val="2"/>
        <w:rPr>
          <w:rFonts w:ascii="楷体" w:hAnsi="楷体" w:eastAsia="楷体"/>
          <w:b/>
          <w:color w:val="000000"/>
          <w:sz w:val="32"/>
          <w:szCs w:val="32"/>
        </w:rPr>
      </w:pPr>
      <w:bookmarkStart w:id="110" w:name="_Toc71537546"/>
      <w:bookmarkStart w:id="111" w:name="_Toc52180095"/>
      <w:r>
        <w:rPr>
          <w:rFonts w:hint="eastAsia" w:ascii="楷体" w:hAnsi="楷体" w:eastAsia="楷体"/>
          <w:b/>
          <w:color w:val="000000"/>
          <w:sz w:val="32"/>
          <w:szCs w:val="32"/>
        </w:rPr>
        <w:t>（四）预算绩效管理情况。</w:t>
      </w:r>
      <w:bookmarkEnd w:id="110"/>
      <w:bookmarkEnd w:id="111"/>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根据预算绩效管理要求，本部门（单位）在年初预算编制阶段，组织对项目开展了预算事前绩效评估，对</w:t>
      </w:r>
      <w:r>
        <w:rPr>
          <w:rFonts w:ascii="仿宋" w:hAnsi="仿宋" w:eastAsia="仿宋" w:cs="仿宋_GB2312"/>
          <w:sz w:val="32"/>
          <w:szCs w:val="32"/>
        </w:rPr>
        <w:t>5</w:t>
      </w:r>
      <w:r>
        <w:rPr>
          <w:rFonts w:hint="eastAsia" w:ascii="仿宋" w:hAnsi="仿宋" w:eastAsia="仿宋" w:cs="仿宋_GB2312"/>
          <w:sz w:val="32"/>
          <w:szCs w:val="32"/>
        </w:rPr>
        <w:t>个项目编制了绩效目标，预算执行过程中，选取</w:t>
      </w:r>
      <w:r>
        <w:rPr>
          <w:rFonts w:ascii="仿宋" w:hAnsi="仿宋" w:eastAsia="仿宋" w:cs="仿宋_GB2312"/>
          <w:sz w:val="32"/>
          <w:szCs w:val="32"/>
        </w:rPr>
        <w:t>2</w:t>
      </w:r>
      <w:r>
        <w:rPr>
          <w:rFonts w:hint="eastAsia" w:ascii="仿宋" w:hAnsi="仿宋" w:eastAsia="仿宋" w:cs="仿宋_GB2312"/>
          <w:sz w:val="32"/>
          <w:szCs w:val="32"/>
        </w:rPr>
        <w:t>个项目开展绩效监控，年终执行完毕后，对</w:t>
      </w:r>
      <w:r>
        <w:rPr>
          <w:rFonts w:ascii="仿宋" w:hAnsi="仿宋" w:eastAsia="仿宋" w:cs="仿宋_GB2312"/>
          <w:sz w:val="32"/>
          <w:szCs w:val="32"/>
        </w:rPr>
        <w:t>2</w:t>
      </w:r>
      <w:r>
        <w:rPr>
          <w:rFonts w:hint="eastAsia" w:ascii="仿宋" w:hAnsi="仿宋" w:eastAsia="仿宋" w:cs="仿宋_GB2312"/>
          <w:sz w:val="32"/>
          <w:szCs w:val="32"/>
        </w:rPr>
        <w:t>个项目开展了绩效目标完成情况自评。</w:t>
      </w:r>
    </w:p>
    <w:p>
      <w:pPr>
        <w:spacing w:line="56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本部门按要求对</w:t>
      </w:r>
      <w:r>
        <w:rPr>
          <w:rFonts w:ascii="仿宋" w:hAnsi="仿宋" w:eastAsia="仿宋" w:cs="仿宋_GB2312"/>
          <w:sz w:val="32"/>
          <w:szCs w:val="32"/>
        </w:rPr>
        <w:t>2019</w:t>
      </w:r>
      <w:r>
        <w:rPr>
          <w:rFonts w:hint="eastAsia" w:ascii="仿宋" w:hAnsi="仿宋" w:eastAsia="仿宋" w:cs="仿宋_GB2312"/>
          <w:sz w:val="32"/>
          <w:szCs w:val="32"/>
        </w:rPr>
        <w:t>年部门整体支出开展绩效自评，本部门还自行组织了</w:t>
      </w:r>
      <w:r>
        <w:rPr>
          <w:rFonts w:ascii="仿宋" w:hAnsi="仿宋" w:eastAsia="仿宋" w:cs="仿宋_GB2312"/>
          <w:sz w:val="32"/>
          <w:szCs w:val="32"/>
        </w:rPr>
        <w:t>2</w:t>
      </w:r>
      <w:r>
        <w:rPr>
          <w:rFonts w:hint="eastAsia" w:ascii="仿宋" w:hAnsi="仿宋" w:eastAsia="仿宋" w:cs="仿宋_GB2312"/>
          <w:sz w:val="32"/>
          <w:szCs w:val="32"/>
        </w:rPr>
        <w:t>个项目支出绩效评价，从评价情况来看</w:t>
      </w:r>
      <w:r>
        <w:rPr>
          <w:rFonts w:hint="eastAsia" w:ascii="仿宋" w:hAnsi="仿宋" w:eastAsia="仿宋"/>
          <w:color w:val="000000"/>
          <w:sz w:val="32"/>
          <w:szCs w:val="32"/>
        </w:rPr>
        <w:t>存在的问题：</w:t>
      </w:r>
    </w:p>
    <w:p>
      <w:pPr>
        <w:spacing w:line="560" w:lineRule="exact"/>
        <w:ind w:firstLine="640" w:firstLineChars="200"/>
        <w:rPr>
          <w:rFonts w:ascii="仿宋" w:hAnsi="仿宋" w:eastAsia="仿宋" w:cs="仿宋_GB2312"/>
          <w:sz w:val="32"/>
          <w:szCs w:val="32"/>
        </w:rPr>
      </w:pPr>
      <w:r>
        <w:rPr>
          <w:rFonts w:hint="eastAsia" w:ascii="仿宋" w:hAnsi="仿宋" w:eastAsia="仿宋" w:cs="宋体"/>
          <w:color w:val="010101"/>
          <w:kern w:val="0"/>
          <w:sz w:val="32"/>
          <w:szCs w:val="32"/>
        </w:rPr>
        <w:t>一是人员经费不足。财政除保障工资的正常发放外，社会保障缴费、住房公积金都只按年初预算数下达，中途没有进行追加</w:t>
      </w:r>
      <w:r>
        <w:rPr>
          <w:rFonts w:hint="eastAsia"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宋体"/>
          <w:color w:val="010101"/>
          <w:kern w:val="0"/>
          <w:sz w:val="32"/>
          <w:szCs w:val="32"/>
        </w:rPr>
        <w:t>二是项目经费严重不足。年初财政要求各单位按照预算编制单位预算，但受财力因素等影响，项目预算批复都按照年初预算数未下达，中途追加经费十分困难，很多科室由于经费得不到保障无法开展工作，有些必须开展的工作也只能靠挤占公用经费完成，加重了局机关运行负担</w:t>
      </w:r>
      <w:r>
        <w:rPr>
          <w:rFonts w:hint="eastAsia" w:ascii="仿宋" w:hAnsi="仿宋" w:eastAsia="仿宋" w:cs="仿宋_GB2312"/>
          <w:sz w:val="32"/>
          <w:szCs w:val="32"/>
        </w:rPr>
        <w:t>。</w:t>
      </w:r>
    </w:p>
    <w:p>
      <w:pPr>
        <w:spacing w:line="560" w:lineRule="exact"/>
        <w:ind w:firstLine="643" w:firstLineChars="200"/>
        <w:rPr>
          <w:rFonts w:ascii="仿宋" w:hAnsi="仿宋" w:eastAsia="仿宋" w:cs="仿宋_GB2312"/>
          <w:sz w:val="32"/>
          <w:szCs w:val="32"/>
        </w:rPr>
      </w:pPr>
      <w:r>
        <w:rPr>
          <w:rFonts w:ascii="楷体" w:hAnsi="楷体" w:eastAsia="楷体" w:cs="楷体_GB2312"/>
          <w:b/>
          <w:sz w:val="32"/>
          <w:szCs w:val="32"/>
        </w:rPr>
        <w:t>1.</w:t>
      </w:r>
      <w:r>
        <w:rPr>
          <w:rFonts w:hint="eastAsia" w:ascii="楷体" w:hAnsi="楷体" w:eastAsia="楷体" w:cs="楷体_GB2312"/>
          <w:b/>
          <w:sz w:val="32"/>
          <w:szCs w:val="32"/>
        </w:rPr>
        <w:t>项目绩效目标完成情况。</w:t>
      </w:r>
      <w:r>
        <w:rPr>
          <w:rFonts w:ascii="楷体" w:hAnsi="楷体" w:eastAsia="楷体" w:cs="楷体_GB2312"/>
          <w:b/>
          <w:sz w:val="32"/>
          <w:szCs w:val="32"/>
        </w:rPr>
        <w:br w:type="textWrapping"/>
      </w:r>
      <w:r>
        <w:rPr>
          <w:rFonts w:ascii="仿宋_GB2312" w:hAnsi="仿宋_GB2312" w:eastAsia="仿宋_GB2312" w:cs="仿宋_GB2312"/>
          <w:sz w:val="32"/>
          <w:szCs w:val="32"/>
        </w:rPr>
        <w:t xml:space="preserve">    </w:t>
      </w:r>
      <w:r>
        <w:rPr>
          <w:rFonts w:hint="eastAsia" w:ascii="仿宋" w:hAnsi="仿宋" w:eastAsia="仿宋" w:cs="仿宋_GB2312"/>
          <w:sz w:val="32"/>
          <w:szCs w:val="32"/>
        </w:rPr>
        <w:t>本部门在</w:t>
      </w:r>
      <w:r>
        <w:rPr>
          <w:rFonts w:ascii="仿宋" w:hAnsi="仿宋" w:eastAsia="仿宋" w:cs="仿宋_GB2312"/>
          <w:sz w:val="32"/>
          <w:szCs w:val="32"/>
        </w:rPr>
        <w:t>2019</w:t>
      </w:r>
      <w:r>
        <w:rPr>
          <w:rFonts w:hint="eastAsia" w:ascii="仿宋" w:hAnsi="仿宋" w:eastAsia="仿宋" w:cs="仿宋_GB2312"/>
          <w:sz w:val="32"/>
          <w:szCs w:val="32"/>
        </w:rPr>
        <w:t>年度部门决算中反映“困难残疾人生活补贴”困难群众基本生活救助专项补助资金（“农村低保”等</w:t>
      </w:r>
      <w:r>
        <w:rPr>
          <w:rFonts w:ascii="仿宋" w:hAnsi="仿宋" w:eastAsia="仿宋" w:cs="仿宋_GB2312"/>
          <w:sz w:val="32"/>
          <w:szCs w:val="32"/>
        </w:rPr>
        <w:t>2</w:t>
      </w:r>
      <w:r>
        <w:rPr>
          <w:rFonts w:hint="eastAsia" w:ascii="仿宋" w:hAnsi="仿宋" w:eastAsia="仿宋" w:cs="仿宋_GB2312"/>
          <w:sz w:val="32"/>
          <w:szCs w:val="32"/>
        </w:rPr>
        <w:t>个项目绩效目标实际完成情况。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）困难残疾人生活补贴绩效目标完成情况综述。项目全年预算数</w:t>
      </w:r>
      <w:r>
        <w:rPr>
          <w:rFonts w:ascii="仿宋" w:hAnsi="仿宋" w:eastAsia="仿宋" w:cs="仿宋_GB2312"/>
          <w:sz w:val="32"/>
          <w:szCs w:val="32"/>
        </w:rPr>
        <w:t>87.12</w:t>
      </w:r>
      <w:r>
        <w:rPr>
          <w:rFonts w:hint="eastAsia" w:ascii="仿宋" w:hAnsi="仿宋" w:eastAsia="仿宋" w:cs="仿宋_GB2312"/>
          <w:sz w:val="32"/>
          <w:szCs w:val="32"/>
        </w:rPr>
        <w:t>万元，执行数为</w:t>
      </w:r>
      <w:r>
        <w:rPr>
          <w:rFonts w:ascii="仿宋" w:hAnsi="仿宋" w:eastAsia="仿宋" w:cs="仿宋_GB2312"/>
          <w:sz w:val="32"/>
          <w:szCs w:val="32"/>
        </w:rPr>
        <w:t>87.12</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。通过项目实施，提高困难残疾人生活水平，切实保障困难残疾人的合法权益。</w:t>
      </w:r>
    </w:p>
    <w:p>
      <w:pPr>
        <w:snapToGrid w:val="0"/>
        <w:spacing w:line="560" w:lineRule="exact"/>
        <w:ind w:firstLine="640" w:firstLineChars="200"/>
        <w:rPr>
          <w:rFonts w:ascii="仿宋" w:hAnsi="仿宋" w:eastAsia="仿宋" w:cs="仿宋"/>
          <w:color w:val="010101"/>
          <w:sz w:val="32"/>
          <w:szCs w:val="32"/>
          <w:shd w:val="clear" w:color="auto" w:fill="FFFFFF"/>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w:t>
      </w:r>
      <w:r>
        <w:rPr>
          <w:rFonts w:hint="eastAsia" w:ascii="仿宋" w:hAnsi="仿宋" w:eastAsia="仿宋" w:cs="仿宋"/>
          <w:color w:val="010101"/>
          <w:sz w:val="32"/>
          <w:szCs w:val="32"/>
          <w:shd w:val="clear" w:color="auto" w:fill="FFFFFF"/>
        </w:rPr>
        <w:t>困难群众基本生活救助专项补助资金（农村低保）</w:t>
      </w:r>
      <w:r>
        <w:rPr>
          <w:rFonts w:hint="eastAsia" w:ascii="仿宋" w:hAnsi="仿宋" w:eastAsia="仿宋" w:cs="仿宋_GB2312"/>
          <w:sz w:val="32"/>
          <w:szCs w:val="32"/>
        </w:rPr>
        <w:t>绩效目标完成情况综述。项目全年预算数</w:t>
      </w:r>
      <w:r>
        <w:rPr>
          <w:rFonts w:ascii="仿宋" w:hAnsi="仿宋" w:eastAsia="仿宋" w:cs="仿宋_GB2312"/>
          <w:sz w:val="32"/>
          <w:szCs w:val="32"/>
        </w:rPr>
        <w:t>1315.11</w:t>
      </w:r>
      <w:r>
        <w:rPr>
          <w:rFonts w:hint="eastAsia" w:ascii="仿宋" w:hAnsi="仿宋" w:eastAsia="仿宋" w:cs="仿宋_GB2312"/>
          <w:sz w:val="32"/>
          <w:szCs w:val="32"/>
        </w:rPr>
        <w:t>万元，执行数为</w:t>
      </w:r>
      <w:r>
        <w:rPr>
          <w:rFonts w:ascii="仿宋" w:hAnsi="仿宋" w:eastAsia="仿宋" w:cs="仿宋_GB2312"/>
          <w:sz w:val="32"/>
          <w:szCs w:val="32"/>
        </w:rPr>
        <w:t>1315.11</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w:t>
      </w:r>
      <w:r>
        <w:rPr>
          <w:rFonts w:hint="eastAsia" w:ascii="仿宋" w:hAnsi="仿宋" w:eastAsia="仿宋" w:cs="仿宋"/>
          <w:color w:val="010101"/>
          <w:sz w:val="32"/>
          <w:szCs w:val="32"/>
          <w:shd w:val="clear" w:color="auto" w:fill="FFFFFF"/>
        </w:rPr>
        <w:t>筑牢民生保障底线，保障农村低收入人群的基本生活，让困难群众感受到国家的温暖，促进社会和谐进步。</w:t>
      </w:r>
    </w:p>
    <w:p>
      <w:pPr>
        <w:snapToGrid w:val="0"/>
        <w:spacing w:line="560" w:lineRule="exact"/>
        <w:ind w:firstLine="640" w:firstLineChars="200"/>
        <w:rPr>
          <w:rFonts w:ascii="仿宋" w:hAnsi="仿宋" w:eastAsia="仿宋" w:cs="仿宋"/>
          <w:color w:val="010101"/>
          <w:sz w:val="32"/>
          <w:szCs w:val="32"/>
          <w:shd w:val="clear" w:color="auto" w:fill="FFFFFF"/>
        </w:rPr>
      </w:pPr>
    </w:p>
    <w:tbl>
      <w:tblPr>
        <w:tblStyle w:val="12"/>
        <w:tblpPr w:leftFromText="180" w:rightFromText="180" w:vertAnchor="text" w:horzAnchor="page" w:tblpXSpec="center" w:tblpY="423"/>
        <w:tblOverlap w:val="never"/>
        <w:tblW w:w="9965" w:type="dxa"/>
        <w:tblInd w:w="0" w:type="dxa"/>
        <w:tblLayout w:type="fixed"/>
        <w:tblCellMar>
          <w:top w:w="0" w:type="dxa"/>
          <w:left w:w="0" w:type="dxa"/>
          <w:bottom w:w="0" w:type="dxa"/>
          <w:right w:w="0" w:type="dxa"/>
        </w:tblCellMar>
      </w:tblPr>
      <w:tblGrid>
        <w:gridCol w:w="375"/>
        <w:gridCol w:w="56"/>
        <w:gridCol w:w="1311"/>
        <w:gridCol w:w="24"/>
        <w:gridCol w:w="945"/>
        <w:gridCol w:w="56"/>
        <w:gridCol w:w="2392"/>
        <w:gridCol w:w="2414"/>
        <w:gridCol w:w="2392"/>
      </w:tblGrid>
      <w:tr>
        <w:tblPrEx>
          <w:tblCellMar>
            <w:top w:w="0" w:type="dxa"/>
            <w:left w:w="0" w:type="dxa"/>
            <w:bottom w:w="0" w:type="dxa"/>
            <w:right w:w="0" w:type="dxa"/>
          </w:tblCellMar>
        </w:tblPrEx>
        <w:trPr>
          <w:trHeight w:val="1034" w:hRule="atLeast"/>
        </w:trPr>
        <w:tc>
          <w:tcPr>
            <w:tcW w:w="9965" w:type="dxa"/>
            <w:gridSpan w:val="9"/>
            <w:tcMar>
              <w:top w:w="15" w:type="dxa"/>
              <w:left w:w="15" w:type="dxa"/>
              <w:bottom w:w="0" w:type="dxa"/>
              <w:right w:w="15" w:type="dxa"/>
            </w:tcMar>
            <w:vAlign w:val="center"/>
          </w:tcPr>
          <w:p>
            <w:pPr>
              <w:pStyle w:val="27"/>
              <w:widowControl/>
              <w:spacing w:line="560" w:lineRule="exact"/>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(2019</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67"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eastAsia="仿宋_GB2312" w:cs="宋体"/>
                <w:color w:val="000000"/>
                <w:sz w:val="24"/>
              </w:rPr>
              <w:t>困难残疾人生活补贴</w:t>
            </w:r>
          </w:p>
        </w:tc>
      </w:tr>
      <w:tr>
        <w:tblPrEx>
          <w:tblCellMar>
            <w:top w:w="0" w:type="dxa"/>
            <w:left w:w="0" w:type="dxa"/>
            <w:bottom w:w="0" w:type="dxa"/>
            <w:right w:w="0" w:type="dxa"/>
          </w:tblCellMar>
        </w:tblPrEx>
        <w:trPr>
          <w:trHeight w:val="496" w:hRule="atLeast"/>
        </w:trPr>
        <w:tc>
          <w:tcPr>
            <w:tcW w:w="2767"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eastAsia="仿宋_GB2312" w:cs="宋体"/>
                <w:color w:val="000000"/>
                <w:sz w:val="24"/>
              </w:rPr>
              <w:t>盐边县民政局</w:t>
            </w:r>
          </w:p>
        </w:tc>
      </w:tr>
      <w:tr>
        <w:tblPrEx>
          <w:tblCellMar>
            <w:top w:w="0" w:type="dxa"/>
            <w:left w:w="0" w:type="dxa"/>
            <w:bottom w:w="0" w:type="dxa"/>
            <w:right w:w="0" w:type="dxa"/>
          </w:tblCellMar>
        </w:tblPrEx>
        <w:trPr>
          <w:trHeight w:val="1676"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ascii="仿宋_GB2312" w:eastAsia="仿宋_GB2312" w:cs="宋体"/>
                <w:color w:val="000000"/>
                <w:sz w:val="24"/>
              </w:rPr>
              <w:t>87.12</w:t>
            </w:r>
            <w:r>
              <w:rPr>
                <w:rFonts w:hint="eastAsia" w:ascii="仿宋_GB2312" w:eastAsia="仿宋_GB2312" w:cs="宋体"/>
                <w:color w:val="000000"/>
                <w:sz w:val="24"/>
              </w:rPr>
              <w:t>（万元）</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ascii="仿宋_GB2312" w:eastAsia="仿宋_GB2312" w:cs="宋体"/>
                <w:color w:val="000000"/>
                <w:sz w:val="24"/>
              </w:rPr>
              <w:t>87.12</w:t>
            </w:r>
            <w:r>
              <w:rPr>
                <w:rFonts w:hint="eastAsia" w:ascii="仿宋_GB2312" w:eastAsia="仿宋_GB2312" w:cs="宋体"/>
                <w:color w:val="000000"/>
                <w:sz w:val="24"/>
              </w:rPr>
              <w:t>（万元））</w:t>
            </w:r>
          </w:p>
        </w:tc>
      </w:tr>
      <w:tr>
        <w:tblPrEx>
          <w:tblCellMar>
            <w:top w:w="0" w:type="dxa"/>
            <w:left w:w="0" w:type="dxa"/>
            <w:bottom w:w="0" w:type="dxa"/>
            <w:right w:w="0" w:type="dxa"/>
          </w:tblCellMar>
        </w:tblPrEx>
        <w:trPr>
          <w:trHeight w:val="930"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仿宋_GB2312" w:eastAsia="仿宋_GB2312" w:cs="宋体"/>
                <w:color w:val="000000"/>
                <w:sz w:val="24"/>
              </w:rPr>
            </w:p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ascii="仿宋_GB2312" w:eastAsia="仿宋_GB2312" w:cs="宋体"/>
                <w:color w:val="000000"/>
                <w:sz w:val="24"/>
              </w:rPr>
              <w:t>87.12</w:t>
            </w:r>
            <w:r>
              <w:rPr>
                <w:rFonts w:hint="eastAsia" w:ascii="仿宋_GB2312" w:eastAsia="仿宋_GB2312" w:cs="宋体"/>
                <w:color w:val="000000"/>
                <w:sz w:val="24"/>
              </w:rPr>
              <w:t>（万元）</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ascii="仿宋_GB2312" w:eastAsia="仿宋_GB2312" w:cs="宋体"/>
                <w:color w:val="000000"/>
                <w:sz w:val="24"/>
              </w:rPr>
              <w:t>87.12</w:t>
            </w:r>
            <w:r>
              <w:rPr>
                <w:rFonts w:hint="eastAsia" w:ascii="仿宋_GB2312" w:eastAsia="仿宋_GB2312" w:cs="宋体"/>
                <w:color w:val="000000"/>
                <w:sz w:val="24"/>
              </w:rPr>
              <w:t>（万元）</w:t>
            </w:r>
          </w:p>
        </w:tc>
      </w:tr>
      <w:tr>
        <w:tblPrEx>
          <w:tblCellMar>
            <w:top w:w="0" w:type="dxa"/>
            <w:left w:w="0" w:type="dxa"/>
            <w:bottom w:w="0" w:type="dxa"/>
            <w:right w:w="0" w:type="dxa"/>
          </w:tblCellMar>
        </w:tblPrEx>
        <w:trPr>
          <w:trHeight w:val="2000"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仿宋_GB2312" w:eastAsia="仿宋_GB2312" w:cs="宋体"/>
                <w:color w:val="000000"/>
                <w:sz w:val="24"/>
              </w:rPr>
            </w:p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财政资金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财政资金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8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2935"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仿宋_GB2312" w:eastAsia="仿宋_GB2312" w:cs="宋体"/>
                <w:color w:val="000000"/>
                <w:sz w:val="24"/>
              </w:rPr>
            </w:pPr>
          </w:p>
        </w:tc>
        <w:tc>
          <w:tcPr>
            <w:tcW w:w="4784"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eastAsia="仿宋_GB2312" w:cs="宋体"/>
                <w:color w:val="000000"/>
                <w:sz w:val="24"/>
              </w:rPr>
              <w:t>预计</w:t>
            </w:r>
            <w:r>
              <w:rPr>
                <w:rFonts w:ascii="仿宋_GB2312" w:eastAsia="仿宋_GB2312" w:cs="宋体"/>
                <w:color w:val="000000"/>
                <w:sz w:val="24"/>
              </w:rPr>
              <w:t>2019</w:t>
            </w:r>
            <w:r>
              <w:rPr>
                <w:rFonts w:hint="eastAsia" w:ascii="仿宋_GB2312" w:eastAsia="仿宋_GB2312" w:cs="宋体"/>
                <w:color w:val="000000"/>
                <w:sz w:val="24"/>
              </w:rPr>
              <w:t>年解决</w:t>
            </w:r>
            <w:r>
              <w:rPr>
                <w:rFonts w:ascii="仿宋_GB2312" w:eastAsia="仿宋_GB2312" w:cs="宋体"/>
                <w:color w:val="000000"/>
                <w:sz w:val="24"/>
              </w:rPr>
              <w:t>1-12</w:t>
            </w:r>
            <w:r>
              <w:rPr>
                <w:rFonts w:hint="eastAsia" w:ascii="仿宋_GB2312" w:eastAsia="仿宋_GB2312" w:cs="宋体"/>
                <w:color w:val="000000"/>
                <w:sz w:val="24"/>
              </w:rPr>
              <w:t>月困难残疾人生活补贴</w:t>
            </w:r>
            <w:r>
              <w:rPr>
                <w:rFonts w:ascii="仿宋_GB2312" w:eastAsia="仿宋_GB2312" w:cs="宋体"/>
                <w:color w:val="000000"/>
                <w:sz w:val="24"/>
              </w:rPr>
              <w:t>9680</w:t>
            </w:r>
            <w:r>
              <w:rPr>
                <w:rFonts w:hint="eastAsia" w:ascii="仿宋_GB2312" w:eastAsia="仿宋_GB2312" w:cs="宋体"/>
                <w:color w:val="000000"/>
                <w:sz w:val="24"/>
              </w:rPr>
              <w:t>人次，发放生活补贴</w:t>
            </w:r>
            <w:r>
              <w:rPr>
                <w:rFonts w:ascii="仿宋_GB2312" w:eastAsia="仿宋_GB2312" w:cs="宋体"/>
                <w:color w:val="000000"/>
                <w:sz w:val="24"/>
              </w:rPr>
              <w:t>87.12</w:t>
            </w:r>
            <w:r>
              <w:rPr>
                <w:rFonts w:hint="eastAsia" w:ascii="仿宋_GB2312" w:eastAsia="仿宋_GB2312" w:cs="宋体"/>
                <w:color w:val="000000"/>
                <w:sz w:val="24"/>
              </w:rPr>
              <w:t>万元。</w:t>
            </w:r>
          </w:p>
        </w:tc>
        <w:tc>
          <w:tcPr>
            <w:tcW w:w="48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eastAsia="仿宋_GB2312" w:cs="宋体"/>
                <w:color w:val="000000"/>
                <w:sz w:val="24"/>
              </w:rPr>
              <w:t>发放</w:t>
            </w:r>
            <w:r>
              <w:rPr>
                <w:rFonts w:ascii="仿宋_GB2312" w:eastAsia="仿宋_GB2312" w:cs="宋体"/>
                <w:color w:val="000000"/>
                <w:sz w:val="24"/>
              </w:rPr>
              <w:t>1-12</w:t>
            </w:r>
            <w:r>
              <w:rPr>
                <w:rFonts w:hint="eastAsia" w:ascii="仿宋_GB2312" w:eastAsia="仿宋_GB2312" w:cs="宋体"/>
                <w:color w:val="000000"/>
                <w:sz w:val="24"/>
              </w:rPr>
              <w:t>月困难残疾人生活补贴共计</w:t>
            </w:r>
            <w:r>
              <w:rPr>
                <w:rFonts w:ascii="仿宋_GB2312" w:eastAsia="仿宋_GB2312" w:cs="宋体"/>
                <w:color w:val="000000"/>
                <w:sz w:val="24"/>
              </w:rPr>
              <w:t>9680</w:t>
            </w:r>
            <w:r>
              <w:rPr>
                <w:rFonts w:hint="eastAsia" w:ascii="仿宋_GB2312" w:eastAsia="仿宋_GB2312" w:cs="宋体"/>
                <w:color w:val="000000"/>
                <w:sz w:val="24"/>
              </w:rPr>
              <w:t>人次，</w:t>
            </w:r>
            <w:r>
              <w:rPr>
                <w:rFonts w:ascii="仿宋_GB2312" w:eastAsia="仿宋_GB2312" w:cs="宋体"/>
                <w:color w:val="000000"/>
                <w:sz w:val="24"/>
              </w:rPr>
              <w:t>87.12</w:t>
            </w:r>
            <w:r>
              <w:rPr>
                <w:rFonts w:hint="eastAsia" w:ascii="仿宋_GB2312" w:eastAsia="仿宋_GB2312" w:cs="宋体"/>
                <w:color w:val="000000"/>
                <w:sz w:val="24"/>
              </w:rPr>
              <w:t>万元</w:t>
            </w:r>
          </w:p>
        </w:tc>
      </w:tr>
      <w:tr>
        <w:tblPrEx>
          <w:tblCellMar>
            <w:top w:w="0" w:type="dxa"/>
            <w:left w:w="0" w:type="dxa"/>
            <w:bottom w:w="0" w:type="dxa"/>
            <w:right w:w="0" w:type="dxa"/>
          </w:tblCellMar>
        </w:tblPrEx>
        <w:trPr>
          <w:trHeight w:val="1042"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0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953"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仿宋_GB2312" w:eastAsia="仿宋_GB2312"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0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rFonts w:ascii="仿宋_GB2312" w:hAnsi="宋体" w:eastAsia="仿宋_GB2312" w:cs="宋体"/>
                <w:sz w:val="24"/>
              </w:rPr>
            </w:pPr>
            <w:r>
              <w:rPr>
                <w:rFonts w:hint="eastAsia" w:ascii="仿宋_GB2312" w:eastAsia="仿宋_GB2312"/>
              </w:rPr>
              <w:t>符合领取困难残疾人生活补贴的困难残疾人政策覆盖率（</w:t>
            </w:r>
            <w:r>
              <w:rPr>
                <w:rFonts w:ascii="仿宋_GB2312" w:eastAsia="仿宋_GB2312"/>
              </w:rPr>
              <w:t>100%</w:t>
            </w:r>
            <w:r>
              <w:rPr>
                <w:rFonts w:hint="eastAsia" w:ascii="仿宋_GB2312" w:eastAsia="仿宋_GB2312"/>
              </w:rPr>
              <w:t>）</w:t>
            </w:r>
          </w:p>
          <w:p>
            <w:pPr>
              <w:widowControl/>
              <w:spacing w:line="560" w:lineRule="exact"/>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rFonts w:ascii="仿宋_GB2312" w:hAnsi="宋体" w:eastAsia="仿宋_GB2312" w:cs="宋体"/>
                <w:sz w:val="24"/>
              </w:rPr>
            </w:pPr>
            <w:r>
              <w:rPr>
                <w:rFonts w:hint="eastAsia" w:ascii="仿宋_GB2312" w:eastAsia="仿宋_GB2312"/>
              </w:rPr>
              <w:t>所有申报了困难残疾人生活补贴的困难残疾人，符合条件的</w:t>
            </w:r>
            <w:r>
              <w:rPr>
                <w:rFonts w:ascii="仿宋_GB2312" w:eastAsia="仿宋_GB2312"/>
              </w:rPr>
              <w:t>100%</w:t>
            </w:r>
            <w:r>
              <w:rPr>
                <w:rFonts w:hint="eastAsia" w:ascii="仿宋_GB2312" w:eastAsia="仿宋_GB2312"/>
              </w:rPr>
              <w:t>在申报当月纳入。</w:t>
            </w:r>
          </w:p>
          <w:p>
            <w:pPr>
              <w:widowControl/>
              <w:spacing w:line="560" w:lineRule="exact"/>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42"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仿宋_GB2312" w:eastAsia="仿宋_GB2312"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0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rFonts w:ascii="仿宋_GB2312" w:hAnsi="宋体" w:eastAsia="仿宋_GB2312" w:cs="宋体"/>
                <w:sz w:val="24"/>
              </w:rPr>
            </w:pPr>
            <w:r>
              <w:rPr>
                <w:rFonts w:hint="eastAsia" w:ascii="仿宋_GB2312" w:eastAsia="仿宋_GB2312"/>
              </w:rPr>
              <w:t>提高困难残疾人生活水平，切实保障困难残疾人的合法权益！</w:t>
            </w:r>
          </w:p>
          <w:p>
            <w:pPr>
              <w:widowControl/>
              <w:spacing w:line="560" w:lineRule="exact"/>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eastAsia="仿宋_GB2312" w:cs="宋体"/>
                <w:color w:val="000000"/>
                <w:sz w:val="24"/>
              </w:rPr>
              <w:t>补贴及时发放，保障了困难残疾人的合法权益！</w:t>
            </w:r>
          </w:p>
        </w:tc>
      </w:tr>
      <w:tr>
        <w:tblPrEx>
          <w:tblCellMar>
            <w:top w:w="0" w:type="dxa"/>
            <w:left w:w="0" w:type="dxa"/>
            <w:bottom w:w="0" w:type="dxa"/>
            <w:right w:w="0" w:type="dxa"/>
          </w:tblCellMar>
        </w:tblPrEx>
        <w:trPr>
          <w:trHeight w:val="542"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仿宋_GB2312" w:eastAsia="仿宋_GB2312"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0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rFonts w:ascii="仿宋_GB2312" w:hAnsi="宋体" w:eastAsia="仿宋_GB2312" w:cs="宋体"/>
                <w:sz w:val="24"/>
              </w:rPr>
            </w:pPr>
            <w:r>
              <w:rPr>
                <w:rFonts w:hint="eastAsia" w:ascii="仿宋_GB2312" w:eastAsia="仿宋_GB2312"/>
              </w:rPr>
              <w:t>困难残疾人满意度（≥</w:t>
            </w:r>
            <w:r>
              <w:rPr>
                <w:rFonts w:ascii="仿宋_GB2312" w:eastAsia="仿宋_GB2312"/>
              </w:rPr>
              <w:t>90%</w:t>
            </w:r>
            <w:r>
              <w:rPr>
                <w:rFonts w:hint="eastAsia" w:ascii="仿宋_GB2312" w:eastAsia="仿宋_GB2312"/>
              </w:rPr>
              <w:t>）</w:t>
            </w:r>
          </w:p>
          <w:p>
            <w:pPr>
              <w:widowControl/>
              <w:spacing w:line="560" w:lineRule="exact"/>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rFonts w:ascii="仿宋_GB2312" w:hAnsi="宋体" w:eastAsia="仿宋_GB2312" w:cs="宋体"/>
                <w:sz w:val="24"/>
              </w:rPr>
            </w:pPr>
            <w:r>
              <w:rPr>
                <w:rFonts w:hint="eastAsia" w:ascii="仿宋_GB2312" w:eastAsia="仿宋_GB2312"/>
              </w:rPr>
              <w:t>困难残疾人满意度（≥</w:t>
            </w:r>
            <w:r>
              <w:rPr>
                <w:rFonts w:ascii="仿宋_GB2312" w:eastAsia="仿宋_GB2312"/>
              </w:rPr>
              <w:t>99%</w:t>
            </w:r>
            <w:r>
              <w:rPr>
                <w:rFonts w:hint="eastAsia" w:ascii="仿宋_GB2312" w:eastAsia="仿宋_GB2312"/>
              </w:rPr>
              <w:t>）</w:t>
            </w:r>
          </w:p>
          <w:p>
            <w:pPr>
              <w:widowControl/>
              <w:spacing w:line="560" w:lineRule="exact"/>
              <w:jc w:val="center"/>
              <w:textAlignment w:val="center"/>
              <w:rPr>
                <w:rFonts w:ascii="仿宋_GB2312" w:eastAsia="仿宋_GB2312" w:cs="宋体"/>
                <w:color w:val="000000"/>
                <w:sz w:val="24"/>
              </w:rPr>
            </w:pPr>
          </w:p>
        </w:tc>
      </w:tr>
      <w:tr>
        <w:tblPrEx>
          <w:tblCellMar>
            <w:top w:w="0" w:type="dxa"/>
            <w:left w:w="0" w:type="dxa"/>
            <w:bottom w:w="0" w:type="dxa"/>
            <w:right w:w="0" w:type="dxa"/>
          </w:tblCellMar>
        </w:tblPrEx>
        <w:trPr>
          <w:trHeight w:val="1034" w:hRule="atLeast"/>
        </w:trPr>
        <w:tc>
          <w:tcPr>
            <w:tcW w:w="9965" w:type="dxa"/>
            <w:gridSpan w:val="9"/>
            <w:tcMar>
              <w:top w:w="15" w:type="dxa"/>
              <w:left w:w="15" w:type="dxa"/>
              <w:bottom w:w="0" w:type="dxa"/>
              <w:right w:w="15" w:type="dxa"/>
            </w:tcMar>
            <w:vAlign w:val="center"/>
          </w:tcPr>
          <w:p>
            <w:pPr>
              <w:widowControl/>
              <w:spacing w:line="560" w:lineRule="exact"/>
              <w:ind w:left="4173" w:leftChars="1310" w:hanging="1422" w:hangingChars="395"/>
              <w:textAlignment w:val="center"/>
              <w:rPr>
                <w:rFonts w:ascii="黑体" w:hAnsi="黑体" w:eastAsia="黑体" w:cs="宋体"/>
                <w:bCs/>
                <w:color w:val="000000"/>
                <w:kern w:val="0"/>
                <w:sz w:val="36"/>
                <w:szCs w:val="36"/>
              </w:rPr>
            </w:pPr>
          </w:p>
          <w:p>
            <w:pPr>
              <w:widowControl/>
              <w:spacing w:line="560" w:lineRule="exact"/>
              <w:ind w:left="4173" w:leftChars="1310" w:hanging="1422" w:hangingChars="395"/>
              <w:textAlignment w:val="center"/>
              <w:rPr>
                <w:rFonts w:ascii="黑体" w:hAnsi="黑体" w:eastAsia="黑体" w:cs="宋体"/>
                <w:bCs/>
                <w:color w:val="000000"/>
                <w:kern w:val="0"/>
                <w:sz w:val="36"/>
                <w:szCs w:val="36"/>
              </w:rPr>
            </w:pPr>
          </w:p>
          <w:p>
            <w:pPr>
              <w:widowControl/>
              <w:spacing w:line="560" w:lineRule="exact"/>
              <w:ind w:left="4173" w:leftChars="1310" w:hanging="1422" w:hangingChars="395"/>
              <w:textAlignment w:val="center"/>
              <w:rPr>
                <w:rFonts w:ascii="黑体" w:hAnsi="黑体" w:eastAsia="黑体" w:cs="宋体"/>
                <w:bCs/>
                <w:color w:val="000000"/>
                <w:kern w:val="0"/>
                <w:sz w:val="36"/>
                <w:szCs w:val="36"/>
              </w:rPr>
            </w:pPr>
          </w:p>
          <w:p>
            <w:pPr>
              <w:widowControl/>
              <w:spacing w:line="560" w:lineRule="exact"/>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(2019</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11"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项目名称</w:t>
            </w:r>
          </w:p>
        </w:tc>
        <w:tc>
          <w:tcPr>
            <w:tcW w:w="725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困难群众基本生活救助专项补助资金（农村低保）</w:t>
            </w:r>
          </w:p>
        </w:tc>
      </w:tr>
      <w:tr>
        <w:tblPrEx>
          <w:tblCellMar>
            <w:top w:w="0" w:type="dxa"/>
            <w:left w:w="0" w:type="dxa"/>
            <w:bottom w:w="0" w:type="dxa"/>
            <w:right w:w="0" w:type="dxa"/>
          </w:tblCellMar>
        </w:tblPrEx>
        <w:trPr>
          <w:trHeight w:val="496" w:hRule="atLeast"/>
        </w:trPr>
        <w:tc>
          <w:tcPr>
            <w:tcW w:w="2711"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预算单位</w:t>
            </w:r>
          </w:p>
        </w:tc>
        <w:tc>
          <w:tcPr>
            <w:tcW w:w="725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盐边县民政局</w:t>
            </w:r>
          </w:p>
        </w:tc>
      </w:tr>
      <w:tr>
        <w:tblPrEx>
          <w:tblCellMar>
            <w:top w:w="0" w:type="dxa"/>
            <w:left w:w="0" w:type="dxa"/>
            <w:bottom w:w="0" w:type="dxa"/>
            <w:right w:w="0" w:type="dxa"/>
          </w:tblCellMar>
        </w:tblPrEx>
        <w:trPr>
          <w:trHeight w:val="276" w:hRule="atLeast"/>
        </w:trPr>
        <w:tc>
          <w:tcPr>
            <w:tcW w:w="43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预算执行情况</w:t>
            </w:r>
            <w:r>
              <w:rPr>
                <w:rFonts w:ascii="仿宋_GB2312" w:hAnsi="仿宋" w:eastAsia="仿宋_GB2312" w:cs="仿宋"/>
                <w:color w:val="010101"/>
                <w:sz w:val="24"/>
                <w:shd w:val="clear" w:color="auto" w:fill="FFFFFF"/>
              </w:rPr>
              <w:t>(</w:t>
            </w:r>
            <w:r>
              <w:rPr>
                <w:rFonts w:hint="eastAsia" w:ascii="仿宋_GB2312" w:hAnsi="仿宋" w:eastAsia="仿宋_GB2312" w:cs="仿宋"/>
                <w:color w:val="010101"/>
                <w:sz w:val="24"/>
                <w:shd w:val="clear" w:color="auto" w:fill="FFFFFF"/>
              </w:rPr>
              <w:t>万元</w:t>
            </w:r>
            <w:r>
              <w:rPr>
                <w:rFonts w:ascii="仿宋_GB2312" w:hAnsi="仿宋" w:eastAsia="仿宋_GB2312" w:cs="仿宋"/>
                <w:color w:val="010101"/>
                <w:sz w:val="24"/>
                <w:shd w:val="clear" w:color="auto" w:fill="FFFFFF"/>
              </w:rPr>
              <w:t>)</w:t>
            </w:r>
          </w:p>
        </w:tc>
        <w:tc>
          <w:tcPr>
            <w:tcW w:w="22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预算数</w:t>
            </w:r>
            <w:r>
              <w:rPr>
                <w:rFonts w:ascii="仿宋_GB2312" w:hAnsi="仿宋" w:eastAsia="仿宋_GB2312" w:cs="仿宋"/>
                <w:color w:val="010101"/>
                <w:sz w:val="24"/>
                <w:shd w:val="clear" w:color="auto" w:fill="FFFFFF"/>
              </w:rPr>
              <w:t>:</w:t>
            </w: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ascii="仿宋_GB2312" w:hAnsi="仿宋" w:eastAsia="仿宋_GB2312" w:cs="仿宋"/>
                <w:color w:val="010101"/>
                <w:sz w:val="24"/>
                <w:shd w:val="clear" w:color="auto" w:fill="FFFFFF"/>
              </w:rPr>
              <w:t>1315.11</w:t>
            </w:r>
            <w:r>
              <w:rPr>
                <w:rFonts w:hint="eastAsia" w:ascii="仿宋_GB2312" w:hAnsi="仿宋" w:eastAsia="仿宋_GB2312" w:cs="仿宋"/>
                <w:color w:val="010101"/>
                <w:sz w:val="24"/>
                <w:shd w:val="clear" w:color="auto" w:fill="FFFFFF"/>
              </w:rPr>
              <w:t>万元</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执行数</w:t>
            </w:r>
            <w:r>
              <w:rPr>
                <w:rFonts w:ascii="仿宋_GB2312" w:hAnsi="仿宋" w:eastAsia="仿宋_GB2312" w:cs="仿宋"/>
                <w:color w:val="010101"/>
                <w:sz w:val="24"/>
                <w:shd w:val="clear" w:color="auto" w:fill="FFFFFF"/>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ascii="仿宋_GB2312" w:hAnsi="仿宋" w:eastAsia="仿宋_GB2312" w:cs="仿宋"/>
                <w:color w:val="010101"/>
                <w:sz w:val="24"/>
                <w:shd w:val="clear" w:color="auto" w:fill="FFFFFF"/>
              </w:rPr>
              <w:t>1315.11</w:t>
            </w:r>
            <w:r>
              <w:rPr>
                <w:rFonts w:hint="eastAsia" w:ascii="仿宋_GB2312" w:hAnsi="仿宋" w:eastAsia="仿宋_GB2312" w:cs="仿宋"/>
                <w:color w:val="010101"/>
                <w:sz w:val="24"/>
                <w:shd w:val="clear" w:color="auto" w:fill="FFFFFF"/>
              </w:rPr>
              <w:t>万元</w:t>
            </w:r>
          </w:p>
        </w:tc>
      </w:tr>
      <w:tr>
        <w:tblPrEx>
          <w:tblCellMar>
            <w:top w:w="0" w:type="dxa"/>
            <w:left w:w="0" w:type="dxa"/>
            <w:bottom w:w="0" w:type="dxa"/>
            <w:right w:w="0" w:type="dxa"/>
          </w:tblCellMar>
        </w:tblPrEx>
        <w:trPr>
          <w:trHeight w:val="276" w:hRule="atLeast"/>
        </w:trPr>
        <w:tc>
          <w:tcPr>
            <w:tcW w:w="4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p>
        </w:tc>
        <w:tc>
          <w:tcPr>
            <w:tcW w:w="22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其中</w:t>
            </w:r>
            <w:r>
              <w:rPr>
                <w:rFonts w:ascii="仿宋_GB2312" w:hAnsi="仿宋" w:eastAsia="仿宋_GB2312" w:cs="仿宋"/>
                <w:color w:val="010101"/>
                <w:sz w:val="24"/>
                <w:shd w:val="clear" w:color="auto" w:fill="FFFFFF"/>
              </w:rPr>
              <w:t>-</w:t>
            </w:r>
            <w:r>
              <w:rPr>
                <w:rFonts w:hint="eastAsia" w:ascii="仿宋_GB2312" w:hAnsi="仿宋" w:eastAsia="仿宋_GB2312" w:cs="仿宋"/>
                <w:color w:val="010101"/>
                <w:sz w:val="24"/>
                <w:shd w:val="clear" w:color="auto" w:fill="FFFFFF"/>
              </w:rPr>
              <w:t>财政拨款</w:t>
            </w:r>
            <w:r>
              <w:rPr>
                <w:rFonts w:ascii="仿宋_GB2312" w:hAnsi="仿宋" w:eastAsia="仿宋_GB2312" w:cs="仿宋"/>
                <w:color w:val="010101"/>
                <w:sz w:val="24"/>
                <w:shd w:val="clear" w:color="auto" w:fill="FFFFFF"/>
              </w:rPr>
              <w:t>:</w:t>
            </w: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ascii="仿宋_GB2312" w:hAnsi="仿宋" w:eastAsia="仿宋_GB2312" w:cs="仿宋"/>
                <w:color w:val="010101"/>
                <w:sz w:val="24"/>
                <w:shd w:val="clear" w:color="auto" w:fill="FFFFFF"/>
              </w:rPr>
              <w:t>1315.11</w:t>
            </w:r>
            <w:r>
              <w:rPr>
                <w:rFonts w:hint="eastAsia" w:ascii="仿宋_GB2312" w:hAnsi="仿宋" w:eastAsia="仿宋_GB2312" w:cs="仿宋"/>
                <w:color w:val="010101"/>
                <w:sz w:val="24"/>
                <w:shd w:val="clear" w:color="auto" w:fill="FFFFFF"/>
              </w:rPr>
              <w:t>万元</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其中</w:t>
            </w:r>
            <w:r>
              <w:rPr>
                <w:rFonts w:ascii="仿宋_GB2312" w:hAnsi="仿宋" w:eastAsia="仿宋_GB2312" w:cs="仿宋"/>
                <w:color w:val="010101"/>
                <w:sz w:val="24"/>
                <w:shd w:val="clear" w:color="auto" w:fill="FFFFFF"/>
              </w:rPr>
              <w:t>-</w:t>
            </w:r>
            <w:r>
              <w:rPr>
                <w:rFonts w:hint="eastAsia" w:ascii="仿宋_GB2312" w:hAnsi="仿宋" w:eastAsia="仿宋_GB2312" w:cs="仿宋"/>
                <w:color w:val="010101"/>
                <w:sz w:val="24"/>
                <w:shd w:val="clear" w:color="auto" w:fill="FFFFFF"/>
              </w:rPr>
              <w:t>财政拨款</w:t>
            </w:r>
            <w:r>
              <w:rPr>
                <w:rFonts w:ascii="仿宋_GB2312" w:hAnsi="仿宋" w:eastAsia="仿宋_GB2312" w:cs="仿宋"/>
                <w:color w:val="010101"/>
                <w:sz w:val="24"/>
                <w:shd w:val="clear" w:color="auto" w:fill="FFFFFF"/>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ascii="仿宋_GB2312" w:hAnsi="仿宋" w:eastAsia="仿宋_GB2312" w:cs="仿宋"/>
                <w:color w:val="010101"/>
                <w:sz w:val="24"/>
                <w:shd w:val="clear" w:color="auto" w:fill="FFFFFF"/>
              </w:rPr>
              <w:t>1315.11</w:t>
            </w:r>
            <w:r>
              <w:rPr>
                <w:rFonts w:hint="eastAsia" w:ascii="仿宋_GB2312" w:hAnsi="仿宋" w:eastAsia="仿宋_GB2312" w:cs="仿宋"/>
                <w:color w:val="010101"/>
                <w:sz w:val="24"/>
                <w:shd w:val="clear" w:color="auto" w:fill="FFFFFF"/>
              </w:rPr>
              <w:t>万元</w:t>
            </w:r>
          </w:p>
        </w:tc>
      </w:tr>
      <w:tr>
        <w:tblPrEx>
          <w:tblCellMar>
            <w:top w:w="0" w:type="dxa"/>
            <w:left w:w="0" w:type="dxa"/>
            <w:bottom w:w="0" w:type="dxa"/>
            <w:right w:w="0" w:type="dxa"/>
          </w:tblCellMar>
        </w:tblPrEx>
        <w:trPr>
          <w:trHeight w:val="3883" w:hRule="atLeast"/>
        </w:trPr>
        <w:tc>
          <w:tcPr>
            <w:tcW w:w="4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p>
        </w:tc>
        <w:tc>
          <w:tcPr>
            <w:tcW w:w="22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其他资金</w:t>
            </w:r>
            <w:r>
              <w:rPr>
                <w:rFonts w:ascii="仿宋_GB2312" w:hAnsi="仿宋" w:eastAsia="仿宋_GB2312" w:cs="仿宋"/>
                <w:color w:val="010101"/>
                <w:sz w:val="24"/>
                <w:shd w:val="clear" w:color="auto" w:fill="FFFFFF"/>
              </w:rPr>
              <w:t>:</w:t>
            </w: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ascii="仿宋_GB2312" w:hAnsi="仿宋" w:eastAsia="仿宋_GB2312" w:cs="仿宋"/>
                <w:color w:val="010101"/>
                <w:sz w:val="24"/>
                <w:shd w:val="clear" w:color="auto" w:fill="FFFFFF"/>
              </w:rPr>
              <w:t>0</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其他资金</w:t>
            </w:r>
            <w:r>
              <w:rPr>
                <w:rFonts w:ascii="仿宋_GB2312" w:hAnsi="仿宋" w:eastAsia="仿宋_GB2312" w:cs="仿宋"/>
                <w:color w:val="010101"/>
                <w:sz w:val="24"/>
                <w:shd w:val="clear" w:color="auto" w:fill="FFFFFF"/>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ascii="仿宋_GB2312" w:hAnsi="仿宋" w:eastAsia="仿宋_GB2312" w:cs="仿宋"/>
                <w:color w:val="010101"/>
                <w:sz w:val="24"/>
                <w:shd w:val="clear" w:color="auto" w:fill="FFFFFF"/>
              </w:rPr>
              <w:t>0</w:t>
            </w:r>
          </w:p>
        </w:tc>
      </w:tr>
      <w:tr>
        <w:tblPrEx>
          <w:tblCellMar>
            <w:top w:w="0" w:type="dxa"/>
            <w:left w:w="0" w:type="dxa"/>
            <w:bottom w:w="0" w:type="dxa"/>
            <w:right w:w="0" w:type="dxa"/>
          </w:tblCellMar>
        </w:tblPrEx>
        <w:trPr>
          <w:trHeight w:val="276" w:hRule="atLeast"/>
        </w:trPr>
        <w:tc>
          <w:tcPr>
            <w:tcW w:w="43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年度目标完成情况</w:t>
            </w:r>
          </w:p>
        </w:tc>
        <w:tc>
          <w:tcPr>
            <w:tcW w:w="472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jc w:val="center"/>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预期目标</w:t>
            </w:r>
          </w:p>
        </w:tc>
        <w:tc>
          <w:tcPr>
            <w:tcW w:w="48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jc w:val="center"/>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实际完成目标</w:t>
            </w:r>
          </w:p>
        </w:tc>
      </w:tr>
      <w:tr>
        <w:tblPrEx>
          <w:tblCellMar>
            <w:top w:w="0" w:type="dxa"/>
            <w:left w:w="0" w:type="dxa"/>
            <w:bottom w:w="0" w:type="dxa"/>
            <w:right w:w="0" w:type="dxa"/>
          </w:tblCellMar>
        </w:tblPrEx>
        <w:trPr>
          <w:trHeight w:val="1159" w:hRule="atLeast"/>
        </w:trPr>
        <w:tc>
          <w:tcPr>
            <w:tcW w:w="4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p>
        </w:tc>
        <w:tc>
          <w:tcPr>
            <w:tcW w:w="472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ascii="仿宋_GB2312" w:hAnsi="仿宋" w:eastAsia="仿宋_GB2312" w:cs="仿宋"/>
                <w:color w:val="010101"/>
                <w:sz w:val="24"/>
                <w:shd w:val="clear" w:color="auto" w:fill="FFFFFF"/>
              </w:rPr>
              <w:t xml:space="preserve"> </w:t>
            </w:r>
            <w:r>
              <w:rPr>
                <w:rFonts w:hint="eastAsia" w:ascii="仿宋_GB2312" w:hAnsi="仿宋" w:eastAsia="仿宋_GB2312" w:cs="仿宋"/>
                <w:color w:val="010101"/>
                <w:sz w:val="24"/>
                <w:shd w:val="clear" w:color="auto" w:fill="FFFFFF"/>
              </w:rPr>
              <w:t>筑牢民生保障底线，保障农村低收入人群的基本生活，让困难群众感受到国家的温暖，促进社会和谐进步</w:t>
            </w:r>
            <w:r>
              <w:rPr>
                <w:rFonts w:ascii="仿宋_GB2312" w:hAnsi="仿宋" w:eastAsia="仿宋_GB2312" w:cs="仿宋"/>
                <w:color w:val="010101"/>
                <w:sz w:val="24"/>
                <w:shd w:val="clear" w:color="auto" w:fill="FFFFFF"/>
              </w:rPr>
              <w:t>.</w:t>
            </w:r>
          </w:p>
          <w:p>
            <w:pPr>
              <w:snapToGrid w:val="0"/>
              <w:spacing w:line="560" w:lineRule="exact"/>
              <w:ind w:firstLine="480" w:firstLineChars="200"/>
              <w:rPr>
                <w:rFonts w:ascii="仿宋_GB2312" w:hAnsi="仿宋" w:eastAsia="仿宋_GB2312" w:cs="仿宋"/>
                <w:color w:val="010101"/>
                <w:sz w:val="24"/>
                <w:shd w:val="clear" w:color="auto" w:fill="FFFFFF"/>
              </w:rPr>
            </w:pPr>
          </w:p>
        </w:tc>
        <w:tc>
          <w:tcPr>
            <w:tcW w:w="48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480" w:firstLineChars="200"/>
              <w:jc w:val="left"/>
              <w:rPr>
                <w:rFonts w:ascii="仿宋_GB2312" w:hAnsi="仿宋" w:eastAsia="仿宋_GB2312" w:cs="仿宋"/>
                <w:color w:val="010101"/>
                <w:sz w:val="24"/>
                <w:shd w:val="clear" w:color="auto" w:fill="FFFFFF"/>
              </w:rPr>
            </w:pPr>
          </w:p>
          <w:p>
            <w:pPr>
              <w:spacing w:line="560" w:lineRule="exact"/>
              <w:ind w:firstLine="480" w:firstLineChars="200"/>
              <w:jc w:val="left"/>
              <w:rPr>
                <w:rFonts w:ascii="仿宋_GB2312" w:eastAsia="仿宋_GB2312"/>
                <w:sz w:val="24"/>
              </w:rPr>
            </w:pPr>
            <w:r>
              <w:rPr>
                <w:rFonts w:ascii="仿宋_GB2312" w:hAnsi="仿宋" w:eastAsia="仿宋_GB2312" w:cs="仿宋"/>
                <w:color w:val="010101"/>
                <w:sz w:val="24"/>
                <w:shd w:val="clear" w:color="auto" w:fill="FFFFFF"/>
              </w:rPr>
              <w:t>2019</w:t>
            </w:r>
            <w:r>
              <w:rPr>
                <w:rFonts w:hint="eastAsia" w:ascii="仿宋_GB2312" w:hAnsi="仿宋" w:eastAsia="仿宋_GB2312" w:cs="仿宋"/>
                <w:color w:val="010101"/>
                <w:sz w:val="24"/>
                <w:shd w:val="clear" w:color="auto" w:fill="FFFFFF"/>
              </w:rPr>
              <w:t>年全年累计保障农村低保</w:t>
            </w:r>
            <w:r>
              <w:rPr>
                <w:rFonts w:ascii="仿宋_GB2312" w:eastAsia="仿宋_GB2312"/>
                <w:sz w:val="24"/>
              </w:rPr>
              <w:t>25085</w:t>
            </w:r>
            <w:r>
              <w:rPr>
                <w:rFonts w:hint="eastAsia" w:ascii="仿宋_GB2312" w:eastAsia="仿宋_GB2312"/>
                <w:sz w:val="24"/>
              </w:rPr>
              <w:t>户次，</w:t>
            </w:r>
            <w:r>
              <w:rPr>
                <w:rFonts w:ascii="仿宋_GB2312" w:eastAsia="仿宋_GB2312"/>
                <w:sz w:val="24"/>
              </w:rPr>
              <w:t>44313</w:t>
            </w:r>
            <w:r>
              <w:rPr>
                <w:rFonts w:hint="eastAsia" w:ascii="仿宋_GB2312" w:eastAsia="仿宋_GB2312"/>
                <w:sz w:val="24"/>
              </w:rPr>
              <w:t>人次，累计发放保障金</w:t>
            </w:r>
            <w:r>
              <w:rPr>
                <w:rFonts w:ascii="仿宋_GB2312" w:eastAsia="仿宋_GB2312"/>
                <w:sz w:val="24"/>
              </w:rPr>
              <w:t>1315.11</w:t>
            </w:r>
            <w:r>
              <w:rPr>
                <w:rFonts w:hint="eastAsia" w:ascii="仿宋_GB2312" w:eastAsia="仿宋_GB2312"/>
                <w:sz w:val="24"/>
              </w:rPr>
              <w:t>万元。</w:t>
            </w:r>
          </w:p>
          <w:p>
            <w:pPr>
              <w:snapToGrid w:val="0"/>
              <w:spacing w:line="560" w:lineRule="exact"/>
              <w:ind w:firstLine="480" w:firstLineChars="200"/>
              <w:rPr>
                <w:rFonts w:ascii="仿宋_GB2312" w:hAnsi="仿宋" w:eastAsia="仿宋_GB2312" w:cs="仿宋"/>
                <w:color w:val="010101"/>
                <w:sz w:val="24"/>
                <w:shd w:val="clear" w:color="auto" w:fill="FFFFFF"/>
              </w:rPr>
            </w:pPr>
          </w:p>
          <w:p>
            <w:pPr>
              <w:snapToGrid w:val="0"/>
              <w:spacing w:line="560" w:lineRule="exact"/>
              <w:ind w:firstLine="480" w:firstLineChars="200"/>
              <w:rPr>
                <w:rFonts w:ascii="仿宋_GB2312" w:hAnsi="仿宋" w:eastAsia="仿宋_GB2312" w:cs="仿宋"/>
                <w:color w:val="010101"/>
                <w:sz w:val="24"/>
                <w:shd w:val="clear" w:color="auto" w:fill="FFFFFF"/>
              </w:rPr>
            </w:pPr>
          </w:p>
        </w:tc>
      </w:tr>
      <w:tr>
        <w:tblPrEx>
          <w:tblCellMar>
            <w:top w:w="0" w:type="dxa"/>
            <w:left w:w="0" w:type="dxa"/>
            <w:bottom w:w="0" w:type="dxa"/>
            <w:right w:w="0" w:type="dxa"/>
          </w:tblCellMar>
        </w:tblPrEx>
        <w:trPr>
          <w:trHeight w:val="1042" w:hRule="atLeast"/>
        </w:trPr>
        <w:tc>
          <w:tcPr>
            <w:tcW w:w="43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绩效指标完成情况</w:t>
            </w: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一级指标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二级指标</w:t>
            </w: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三级指标</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预期指标值</w:t>
            </w:r>
            <w:r>
              <w:rPr>
                <w:rFonts w:ascii="仿宋_GB2312" w:hAnsi="仿宋" w:eastAsia="仿宋_GB2312" w:cs="仿宋"/>
                <w:color w:val="010101"/>
                <w:sz w:val="24"/>
                <w:shd w:val="clear" w:color="auto" w:fill="FFFFFF"/>
              </w:rPr>
              <w:t>(</w:t>
            </w:r>
            <w:r>
              <w:rPr>
                <w:rFonts w:hint="eastAsia" w:ascii="仿宋_GB2312" w:hAnsi="仿宋" w:eastAsia="仿宋_GB2312" w:cs="仿宋"/>
                <w:color w:val="010101"/>
                <w:sz w:val="24"/>
                <w:shd w:val="clear" w:color="auto" w:fill="FFFFFF"/>
              </w:rPr>
              <w:t>包含数字及文字描述</w:t>
            </w:r>
            <w:r>
              <w:rPr>
                <w:rFonts w:ascii="仿宋_GB2312" w:hAnsi="仿宋" w:eastAsia="仿宋_GB2312" w:cs="仿宋"/>
                <w:color w:val="010101"/>
                <w:sz w:val="24"/>
                <w:shd w:val="clear" w:color="auto" w:fill="FFFFFF"/>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实际完成指标值</w:t>
            </w:r>
            <w:r>
              <w:rPr>
                <w:rFonts w:ascii="仿宋_GB2312" w:hAnsi="仿宋" w:eastAsia="仿宋_GB2312" w:cs="仿宋"/>
                <w:color w:val="010101"/>
                <w:sz w:val="24"/>
                <w:shd w:val="clear" w:color="auto" w:fill="FFFFFF"/>
              </w:rPr>
              <w:t>(</w:t>
            </w:r>
            <w:r>
              <w:rPr>
                <w:rFonts w:hint="eastAsia" w:ascii="仿宋_GB2312" w:hAnsi="仿宋" w:eastAsia="仿宋_GB2312" w:cs="仿宋"/>
                <w:color w:val="010101"/>
                <w:sz w:val="24"/>
                <w:shd w:val="clear" w:color="auto" w:fill="FFFFFF"/>
              </w:rPr>
              <w:t>包含数字及文字描述</w:t>
            </w:r>
            <w:r>
              <w:rPr>
                <w:rFonts w:ascii="仿宋_GB2312" w:hAnsi="仿宋" w:eastAsia="仿宋_GB2312" w:cs="仿宋"/>
                <w:color w:val="010101"/>
                <w:sz w:val="24"/>
                <w:shd w:val="clear" w:color="auto" w:fill="FFFFFF"/>
              </w:rPr>
              <w:t>)</w:t>
            </w:r>
          </w:p>
        </w:tc>
      </w:tr>
      <w:tr>
        <w:tblPrEx>
          <w:tblCellMar>
            <w:top w:w="0" w:type="dxa"/>
            <w:left w:w="0" w:type="dxa"/>
            <w:bottom w:w="0" w:type="dxa"/>
            <w:right w:w="0" w:type="dxa"/>
          </w:tblCellMar>
        </w:tblPrEx>
        <w:trPr>
          <w:trHeight w:val="953" w:hRule="atLeast"/>
        </w:trPr>
        <w:tc>
          <w:tcPr>
            <w:tcW w:w="4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ind w:firstLine="480" w:firstLineChars="200"/>
              <w:jc w:val="center"/>
              <w:rPr>
                <w:rFonts w:ascii="仿宋_GB2312" w:hAnsi="宋体" w:eastAsia="仿宋_GB2312" w:cs="宋体"/>
                <w:color w:val="000000"/>
                <w:kern w:val="0"/>
                <w:sz w:val="24"/>
              </w:rPr>
            </w:pP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jc w:val="center"/>
              <w:rPr>
                <w:rFonts w:ascii="仿宋_GB2312" w:hAnsi="宋体" w:eastAsia="仿宋_GB2312" w:cs="宋体"/>
                <w:color w:val="000000"/>
                <w:kern w:val="0"/>
                <w:sz w:val="24"/>
              </w:rPr>
            </w:pPr>
            <w:r>
              <w:rPr>
                <w:rFonts w:hint="eastAsia" w:ascii="仿宋_GB2312" w:hAnsi="仿宋" w:eastAsia="仿宋_GB2312" w:cs="仿宋"/>
                <w:color w:val="010101"/>
                <w:sz w:val="24"/>
                <w:shd w:val="clear" w:color="auto" w:fill="FFFFFF"/>
              </w:rPr>
              <w:t>项目完成指标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宋体" w:eastAsia="仿宋_GB2312" w:cs="宋体"/>
                <w:color w:val="000000"/>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宋体" w:eastAsia="仿宋_GB2312" w:cs="宋体"/>
                <w:color w:val="000000"/>
                <w:kern w:val="0"/>
                <w:sz w:val="24"/>
              </w:rPr>
            </w:pP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宋体" w:eastAsia="仿宋_GB2312" w:cs="宋体"/>
                <w:color w:val="000000"/>
                <w:kern w:val="0"/>
                <w:sz w:val="24"/>
              </w:rPr>
            </w:pPr>
            <w:r>
              <w:rPr>
                <w:rFonts w:hint="eastAsia" w:ascii="仿宋_GB2312" w:hAnsi="仿宋" w:eastAsia="仿宋_GB2312" w:cs="仿宋"/>
                <w:color w:val="010101"/>
                <w:sz w:val="24"/>
                <w:shd w:val="clear" w:color="auto" w:fill="FFFFFF"/>
              </w:rPr>
              <w:t>全额及时发放农村居民最低生活保障金。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宋体" w:eastAsia="仿宋_GB2312" w:cs="宋体"/>
                <w:color w:val="000000"/>
                <w:kern w:val="0"/>
                <w:sz w:val="24"/>
              </w:rPr>
            </w:pPr>
            <w:r>
              <w:rPr>
                <w:rFonts w:hint="eastAsia" w:ascii="仿宋_GB2312" w:hAnsi="仿宋" w:eastAsia="仿宋_GB2312" w:cs="仿宋"/>
                <w:color w:val="010101"/>
                <w:sz w:val="24"/>
                <w:shd w:val="clear" w:color="auto" w:fill="FFFFFF"/>
              </w:rPr>
              <w:t>全额及时发放农村居民最低生活保障金。（累计发放保障金</w:t>
            </w:r>
            <w:r>
              <w:rPr>
                <w:rFonts w:ascii="仿宋_GB2312" w:hAnsi="仿宋" w:eastAsia="仿宋_GB2312" w:cs="仿宋"/>
                <w:color w:val="010101"/>
                <w:sz w:val="24"/>
                <w:shd w:val="clear" w:color="auto" w:fill="FFFFFF"/>
              </w:rPr>
              <w:t>1315.11</w:t>
            </w:r>
            <w:r>
              <w:rPr>
                <w:rFonts w:hint="eastAsia" w:ascii="仿宋_GB2312" w:hAnsi="仿宋" w:eastAsia="仿宋_GB2312" w:cs="仿宋"/>
                <w:color w:val="010101"/>
                <w:sz w:val="24"/>
                <w:shd w:val="clear" w:color="auto" w:fill="FFFFFF"/>
              </w:rPr>
              <w:t>万元）</w:t>
            </w:r>
          </w:p>
        </w:tc>
      </w:tr>
      <w:tr>
        <w:tblPrEx>
          <w:tblCellMar>
            <w:top w:w="0" w:type="dxa"/>
            <w:left w:w="0" w:type="dxa"/>
            <w:bottom w:w="0" w:type="dxa"/>
            <w:right w:w="0" w:type="dxa"/>
          </w:tblCellMar>
        </w:tblPrEx>
        <w:trPr>
          <w:trHeight w:val="1042" w:hRule="atLeast"/>
        </w:trPr>
        <w:tc>
          <w:tcPr>
            <w:tcW w:w="4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ind w:firstLine="480" w:firstLineChars="200"/>
              <w:jc w:val="center"/>
              <w:rPr>
                <w:rFonts w:ascii="仿宋_GB2312" w:hAnsi="宋体" w:eastAsia="仿宋_GB2312" w:cs="宋体"/>
                <w:color w:val="000000"/>
                <w:kern w:val="0"/>
                <w:sz w:val="24"/>
              </w:rPr>
            </w:pP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效益指标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宋体" w:eastAsia="仿宋_GB2312" w:cs="宋体"/>
                <w:color w:val="000000"/>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宋体" w:eastAsia="仿宋_GB2312" w:cs="宋体"/>
                <w:color w:val="000000"/>
                <w:kern w:val="0"/>
                <w:sz w:val="24"/>
              </w:rPr>
            </w:pP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宋体" w:eastAsia="仿宋_GB2312" w:cs="宋体"/>
                <w:color w:val="000000"/>
                <w:kern w:val="0"/>
                <w:sz w:val="24"/>
              </w:rPr>
            </w:pPr>
            <w:r>
              <w:rPr>
                <w:rFonts w:hint="eastAsia" w:ascii="仿宋_GB2312" w:hAnsi="仿宋" w:eastAsia="仿宋_GB2312" w:cs="仿宋"/>
                <w:color w:val="010101"/>
                <w:sz w:val="24"/>
                <w:shd w:val="clear" w:color="auto" w:fill="FFFFFF"/>
              </w:rPr>
              <w:t>低保对象应保尽保，动态管理，及时审批，按月（季）发放，社会发放率</w:t>
            </w:r>
            <w:r>
              <w:rPr>
                <w:rFonts w:ascii="仿宋_GB2312" w:hAnsi="仿宋" w:eastAsia="仿宋_GB2312" w:cs="仿宋"/>
                <w:color w:val="010101"/>
                <w:sz w:val="24"/>
                <w:shd w:val="clear" w:color="auto" w:fill="FFFFFF"/>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ind w:firstLine="480" w:firstLineChars="200"/>
              <w:rPr>
                <w:rFonts w:ascii="仿宋_GB2312" w:hAnsi="宋体" w:eastAsia="仿宋_GB2312" w:cs="宋体"/>
                <w:color w:val="000000"/>
                <w:kern w:val="0"/>
                <w:sz w:val="24"/>
              </w:rPr>
            </w:pPr>
            <w:r>
              <w:rPr>
                <w:rFonts w:hint="eastAsia" w:ascii="仿宋_GB2312" w:hAnsi="仿宋" w:eastAsia="仿宋_GB2312" w:cs="仿宋"/>
                <w:color w:val="010101"/>
                <w:sz w:val="24"/>
                <w:shd w:val="clear" w:color="auto" w:fill="FFFFFF"/>
              </w:rPr>
              <w:t>低保对象应保尽保，动态管理，及时审批，按月（季）发放，社会发放率</w:t>
            </w:r>
            <w:r>
              <w:rPr>
                <w:rFonts w:ascii="仿宋_GB2312" w:hAnsi="仿宋" w:eastAsia="仿宋_GB2312" w:cs="仿宋"/>
                <w:color w:val="010101"/>
                <w:sz w:val="24"/>
                <w:shd w:val="clear" w:color="auto" w:fill="FFFFFF"/>
              </w:rPr>
              <w:t>100%</w:t>
            </w:r>
          </w:p>
        </w:tc>
      </w:tr>
      <w:tr>
        <w:tblPrEx>
          <w:tblCellMar>
            <w:top w:w="0" w:type="dxa"/>
            <w:left w:w="0" w:type="dxa"/>
            <w:bottom w:w="0" w:type="dxa"/>
            <w:right w:w="0" w:type="dxa"/>
          </w:tblCellMar>
        </w:tblPrEx>
        <w:trPr>
          <w:trHeight w:val="1050" w:hRule="atLeast"/>
        </w:trPr>
        <w:tc>
          <w:tcPr>
            <w:tcW w:w="4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仿宋_GB2312" w:eastAsia="仿宋_GB2312" w:cs="宋体"/>
                <w:color w:val="000000"/>
                <w:sz w:val="24"/>
              </w:rPr>
            </w:pP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满意度指标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ascii="仿宋_GB2312" w:eastAsia="仿宋_GB2312" w:cs="宋体"/>
                <w:color w:val="000000"/>
                <w:sz w:val="24"/>
              </w:rPr>
            </w:pP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社会公众对低保政策落实情况满意度达到</w:t>
            </w:r>
            <w:r>
              <w:rPr>
                <w:rFonts w:ascii="仿宋_GB2312" w:hAnsi="仿宋" w:eastAsia="仿宋_GB2312" w:cs="仿宋"/>
                <w:color w:val="010101"/>
                <w:sz w:val="24"/>
                <w:shd w:val="clear" w:color="auto" w:fill="FFFFFF"/>
              </w:rPr>
              <w:t>90%</w:t>
            </w:r>
            <w:r>
              <w:rPr>
                <w:rFonts w:hint="eastAsia" w:ascii="仿宋_GB2312" w:hAnsi="仿宋" w:eastAsia="仿宋_GB2312" w:cs="仿宋"/>
                <w:color w:val="010101"/>
                <w:sz w:val="24"/>
                <w:shd w:val="clear" w:color="auto" w:fill="FFFFFF"/>
              </w:rPr>
              <w:t>，低保对象对低保政策落实情况满意度达到</w:t>
            </w:r>
            <w:r>
              <w:rPr>
                <w:rFonts w:ascii="仿宋_GB2312" w:hAnsi="仿宋" w:eastAsia="仿宋_GB2312" w:cs="仿宋"/>
                <w:color w:val="010101"/>
                <w:sz w:val="24"/>
                <w:shd w:val="clear" w:color="auto" w:fill="FFFFFF"/>
              </w:rPr>
              <w:t>96%</w:t>
            </w:r>
            <w:r>
              <w:rPr>
                <w:rFonts w:hint="eastAsia" w:ascii="仿宋_GB2312" w:hAnsi="仿宋" w:eastAsia="仿宋_GB2312" w:cs="仿宋"/>
                <w:color w:val="010101"/>
                <w:sz w:val="24"/>
                <w:shd w:val="clear" w:color="auto" w:fill="FFFFFF"/>
              </w:rPr>
              <w:t>。</w:t>
            </w:r>
          </w:p>
          <w:p>
            <w:pPr>
              <w:widowControl/>
              <w:spacing w:line="560" w:lineRule="exact"/>
              <w:jc w:val="center"/>
              <w:textAlignment w:val="center"/>
              <w:rPr>
                <w:rFonts w:ascii="仿宋_GB2312" w:eastAsia="仿宋_GB2312"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rPr>
                <w:rFonts w:ascii="仿宋_GB2312" w:hAnsi="仿宋" w:eastAsia="仿宋_GB2312" w:cs="仿宋"/>
                <w:color w:val="010101"/>
                <w:sz w:val="24"/>
                <w:shd w:val="clear" w:color="auto" w:fill="FFFFFF"/>
              </w:rPr>
            </w:pPr>
          </w:p>
          <w:p>
            <w:pPr>
              <w:spacing w:line="560" w:lineRule="exact"/>
              <w:rPr>
                <w:rFonts w:ascii="仿宋_GB2312" w:hAnsi="仿宋" w:eastAsia="仿宋_GB2312" w:cs="仿宋"/>
                <w:color w:val="010101"/>
                <w:sz w:val="24"/>
                <w:shd w:val="clear" w:color="auto" w:fill="FFFFFF"/>
              </w:rPr>
            </w:pPr>
            <w:r>
              <w:rPr>
                <w:rFonts w:hint="eastAsia" w:ascii="仿宋_GB2312" w:hAnsi="仿宋" w:eastAsia="仿宋_GB2312" w:cs="仿宋"/>
                <w:color w:val="010101"/>
                <w:sz w:val="24"/>
                <w:shd w:val="clear" w:color="auto" w:fill="FFFFFF"/>
              </w:rPr>
              <w:t>社会公众对低保政策落实情况满意度达到</w:t>
            </w:r>
            <w:r>
              <w:rPr>
                <w:rFonts w:ascii="仿宋_GB2312" w:hAnsi="仿宋" w:eastAsia="仿宋_GB2312" w:cs="仿宋"/>
                <w:color w:val="010101"/>
                <w:sz w:val="24"/>
                <w:shd w:val="clear" w:color="auto" w:fill="FFFFFF"/>
              </w:rPr>
              <w:t>90%</w:t>
            </w:r>
            <w:r>
              <w:rPr>
                <w:rFonts w:hint="eastAsia" w:ascii="仿宋_GB2312" w:hAnsi="仿宋" w:eastAsia="仿宋_GB2312" w:cs="仿宋"/>
                <w:color w:val="010101"/>
                <w:sz w:val="24"/>
                <w:shd w:val="clear" w:color="auto" w:fill="FFFFFF"/>
              </w:rPr>
              <w:t>，低保对象对低保政策落实情况满意度达到</w:t>
            </w:r>
            <w:r>
              <w:rPr>
                <w:rFonts w:ascii="仿宋_GB2312" w:hAnsi="仿宋" w:eastAsia="仿宋_GB2312" w:cs="仿宋"/>
                <w:color w:val="010101"/>
                <w:sz w:val="24"/>
                <w:shd w:val="clear" w:color="auto" w:fill="FFFFFF"/>
              </w:rPr>
              <w:t>96%</w:t>
            </w:r>
            <w:r>
              <w:rPr>
                <w:rFonts w:hint="eastAsia" w:ascii="仿宋_GB2312" w:hAnsi="仿宋" w:eastAsia="仿宋_GB2312" w:cs="仿宋"/>
                <w:color w:val="010101"/>
                <w:sz w:val="24"/>
                <w:shd w:val="clear" w:color="auto" w:fill="FFFFFF"/>
              </w:rPr>
              <w:t>。</w:t>
            </w:r>
          </w:p>
          <w:p>
            <w:pPr>
              <w:spacing w:line="560" w:lineRule="exact"/>
              <w:jc w:val="center"/>
              <w:rPr>
                <w:rFonts w:ascii="仿宋_GB2312" w:hAnsi="宋体" w:eastAsia="仿宋_GB2312" w:cs="宋体"/>
                <w:sz w:val="24"/>
              </w:rPr>
            </w:pPr>
          </w:p>
          <w:p>
            <w:pPr>
              <w:widowControl/>
              <w:spacing w:line="560" w:lineRule="exact"/>
              <w:jc w:val="center"/>
              <w:textAlignment w:val="center"/>
              <w:rPr>
                <w:rFonts w:ascii="仿宋_GB2312" w:eastAsia="仿宋_GB2312" w:cs="宋体"/>
                <w:color w:val="000000"/>
                <w:sz w:val="24"/>
              </w:rPr>
            </w:pPr>
          </w:p>
        </w:tc>
      </w:tr>
    </w:tbl>
    <w:p>
      <w:pPr>
        <w:spacing w:line="560" w:lineRule="exact"/>
        <w:rPr>
          <w:rFonts w:ascii="仿宋_GB2312" w:hAnsi="仿宋_GB2312" w:eastAsia="仿宋_GB2312" w:cs="仿宋_GB2312"/>
          <w:sz w:val="32"/>
          <w:szCs w:val="32"/>
        </w:rPr>
      </w:pPr>
    </w:p>
    <w:p>
      <w:pPr>
        <w:spacing w:line="560" w:lineRule="exact"/>
        <w:ind w:left="630"/>
        <w:rPr>
          <w:rFonts w:ascii="楷体" w:hAnsi="楷体" w:eastAsia="楷体" w:cs="仿宋_GB2312"/>
          <w:b/>
          <w:sz w:val="32"/>
          <w:szCs w:val="32"/>
        </w:rPr>
      </w:pPr>
      <w:r>
        <w:rPr>
          <w:rFonts w:ascii="楷体" w:hAnsi="楷体" w:eastAsia="楷体" w:cs="楷体_GB2312"/>
          <w:b/>
          <w:sz w:val="32"/>
          <w:szCs w:val="32"/>
        </w:rPr>
        <w:t>2.</w:t>
      </w:r>
      <w:r>
        <w:rPr>
          <w:rFonts w:hint="eastAsia" w:ascii="楷体" w:hAnsi="楷体" w:eastAsia="楷体" w:cs="楷体_GB2312"/>
          <w:b/>
          <w:sz w:val="32"/>
          <w:szCs w:val="32"/>
        </w:rPr>
        <w:t>部门绩效评价结果</w:t>
      </w:r>
    </w:p>
    <w:p>
      <w:pPr>
        <w:spacing w:line="560" w:lineRule="exact"/>
        <w:ind w:firstLine="627" w:firstLineChars="196"/>
        <w:rPr>
          <w:rFonts w:ascii="楷体" w:hAnsi="楷体" w:eastAsia="楷体" w:cs="仿宋_GB2312"/>
          <w:b/>
          <w:sz w:val="32"/>
          <w:szCs w:val="32"/>
        </w:rPr>
      </w:pPr>
      <w:r>
        <w:rPr>
          <w:rFonts w:hint="eastAsia" w:ascii="仿宋" w:hAnsi="仿宋" w:eastAsia="仿宋" w:cs="仿宋_GB2312"/>
          <w:sz w:val="32"/>
          <w:szCs w:val="32"/>
        </w:rPr>
        <w:t>本部门按要求对</w:t>
      </w:r>
      <w:r>
        <w:rPr>
          <w:rFonts w:ascii="仿宋" w:hAnsi="仿宋" w:eastAsia="仿宋" w:cs="仿宋_GB2312"/>
          <w:sz w:val="32"/>
          <w:szCs w:val="32"/>
        </w:rPr>
        <w:t>2019</w:t>
      </w:r>
      <w:r>
        <w:rPr>
          <w:rFonts w:hint="eastAsia" w:ascii="仿宋" w:hAnsi="仿宋" w:eastAsia="仿宋" w:cs="仿宋_GB2312"/>
          <w:sz w:val="32"/>
          <w:szCs w:val="32"/>
        </w:rPr>
        <w:t>年部门整体支出绩效评价情况开展自评，《盐边县民政局部门</w:t>
      </w:r>
      <w:r>
        <w:rPr>
          <w:rFonts w:ascii="仿宋" w:hAnsi="仿宋" w:eastAsia="仿宋" w:cs="仿宋_GB2312"/>
          <w:sz w:val="32"/>
          <w:szCs w:val="32"/>
        </w:rPr>
        <w:t>2019</w:t>
      </w:r>
      <w:r>
        <w:rPr>
          <w:rFonts w:hint="eastAsia" w:ascii="仿宋" w:hAnsi="仿宋" w:eastAsia="仿宋" w:cs="仿宋_GB2312"/>
          <w:sz w:val="32"/>
          <w:szCs w:val="32"/>
        </w:rPr>
        <w:t>年部门整体支出绩效评价报告》见附件（附件</w:t>
      </w:r>
      <w:r>
        <w:rPr>
          <w:rFonts w:ascii="仿宋" w:hAnsi="仿宋" w:eastAsia="仿宋" w:cs="仿宋_GB2312"/>
          <w:sz w:val="32"/>
          <w:szCs w:val="32"/>
        </w:rPr>
        <w:t>1</w:t>
      </w:r>
      <w:r>
        <w:rPr>
          <w:rFonts w:hint="eastAsia" w:ascii="仿宋" w:hAnsi="仿宋" w:eastAsia="仿宋" w:cs="仿宋_GB2312"/>
          <w:sz w:val="32"/>
          <w:szCs w:val="32"/>
        </w:rPr>
        <w:t>）。</w:t>
      </w:r>
    </w:p>
    <w:p>
      <w:pPr>
        <w:spacing w:line="560" w:lineRule="exact"/>
        <w:ind w:firstLine="640" w:firstLineChars="200"/>
        <w:rPr>
          <w:rFonts w:ascii="仿宋" w:hAnsi="仿宋" w:eastAsia="仿宋"/>
          <w:b/>
          <w:color w:val="000000"/>
          <w:sz w:val="32"/>
          <w:szCs w:val="32"/>
        </w:rPr>
      </w:pPr>
      <w:r>
        <w:rPr>
          <w:rFonts w:hint="eastAsia" w:ascii="仿宋" w:hAnsi="仿宋" w:eastAsia="仿宋" w:cs="仿宋_GB2312"/>
          <w:sz w:val="32"/>
          <w:szCs w:val="32"/>
        </w:rPr>
        <w:t>本部门自行组织对困难残疾人生活补贴、</w:t>
      </w:r>
      <w:r>
        <w:rPr>
          <w:rFonts w:hint="eastAsia" w:ascii="仿宋" w:hAnsi="仿宋" w:eastAsia="仿宋" w:cs="仿宋"/>
          <w:color w:val="010101"/>
          <w:sz w:val="32"/>
          <w:szCs w:val="32"/>
          <w:shd w:val="clear" w:color="auto" w:fill="FFFFFF"/>
        </w:rPr>
        <w:t>困难群众基本生活救助专项补助资金（农村低保）</w:t>
      </w:r>
      <w:r>
        <w:rPr>
          <w:rFonts w:hint="eastAsia" w:ascii="仿宋" w:hAnsi="仿宋" w:eastAsia="仿宋" w:cs="仿宋_GB2312"/>
          <w:sz w:val="32"/>
          <w:szCs w:val="32"/>
        </w:rPr>
        <w:t>开展了绩效评价，《困难残疾人生活补贴项目</w:t>
      </w:r>
      <w:r>
        <w:rPr>
          <w:rFonts w:ascii="仿宋" w:hAnsi="仿宋" w:eastAsia="仿宋" w:cs="仿宋_GB2312"/>
          <w:sz w:val="32"/>
          <w:szCs w:val="32"/>
        </w:rPr>
        <w:t>2019</w:t>
      </w:r>
      <w:r>
        <w:rPr>
          <w:rFonts w:hint="eastAsia" w:ascii="仿宋" w:hAnsi="仿宋" w:eastAsia="仿宋" w:cs="仿宋_GB2312"/>
          <w:sz w:val="32"/>
          <w:szCs w:val="32"/>
        </w:rPr>
        <w:t>年绩效评价报告》、《</w:t>
      </w:r>
      <w:r>
        <w:rPr>
          <w:rFonts w:hint="eastAsia" w:ascii="仿宋" w:hAnsi="仿宋" w:eastAsia="仿宋" w:cs="仿宋"/>
          <w:color w:val="010101"/>
          <w:sz w:val="32"/>
          <w:szCs w:val="32"/>
          <w:shd w:val="clear" w:color="auto" w:fill="FFFFFF"/>
        </w:rPr>
        <w:t>困难群众基本生活救助专项补助资金（农村低保）</w:t>
      </w:r>
      <w:r>
        <w:rPr>
          <w:rFonts w:ascii="仿宋" w:hAnsi="仿宋" w:eastAsia="仿宋" w:cs="仿宋_GB2312"/>
          <w:sz w:val="32"/>
          <w:szCs w:val="32"/>
        </w:rPr>
        <w:t>2019</w:t>
      </w:r>
      <w:r>
        <w:rPr>
          <w:rFonts w:hint="eastAsia" w:ascii="仿宋" w:hAnsi="仿宋" w:eastAsia="仿宋" w:cs="仿宋_GB2312"/>
          <w:sz w:val="32"/>
          <w:szCs w:val="32"/>
        </w:rPr>
        <w:t>年绩效评价报告》见附件（附件</w:t>
      </w:r>
      <w:r>
        <w:rPr>
          <w:rFonts w:ascii="仿宋" w:hAnsi="仿宋" w:eastAsia="仿宋" w:cs="仿宋_GB2312"/>
          <w:sz w:val="32"/>
          <w:szCs w:val="32"/>
        </w:rPr>
        <w:t>2</w:t>
      </w:r>
      <w:r>
        <w:rPr>
          <w:rFonts w:hint="eastAsia" w:ascii="仿宋" w:hAnsi="仿宋" w:eastAsia="仿宋" w:cs="仿宋_GB2312"/>
          <w:sz w:val="32"/>
          <w:szCs w:val="32"/>
        </w:rPr>
        <w:t>）。</w:t>
      </w:r>
    </w:p>
    <w:p>
      <w:pPr>
        <w:widowControl/>
        <w:spacing w:line="560" w:lineRule="exact"/>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560" w:lineRule="exact"/>
        <w:ind w:firstLine="663" w:firstLineChars="150"/>
        <w:jc w:val="center"/>
        <w:outlineLvl w:val="0"/>
        <w:rPr>
          <w:rStyle w:val="16"/>
          <w:rFonts w:ascii="Cambria" w:hAnsi="Cambria" w:eastAsia="黑体"/>
          <w:b w:val="0"/>
        </w:rPr>
      </w:pPr>
      <w:bookmarkStart w:id="112" w:name="_Toc15396613"/>
      <w:bookmarkStart w:id="113" w:name="_Toc15377225"/>
      <w:bookmarkStart w:id="114" w:name="_Toc52180096"/>
      <w:bookmarkStart w:id="115" w:name="_Toc71537547"/>
      <w:r>
        <w:rPr>
          <w:rFonts w:hint="eastAsia" w:ascii="Cambria" w:hAnsi="黑体" w:eastAsia="黑体"/>
          <w:b/>
          <w:color w:val="000000"/>
          <w:sz w:val="44"/>
          <w:szCs w:val="44"/>
        </w:rPr>
        <w:t>名</w:t>
      </w:r>
      <w:r>
        <w:rPr>
          <w:rStyle w:val="16"/>
          <w:rFonts w:hint="eastAsia" w:ascii="Cambria" w:hAnsi="黑体" w:eastAsia="黑体"/>
          <w:b w:val="0"/>
        </w:rPr>
        <w:t>词解释</w:t>
      </w:r>
      <w:bookmarkEnd w:id="112"/>
      <w:bookmarkEnd w:id="113"/>
      <w:bookmarkEnd w:id="114"/>
      <w:bookmarkEnd w:id="115"/>
    </w:p>
    <w:p>
      <w:pPr>
        <w:spacing w:line="560" w:lineRule="exact"/>
        <w:jc w:val="left"/>
        <w:rPr>
          <w:rFonts w:ascii="宋体"/>
          <w:b/>
          <w:color w:val="000000"/>
          <w:sz w:val="44"/>
          <w:szCs w:val="44"/>
        </w:rPr>
      </w:pPr>
    </w:p>
    <w:p>
      <w:pPr>
        <w:pStyle w:val="26"/>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6"/>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事业收入：指事业单位开展专业业务活动及辅助活动取得的收入。如…（二级预算单位事业收入情况）等。</w:t>
      </w:r>
    </w:p>
    <w:p>
      <w:pPr>
        <w:pStyle w:val="26"/>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其他收入：指单位取得的除上述收入以外的各项收入。主要是…（收入类型）等。</w:t>
      </w:r>
    </w:p>
    <w:p>
      <w:pPr>
        <w:pStyle w:val="26"/>
        <w:spacing w:line="560" w:lineRule="exact"/>
        <w:ind w:firstLine="640" w:firstLineChars="200"/>
        <w:rPr>
          <w:rFonts w:hAnsi="仿宋"/>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p>
    <w:p>
      <w:pPr>
        <w:pStyle w:val="26"/>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一般公共服务（类）财政事务（款）行政运行（项）：指行政单位（包括实行公务员管理的事业单位）的基本支出。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基本支出：指为保障机构正常运转、完成日常工作任务而发生的人员支出和公用支出。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项目支出：指在基本支出之外为完成特定行政任务和事业发展目标所发生的支出。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hAnsi="仿宋"/>
          <w:sz w:val="32"/>
          <w:szCs w:val="32"/>
        </w:rPr>
      </w:pPr>
      <w:r>
        <w:rPr>
          <w:rFonts w:hAnsi="仿宋"/>
          <w:sz w:val="32"/>
          <w:szCs w:val="32"/>
        </w:rPr>
        <w:t>13.</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Ansi="仿宋"/>
          <w:sz w:val="32"/>
          <w:szCs w:val="32"/>
        </w:rPr>
      </w:pPr>
      <w:r>
        <w:rPr>
          <w:rFonts w:hAnsi="仿宋"/>
          <w:sz w:val="32"/>
          <w:szCs w:val="32"/>
        </w:rPr>
        <w:t>14.</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（名词解释部分请根据各部门实际列支情况罗列，并根据本部门职责职能增减名词解释内容）</w:t>
      </w:r>
    </w:p>
    <w:p>
      <w:pPr>
        <w:spacing w:line="560" w:lineRule="exact"/>
        <w:jc w:val="center"/>
        <w:outlineLvl w:val="0"/>
        <w:rPr>
          <w:rStyle w:val="16"/>
          <w:rFonts w:ascii="Cambria" w:hAnsi="Cambria" w:eastAsia="黑体"/>
          <w:b w:val="0"/>
        </w:rPr>
      </w:pPr>
      <w:bookmarkStart w:id="116" w:name="_Toc15377226"/>
      <w:r>
        <w:rPr>
          <w:rFonts w:ascii="宋体"/>
          <w:b/>
          <w:color w:val="000000"/>
          <w:sz w:val="44"/>
          <w:szCs w:val="44"/>
        </w:rPr>
        <w:br w:type="page"/>
      </w:r>
      <w:bookmarkStart w:id="117" w:name="_Toc15396614"/>
      <w:bookmarkStart w:id="118" w:name="_Toc52180097"/>
      <w:bookmarkStart w:id="119" w:name="_Toc71537548"/>
      <w:r>
        <w:rPr>
          <w:rFonts w:hint="eastAsia" w:ascii="Cambria" w:hAnsi="黑体" w:eastAsia="黑体"/>
          <w:color w:val="000000"/>
          <w:sz w:val="44"/>
          <w:szCs w:val="44"/>
        </w:rPr>
        <w:t>第</w:t>
      </w:r>
      <w:r>
        <w:rPr>
          <w:rStyle w:val="16"/>
          <w:rFonts w:hint="eastAsia" w:ascii="Cambria" w:hAnsi="黑体" w:eastAsia="黑体"/>
          <w:b w:val="0"/>
        </w:rPr>
        <w:t>四部分</w:t>
      </w:r>
      <w:r>
        <w:rPr>
          <w:rStyle w:val="16"/>
          <w:rFonts w:ascii="Cambria" w:hAnsi="Cambria" w:eastAsia="黑体"/>
          <w:b w:val="0"/>
        </w:rPr>
        <w:t xml:space="preserve"> </w:t>
      </w:r>
      <w:r>
        <w:rPr>
          <w:rStyle w:val="16"/>
          <w:rFonts w:hint="eastAsia" w:ascii="Cambria" w:hAnsi="黑体" w:eastAsia="黑体"/>
          <w:b w:val="0"/>
        </w:rPr>
        <w:t>附件</w:t>
      </w:r>
      <w:bookmarkEnd w:id="117"/>
      <w:bookmarkEnd w:id="118"/>
      <w:bookmarkEnd w:id="119"/>
    </w:p>
    <w:p>
      <w:pPr>
        <w:spacing w:line="560" w:lineRule="exact"/>
        <w:jc w:val="left"/>
        <w:outlineLvl w:val="1"/>
        <w:rPr>
          <w:rFonts w:ascii="Cambria" w:hAnsi="Cambria" w:eastAsia="方正小标宋简体" w:cs="方正小标宋简体"/>
          <w:sz w:val="32"/>
          <w:szCs w:val="32"/>
        </w:rPr>
      </w:pPr>
      <w:bookmarkStart w:id="120" w:name="_Toc71537549"/>
      <w:bookmarkStart w:id="121" w:name="_Toc52180098"/>
      <w:r>
        <w:rPr>
          <w:rFonts w:hint="eastAsia" w:ascii="Cambria" w:hAnsi="黑体" w:eastAsia="黑体" w:cs="黑体"/>
          <w:sz w:val="32"/>
          <w:szCs w:val="32"/>
        </w:rPr>
        <w:t>附件</w:t>
      </w:r>
      <w:r>
        <w:rPr>
          <w:rFonts w:ascii="Cambria" w:hAnsi="Cambria" w:eastAsia="黑体" w:cs="黑体"/>
          <w:sz w:val="32"/>
          <w:szCs w:val="32"/>
        </w:rPr>
        <w:t>1</w:t>
      </w:r>
      <w:bookmarkEnd w:id="120"/>
      <w:bookmarkEnd w:id="121"/>
    </w:p>
    <w:p>
      <w:pPr>
        <w:spacing w:line="560" w:lineRule="exact"/>
        <w:jc w:val="center"/>
        <w:outlineLvl w:val="1"/>
        <w:rPr>
          <w:rFonts w:ascii="Cambria" w:hAnsi="Cambria" w:eastAsia="方正小标宋简体" w:cs="方正小标宋简体"/>
          <w:sz w:val="44"/>
          <w:szCs w:val="44"/>
        </w:rPr>
      </w:pPr>
    </w:p>
    <w:p>
      <w:pPr>
        <w:spacing w:line="560" w:lineRule="exact"/>
        <w:jc w:val="center"/>
        <w:outlineLvl w:val="1"/>
        <w:rPr>
          <w:rFonts w:ascii="Cambria" w:hAnsi="Cambria" w:eastAsia="方正小标宋简体"/>
          <w:color w:val="000000"/>
          <w:kern w:val="0"/>
          <w:sz w:val="40"/>
          <w:szCs w:val="44"/>
          <w:lang w:val="zh-CN"/>
        </w:rPr>
      </w:pPr>
      <w:bookmarkStart w:id="122" w:name="_Toc71537550"/>
      <w:r>
        <w:rPr>
          <w:rFonts w:hint="eastAsia" w:ascii="Cambria" w:hAnsi="Cambria" w:eastAsia="方正小标宋简体"/>
          <w:color w:val="000000"/>
          <w:kern w:val="0"/>
          <w:sz w:val="40"/>
          <w:szCs w:val="44"/>
        </w:rPr>
        <w:t>盐边县民政局</w:t>
      </w:r>
      <w:bookmarkEnd w:id="122"/>
    </w:p>
    <w:p>
      <w:pPr>
        <w:spacing w:line="560" w:lineRule="exact"/>
        <w:jc w:val="center"/>
        <w:outlineLvl w:val="1"/>
        <w:rPr>
          <w:rFonts w:ascii="Cambria" w:hAnsi="Cambria" w:eastAsia="方正小标宋简体"/>
          <w:color w:val="000000"/>
          <w:kern w:val="0"/>
          <w:sz w:val="40"/>
          <w:szCs w:val="44"/>
          <w:lang w:val="zh-CN"/>
        </w:rPr>
      </w:pPr>
      <w:bookmarkStart w:id="123" w:name="_Toc71537551"/>
      <w:r>
        <w:rPr>
          <w:rFonts w:ascii="Cambria" w:hAnsi="Cambria" w:eastAsia="方正小标宋简体"/>
          <w:color w:val="000000"/>
          <w:kern w:val="0"/>
          <w:sz w:val="40"/>
          <w:szCs w:val="44"/>
        </w:rPr>
        <w:t>2019</w:t>
      </w:r>
      <w:r>
        <w:rPr>
          <w:rFonts w:hint="eastAsia" w:ascii="Cambria" w:hAnsi="Cambria" w:eastAsia="方正小标宋简体"/>
          <w:color w:val="000000"/>
          <w:kern w:val="0"/>
          <w:sz w:val="40"/>
          <w:szCs w:val="44"/>
        </w:rPr>
        <w:t>年部门</w:t>
      </w:r>
      <w:r>
        <w:rPr>
          <w:rFonts w:hint="eastAsia" w:ascii="Cambria" w:hAnsi="Cambria" w:eastAsia="方正小标宋简体"/>
          <w:color w:val="000000"/>
          <w:kern w:val="0"/>
          <w:sz w:val="40"/>
          <w:szCs w:val="44"/>
          <w:lang w:val="zh-CN"/>
        </w:rPr>
        <w:t>整体支出绩效评价报告</w:t>
      </w:r>
      <w:bookmarkEnd w:id="123"/>
    </w:p>
    <w:p>
      <w:pPr>
        <w:widowControl/>
        <w:spacing w:line="560" w:lineRule="exact"/>
        <w:ind w:firstLine="640" w:firstLineChars="200"/>
        <w:contextualSpacing/>
        <w:jc w:val="center"/>
        <w:outlineLvl w:val="1"/>
        <w:rPr>
          <w:rFonts w:ascii="仿宋_GB2312" w:hAnsi="宋体" w:eastAsia="仿宋_GB2312"/>
          <w:sz w:val="32"/>
          <w:szCs w:val="32"/>
          <w:shd w:val="clear" w:color="auto" w:fill="FFFFFF"/>
        </w:rPr>
      </w:pPr>
      <w:bookmarkStart w:id="124" w:name="_Toc71537552"/>
      <w:r>
        <w:rPr>
          <w:rFonts w:hint="eastAsia" w:ascii="仿宋_GB2312" w:hAnsi="宋体" w:eastAsia="仿宋_GB2312"/>
          <w:sz w:val="32"/>
          <w:szCs w:val="32"/>
          <w:shd w:val="clear" w:color="auto" w:fill="FFFFFF"/>
        </w:rPr>
        <w:t>（报告范围包括机关和下属单位）</w:t>
      </w:r>
      <w:bookmarkEnd w:id="124"/>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一、部门概况</w:t>
      </w:r>
    </w:p>
    <w:p>
      <w:pPr>
        <w:spacing w:line="560" w:lineRule="exact"/>
        <w:ind w:firstLine="321" w:firstLineChars="100"/>
        <w:jc w:val="left"/>
        <w:rPr>
          <w:rFonts w:ascii="楷体" w:hAnsi="楷体" w:eastAsia="楷体" w:cs="仿宋_GB2312"/>
          <w:b/>
          <w:sz w:val="32"/>
          <w:szCs w:val="32"/>
        </w:rPr>
      </w:pPr>
      <w:r>
        <w:rPr>
          <w:rFonts w:hint="eastAsia" w:ascii="楷体" w:hAnsi="楷体" w:eastAsia="楷体" w:cs="仿宋_GB2312"/>
          <w:b/>
          <w:sz w:val="32"/>
          <w:szCs w:val="32"/>
        </w:rPr>
        <w:t>（一）机构组成</w:t>
      </w:r>
    </w:p>
    <w:p>
      <w:pPr>
        <w:spacing w:line="560" w:lineRule="exact"/>
        <w:ind w:firstLine="567"/>
        <w:jc w:val="left"/>
        <w:rPr>
          <w:rFonts w:ascii="仿宋" w:hAnsi="仿宋" w:eastAsia="仿宋"/>
          <w:spacing w:val="5"/>
          <w:sz w:val="32"/>
        </w:rPr>
      </w:pPr>
      <w:r>
        <w:rPr>
          <w:rFonts w:hint="eastAsia" w:ascii="仿宋" w:hAnsi="仿宋" w:eastAsia="仿宋"/>
          <w:spacing w:val="5"/>
          <w:sz w:val="32"/>
        </w:rPr>
        <w:t>盐边县民政局</w:t>
      </w:r>
      <w:r>
        <w:rPr>
          <w:rFonts w:hint="eastAsia" w:ascii="仿宋" w:hAnsi="仿宋" w:eastAsia="仿宋"/>
          <w:sz w:val="32"/>
          <w:szCs w:val="32"/>
        </w:rPr>
        <w:t>下属二级单位</w:t>
      </w:r>
      <w:r>
        <w:rPr>
          <w:rFonts w:ascii="仿宋" w:hAnsi="仿宋" w:eastAsia="仿宋"/>
          <w:sz w:val="32"/>
          <w:szCs w:val="32"/>
        </w:rPr>
        <w:t>2</w:t>
      </w:r>
      <w:r>
        <w:rPr>
          <w:rFonts w:hint="eastAsia" w:ascii="仿宋" w:hAnsi="仿宋" w:eastAsia="仿宋"/>
          <w:sz w:val="32"/>
          <w:szCs w:val="32"/>
        </w:rPr>
        <w:t>个，盐边县康复院，盐边县救助福利中心两个财务独立核算的事业单位。</w:t>
      </w:r>
      <w:r>
        <w:rPr>
          <w:rFonts w:hint="eastAsia" w:ascii="仿宋" w:hAnsi="仿宋" w:eastAsia="仿宋"/>
          <w:spacing w:val="5"/>
          <w:sz w:val="32"/>
        </w:rPr>
        <w:t>包括</w:t>
      </w:r>
      <w:r>
        <w:rPr>
          <w:rFonts w:ascii="仿宋" w:hAnsi="仿宋" w:eastAsia="仿宋"/>
          <w:spacing w:val="5"/>
          <w:sz w:val="32"/>
        </w:rPr>
        <w:t>4</w:t>
      </w:r>
      <w:r>
        <w:rPr>
          <w:rFonts w:hint="eastAsia" w:ascii="仿宋" w:hAnsi="仿宋" w:eastAsia="仿宋"/>
          <w:spacing w:val="5"/>
          <w:sz w:val="32"/>
        </w:rPr>
        <w:t>个内设职能股室</w:t>
      </w:r>
      <w:r>
        <w:rPr>
          <w:rFonts w:ascii="仿宋" w:hAnsi="仿宋" w:eastAsia="仿宋"/>
          <w:spacing w:val="5"/>
          <w:sz w:val="32"/>
        </w:rPr>
        <w:t>(</w:t>
      </w:r>
      <w:r>
        <w:rPr>
          <w:rFonts w:hint="eastAsia" w:ascii="仿宋" w:hAnsi="仿宋" w:eastAsia="仿宋"/>
          <w:spacing w:val="5"/>
          <w:sz w:val="32"/>
        </w:rPr>
        <w:t>办公室、社会救助股、基层政权建设与社区治理股、社会</w:t>
      </w:r>
      <w:r>
        <w:rPr>
          <w:rFonts w:hint="eastAsia" w:ascii="仿宋" w:hAnsi="仿宋" w:eastAsia="仿宋"/>
          <w:sz w:val="32"/>
          <w:szCs w:val="32"/>
        </w:rPr>
        <w:t>事务股</w:t>
      </w:r>
      <w:r>
        <w:rPr>
          <w:rFonts w:ascii="仿宋" w:hAnsi="仿宋" w:eastAsia="仿宋"/>
          <w:spacing w:val="5"/>
          <w:sz w:val="32"/>
        </w:rPr>
        <w:t>)</w:t>
      </w:r>
    </w:p>
    <w:p>
      <w:pPr>
        <w:spacing w:line="560" w:lineRule="exact"/>
        <w:ind w:firstLine="825" w:firstLineChars="250"/>
        <w:rPr>
          <w:rFonts w:ascii="仿宋" w:hAnsi="仿宋" w:eastAsia="仿宋"/>
          <w:sz w:val="32"/>
          <w:szCs w:val="32"/>
        </w:rPr>
      </w:pPr>
      <w:r>
        <w:rPr>
          <w:rFonts w:hint="eastAsia" w:ascii="仿宋" w:hAnsi="仿宋" w:eastAsia="仿宋"/>
          <w:spacing w:val="5"/>
          <w:sz w:val="32"/>
        </w:rPr>
        <w:t>下属</w:t>
      </w:r>
      <w:r>
        <w:rPr>
          <w:rFonts w:ascii="仿宋" w:hAnsi="仿宋" w:eastAsia="仿宋"/>
          <w:spacing w:val="5"/>
          <w:sz w:val="32"/>
        </w:rPr>
        <w:t>3</w:t>
      </w:r>
      <w:r>
        <w:rPr>
          <w:rFonts w:hint="eastAsia" w:ascii="仿宋" w:hAnsi="仿宋" w:eastAsia="仿宋"/>
          <w:spacing w:val="5"/>
          <w:sz w:val="32"/>
        </w:rPr>
        <w:t>个财务统一核算的事业单位、</w:t>
      </w:r>
      <w:r>
        <w:rPr>
          <w:rFonts w:hint="eastAsia" w:ascii="仿宋" w:hAnsi="仿宋" w:eastAsia="仿宋"/>
          <w:sz w:val="32"/>
          <w:szCs w:val="32"/>
        </w:rPr>
        <w:t>参照公务员法管理的事业单位</w:t>
      </w:r>
      <w:r>
        <w:rPr>
          <w:rFonts w:ascii="仿宋" w:hAnsi="仿宋" w:eastAsia="仿宋"/>
          <w:bCs/>
          <w:sz w:val="32"/>
          <w:szCs w:val="32"/>
        </w:rPr>
        <w:t>1</w:t>
      </w:r>
      <w:r>
        <w:rPr>
          <w:rFonts w:hint="eastAsia" w:ascii="仿宋" w:hAnsi="仿宋" w:eastAsia="仿宋"/>
          <w:sz w:val="32"/>
          <w:szCs w:val="32"/>
        </w:rPr>
        <w:t>个，其他事业单位</w:t>
      </w:r>
      <w:r>
        <w:rPr>
          <w:rFonts w:ascii="仿宋" w:hAnsi="仿宋" w:eastAsia="仿宋"/>
          <w:sz w:val="32"/>
          <w:szCs w:val="32"/>
        </w:rPr>
        <w:t>2</w:t>
      </w:r>
      <w:r>
        <w:rPr>
          <w:rFonts w:hint="eastAsia" w:ascii="仿宋" w:hAnsi="仿宋" w:eastAsia="仿宋"/>
          <w:sz w:val="32"/>
          <w:szCs w:val="32"/>
        </w:rPr>
        <w:t>个。</w:t>
      </w:r>
      <w:r>
        <w:rPr>
          <w:rFonts w:hint="eastAsia" w:ascii="仿宋" w:hAnsi="仿宋" w:eastAsia="仿宋"/>
          <w:spacing w:val="5"/>
          <w:sz w:val="32"/>
        </w:rPr>
        <w:t>（盐边县城乡居民最低生活保障服务中心</w:t>
      </w:r>
      <w:r>
        <w:rPr>
          <w:rFonts w:ascii="仿宋" w:hAnsi="仿宋" w:eastAsia="仿宋"/>
          <w:spacing w:val="5"/>
          <w:sz w:val="32"/>
        </w:rPr>
        <w:t>.</w:t>
      </w:r>
      <w:r>
        <w:rPr>
          <w:rFonts w:hint="eastAsia" w:ascii="仿宋" w:hAnsi="仿宋" w:eastAsia="仿宋"/>
          <w:spacing w:val="5"/>
          <w:sz w:val="32"/>
        </w:rPr>
        <w:t>盐边县救助站</w:t>
      </w:r>
      <w:r>
        <w:rPr>
          <w:rFonts w:ascii="仿宋" w:hAnsi="仿宋" w:eastAsia="仿宋"/>
          <w:spacing w:val="5"/>
          <w:sz w:val="32"/>
        </w:rPr>
        <w:t>.</w:t>
      </w:r>
      <w:r>
        <w:rPr>
          <w:rFonts w:hint="eastAsia" w:ascii="仿宋" w:hAnsi="仿宋" w:eastAsia="仿宋"/>
          <w:spacing w:val="5"/>
          <w:sz w:val="32"/>
        </w:rPr>
        <w:t>盐边县殡葬服务中心</w:t>
      </w:r>
      <w:r>
        <w:rPr>
          <w:rFonts w:ascii="仿宋" w:hAnsi="仿宋" w:eastAsia="仿宋"/>
          <w:spacing w:val="5"/>
          <w:sz w:val="32"/>
        </w:rPr>
        <w:t>.</w:t>
      </w:r>
      <w:r>
        <w:rPr>
          <w:rFonts w:hint="eastAsia" w:ascii="仿宋" w:hAnsi="仿宋" w:eastAsia="仿宋"/>
          <w:spacing w:val="5"/>
          <w:sz w:val="32"/>
        </w:rPr>
        <w:t>）</w:t>
      </w:r>
    </w:p>
    <w:p>
      <w:pPr>
        <w:spacing w:line="560" w:lineRule="exact"/>
        <w:ind w:firstLine="567"/>
        <w:jc w:val="left"/>
        <w:rPr>
          <w:rFonts w:ascii="仿宋_GB2312" w:eastAsia="仿宋_GB2312"/>
          <w:spacing w:val="5"/>
          <w:sz w:val="32"/>
        </w:rPr>
      </w:pPr>
      <w:r>
        <w:rPr>
          <w:rFonts w:ascii="仿宋" w:hAnsi="仿宋" w:eastAsia="仿宋"/>
          <w:spacing w:val="5"/>
          <w:sz w:val="32"/>
        </w:rPr>
        <w:t>1</w:t>
      </w:r>
      <w:r>
        <w:rPr>
          <w:rFonts w:hint="eastAsia" w:ascii="仿宋" w:hAnsi="仿宋" w:eastAsia="仿宋"/>
          <w:spacing w:val="5"/>
          <w:sz w:val="32"/>
        </w:rPr>
        <w:t>个直接管理的公益组织（盐边县慈善会）。</w:t>
      </w:r>
    </w:p>
    <w:p>
      <w:pPr>
        <w:spacing w:line="560" w:lineRule="exact"/>
        <w:ind w:firstLine="643" w:firstLineChars="200"/>
        <w:jc w:val="left"/>
        <w:rPr>
          <w:rFonts w:ascii="楷体" w:hAnsi="楷体" w:eastAsia="楷体" w:cs="仿宋_GB2312"/>
          <w:b/>
          <w:sz w:val="32"/>
          <w:szCs w:val="32"/>
        </w:rPr>
      </w:pPr>
      <w:r>
        <w:rPr>
          <w:rFonts w:hint="eastAsia" w:ascii="楷体" w:hAnsi="楷体" w:eastAsia="楷体" w:cs="仿宋_GB2312"/>
          <w:b/>
          <w:sz w:val="32"/>
          <w:szCs w:val="32"/>
        </w:rPr>
        <w:t>（二）机构职能</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w:t>
      </w:r>
      <w:r>
        <w:rPr>
          <w:rFonts w:hint="eastAsia" w:ascii="仿宋" w:hAnsi="仿宋" w:eastAsia="仿宋"/>
          <w:spacing w:val="5"/>
          <w:sz w:val="32"/>
        </w:rPr>
        <w:t>）贯彻执行党和国家有关民政工作的方针政策和</w:t>
      </w:r>
    </w:p>
    <w:p>
      <w:pPr>
        <w:spacing w:line="560" w:lineRule="exact"/>
        <w:jc w:val="left"/>
        <w:rPr>
          <w:rFonts w:ascii="仿宋" w:hAnsi="仿宋" w:eastAsia="仿宋"/>
          <w:spacing w:val="5"/>
          <w:sz w:val="32"/>
        </w:rPr>
      </w:pPr>
      <w:r>
        <w:rPr>
          <w:rFonts w:hint="eastAsia" w:ascii="仿宋" w:hAnsi="仿宋" w:eastAsia="仿宋"/>
          <w:spacing w:val="5"/>
          <w:sz w:val="32"/>
        </w:rPr>
        <w:t>法律法规，拟订全县民政事业发展规划、政策、标准并组织实施。</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2</w:t>
      </w:r>
      <w:r>
        <w:rPr>
          <w:rFonts w:hint="eastAsia" w:ascii="仿宋" w:hAnsi="仿宋" w:eastAsia="仿宋"/>
          <w:spacing w:val="5"/>
          <w:sz w:val="32"/>
        </w:rPr>
        <w:t>）拟订社会团体、社会服务机构等社会组织登记和监督管理办法并组织实施，按照管理权限依法对社会组</w:t>
      </w:r>
    </w:p>
    <w:p>
      <w:pPr>
        <w:spacing w:line="560" w:lineRule="exact"/>
        <w:jc w:val="left"/>
        <w:rPr>
          <w:rFonts w:ascii="仿宋" w:hAnsi="仿宋" w:eastAsia="仿宋"/>
          <w:spacing w:val="5"/>
          <w:sz w:val="32"/>
        </w:rPr>
      </w:pPr>
      <w:r>
        <w:rPr>
          <w:rFonts w:hint="eastAsia" w:ascii="仿宋" w:hAnsi="仿宋" w:eastAsia="仿宋"/>
          <w:spacing w:val="5"/>
          <w:sz w:val="32"/>
        </w:rPr>
        <w:t>织进行登记管理和执法监督。</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3</w:t>
      </w:r>
      <w:r>
        <w:rPr>
          <w:rFonts w:hint="eastAsia" w:ascii="仿宋" w:hAnsi="仿宋" w:eastAsia="仿宋"/>
          <w:spacing w:val="5"/>
          <w:sz w:val="32"/>
        </w:rPr>
        <w:t>）牵头拟订社会救助规划、政策、标准，统筹推进社会救助体系建设，负责城乡居民最低生活保障、特困人员救助供养、临时救助、生活无着流浪乞讨人员救助工作。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4</w:t>
      </w:r>
      <w:r>
        <w:rPr>
          <w:rFonts w:hint="eastAsia" w:ascii="仿宋" w:hAnsi="仿宋" w:eastAsia="仿宋"/>
          <w:spacing w:val="5"/>
          <w:sz w:val="32"/>
        </w:rPr>
        <w:t>）拟订城乡基层群众自治建设和社区治理政策，指导城乡社区治理体系、服务体系和治理能力建设，提出加强和改进城乡基层政权建设的建议，推动基层民主政治建设。</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5</w:t>
      </w:r>
      <w:r>
        <w:rPr>
          <w:rFonts w:hint="eastAsia" w:ascii="仿宋" w:hAnsi="仿宋" w:eastAsia="仿宋"/>
          <w:spacing w:val="5"/>
          <w:sz w:val="32"/>
        </w:rPr>
        <w:t>）拟订行政区划管理政策和行政区域界线、地名管理办法，负责县级以下行政区划设立、命名、撤销、变更和乡（镇）政府驻地迁移审核报批工作，组织并指导全县行政区域界线的勘定和管理工作。调处行政区域边界争议，负责全县地名管理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6</w:t>
      </w:r>
      <w:r>
        <w:rPr>
          <w:rFonts w:hint="eastAsia" w:ascii="仿宋" w:hAnsi="仿宋" w:eastAsia="仿宋"/>
          <w:spacing w:val="5"/>
          <w:sz w:val="32"/>
        </w:rPr>
        <w:t>）组织实施婚姻管理政策，推进婚俗改革，负责全县婚姻登记管理。</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7</w:t>
      </w:r>
      <w:r>
        <w:rPr>
          <w:rFonts w:hint="eastAsia" w:ascii="仿宋" w:hAnsi="仿宋" w:eastAsia="仿宋"/>
          <w:spacing w:val="5"/>
          <w:sz w:val="32"/>
        </w:rPr>
        <w:t>）拟订殡葬管理政策、服务规范并组织实施，负责殡葬管理工作，推进殡葬改革。</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8</w:t>
      </w:r>
      <w:r>
        <w:rPr>
          <w:rFonts w:hint="eastAsia" w:ascii="仿宋" w:hAnsi="仿宋" w:eastAsia="仿宋"/>
          <w:spacing w:val="5"/>
          <w:sz w:val="32"/>
        </w:rPr>
        <w:t>）拟订社会福利事业发展规划、政策、标准，拟订社会福利机构管理办法并指导实施，拟订残疾人权益保护政策并监督实施。负责康复辅助器具行业管理，统筹推进残疾人福利制度建设和康复辅助器具产业发展。</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9</w:t>
      </w:r>
      <w:r>
        <w:rPr>
          <w:rFonts w:hint="eastAsia" w:ascii="仿宋" w:hAnsi="仿宋" w:eastAsia="仿宋"/>
          <w:spacing w:val="5"/>
          <w:sz w:val="32"/>
        </w:rPr>
        <w:t>）统筹推进、督促指导、监督管理养老服务工作，拟订养老服务体系建设规划、政策、标准并组织实施，承担老年人福利和特殊困难老年人救助工作，协调推进农村留守老年人关爱服务工作，承担城乡老年社会组织管理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10</w:t>
      </w:r>
      <w:r>
        <w:rPr>
          <w:rFonts w:hint="eastAsia" w:ascii="仿宋" w:hAnsi="仿宋" w:eastAsia="仿宋"/>
          <w:spacing w:val="5"/>
          <w:sz w:val="32"/>
        </w:rPr>
        <w:t>）拟订儿童福利、孤弃儿童保障、儿童收养、儿童救助保护政策和标准并组织实施，健全农村留守儿童关爱服务体系和困境儿童保障制度。</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11</w:t>
      </w:r>
      <w:r>
        <w:rPr>
          <w:rFonts w:hint="eastAsia" w:ascii="仿宋" w:hAnsi="仿宋" w:eastAsia="仿宋"/>
          <w:spacing w:val="5"/>
          <w:sz w:val="32"/>
        </w:rPr>
        <w:t>）组织拟订促进慈善事业发展政策，指导社会捐助工作。指导福利彩票销售工作，管理本级福利彩票公益金，监督全县福利彩票公益金的管理、使用。</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12</w:t>
      </w:r>
      <w:r>
        <w:rPr>
          <w:rFonts w:hint="eastAsia" w:ascii="仿宋" w:hAnsi="仿宋" w:eastAsia="仿宋"/>
          <w:spacing w:val="5"/>
          <w:sz w:val="32"/>
        </w:rPr>
        <w:t>）拟订社会工作、志愿服务政策和标准，会同有关部门推进社会工作人才队伍建设和相关志愿者队伍建设。</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13</w:t>
      </w:r>
      <w:r>
        <w:rPr>
          <w:rFonts w:hint="eastAsia" w:ascii="仿宋" w:hAnsi="仿宋" w:eastAsia="仿宋"/>
          <w:spacing w:val="5"/>
          <w:sz w:val="32"/>
        </w:rPr>
        <w:t>）依法依规负责康复辅助器具行业和社会福利、养老服务、殡葬服务、救助管理机构安全生产监督管理工作。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14</w:t>
      </w:r>
      <w:r>
        <w:rPr>
          <w:rFonts w:hint="eastAsia" w:ascii="仿宋" w:hAnsi="仿宋" w:eastAsia="仿宋"/>
          <w:spacing w:val="5"/>
          <w:sz w:val="32"/>
        </w:rPr>
        <w:t>）负责职责范围内的安全生产和职业健康、生态环境保护、审批服务便民化等工作。</w:t>
      </w:r>
    </w:p>
    <w:p>
      <w:pPr>
        <w:spacing w:line="560" w:lineRule="exact"/>
        <w:ind w:firstLine="567"/>
        <w:jc w:val="left"/>
        <w:rPr>
          <w:rFonts w:ascii="仿宋" w:hAnsi="仿宋" w:eastAsia="仿宋"/>
          <w:spacing w:val="5"/>
          <w:sz w:val="32"/>
        </w:rPr>
      </w:pPr>
      <w:r>
        <w:rPr>
          <w:rFonts w:hint="eastAsia" w:ascii="仿宋" w:hAnsi="仿宋" w:eastAsia="仿宋"/>
          <w:spacing w:val="5"/>
          <w:sz w:val="32"/>
        </w:rPr>
        <w:t>（</w:t>
      </w:r>
      <w:r>
        <w:rPr>
          <w:rFonts w:ascii="仿宋" w:hAnsi="仿宋" w:eastAsia="仿宋"/>
          <w:spacing w:val="5"/>
          <w:sz w:val="32"/>
        </w:rPr>
        <w:t>15</w:t>
      </w:r>
      <w:r>
        <w:rPr>
          <w:rFonts w:hint="eastAsia" w:ascii="仿宋" w:hAnsi="仿宋" w:eastAsia="仿宋"/>
          <w:spacing w:val="5"/>
          <w:sz w:val="32"/>
        </w:rPr>
        <w:t>）完成县委、县政府交办的其他任务。</w:t>
      </w:r>
    </w:p>
    <w:p>
      <w:pPr>
        <w:spacing w:line="560" w:lineRule="exact"/>
        <w:ind w:firstLine="643" w:firstLineChars="200"/>
        <w:jc w:val="left"/>
        <w:rPr>
          <w:rFonts w:ascii="楷体" w:hAnsi="楷体" w:eastAsia="楷体" w:cs="仿宋_GB2312"/>
          <w:b/>
          <w:sz w:val="32"/>
          <w:szCs w:val="32"/>
        </w:rPr>
      </w:pPr>
      <w:r>
        <w:rPr>
          <w:rFonts w:hint="eastAsia" w:ascii="楷体" w:hAnsi="楷体" w:eastAsia="楷体" w:cs="仿宋_GB2312"/>
          <w:b/>
          <w:sz w:val="32"/>
          <w:szCs w:val="32"/>
        </w:rPr>
        <w:t>（三）人员概况</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本局实有在职人员</w:t>
      </w:r>
      <w:r>
        <w:rPr>
          <w:rFonts w:ascii="仿宋" w:hAnsi="仿宋" w:eastAsia="仿宋"/>
          <w:sz w:val="32"/>
          <w:szCs w:val="32"/>
        </w:rPr>
        <w:t>45</w:t>
      </w:r>
      <w:r>
        <w:rPr>
          <w:rFonts w:hint="eastAsia" w:ascii="仿宋" w:hAnsi="仿宋" w:eastAsia="仿宋"/>
          <w:sz w:val="32"/>
          <w:szCs w:val="32"/>
        </w:rPr>
        <w:t>人，其中在编人员</w:t>
      </w:r>
      <w:r>
        <w:rPr>
          <w:rFonts w:ascii="仿宋" w:hAnsi="仿宋" w:eastAsia="仿宋"/>
          <w:sz w:val="32"/>
          <w:szCs w:val="32"/>
        </w:rPr>
        <w:t>24</w:t>
      </w:r>
      <w:r>
        <w:rPr>
          <w:rFonts w:hint="eastAsia" w:ascii="仿宋" w:hAnsi="仿宋" w:eastAsia="仿宋"/>
          <w:sz w:val="32"/>
          <w:szCs w:val="32"/>
        </w:rPr>
        <w:t>人，（公务员</w:t>
      </w:r>
      <w:r>
        <w:rPr>
          <w:rFonts w:ascii="仿宋" w:hAnsi="仿宋" w:eastAsia="仿宋"/>
          <w:sz w:val="32"/>
          <w:szCs w:val="32"/>
        </w:rPr>
        <w:t>9</w:t>
      </w:r>
      <w:r>
        <w:rPr>
          <w:rFonts w:hint="eastAsia" w:ascii="仿宋" w:hAnsi="仿宋" w:eastAsia="仿宋"/>
          <w:sz w:val="32"/>
          <w:szCs w:val="32"/>
        </w:rPr>
        <w:t>人</w:t>
      </w:r>
      <w:r>
        <w:rPr>
          <w:rFonts w:ascii="仿宋" w:hAnsi="仿宋" w:eastAsia="仿宋"/>
          <w:sz w:val="32"/>
          <w:szCs w:val="32"/>
        </w:rPr>
        <w:t>, ,</w:t>
      </w:r>
      <w:r>
        <w:rPr>
          <w:rFonts w:hint="eastAsia" w:ascii="仿宋" w:hAnsi="仿宋" w:eastAsia="仿宋"/>
          <w:sz w:val="32"/>
          <w:szCs w:val="32"/>
        </w:rPr>
        <w:t>机关工人</w:t>
      </w:r>
      <w:r>
        <w:rPr>
          <w:rFonts w:ascii="仿宋" w:hAnsi="仿宋" w:eastAsia="仿宋"/>
          <w:sz w:val="32"/>
          <w:szCs w:val="32"/>
        </w:rPr>
        <w:t>3</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事业人员</w:t>
      </w:r>
      <w:r>
        <w:rPr>
          <w:rFonts w:ascii="仿宋" w:hAnsi="仿宋" w:eastAsia="仿宋"/>
          <w:sz w:val="32"/>
          <w:szCs w:val="32"/>
        </w:rPr>
        <w:t>7</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财政供养无编人员</w:t>
      </w:r>
      <w:r>
        <w:rPr>
          <w:rFonts w:ascii="仿宋" w:hAnsi="仿宋" w:eastAsia="仿宋"/>
          <w:sz w:val="32"/>
          <w:szCs w:val="32"/>
        </w:rPr>
        <w:t>22</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社区人员</w:t>
      </w:r>
      <w:r>
        <w:rPr>
          <w:rFonts w:ascii="仿宋" w:hAnsi="仿宋" w:eastAsia="仿宋"/>
          <w:sz w:val="32"/>
          <w:szCs w:val="32"/>
        </w:rPr>
        <w:t>),</w:t>
      </w:r>
      <w:r>
        <w:rPr>
          <w:rFonts w:hint="eastAsia" w:ascii="仿宋" w:hAnsi="仿宋" w:eastAsia="仿宋"/>
          <w:sz w:val="32"/>
          <w:szCs w:val="32"/>
        </w:rPr>
        <w:t>退休人员</w:t>
      </w:r>
      <w:r>
        <w:rPr>
          <w:rFonts w:ascii="仿宋" w:hAnsi="仿宋" w:eastAsia="仿宋"/>
          <w:sz w:val="32"/>
          <w:szCs w:val="32"/>
        </w:rPr>
        <w:t>14</w:t>
      </w:r>
      <w:r>
        <w:rPr>
          <w:rFonts w:hint="eastAsia" w:ascii="仿宋" w:hAnsi="仿宋" w:eastAsia="仿宋"/>
          <w:sz w:val="32"/>
          <w:szCs w:val="32"/>
        </w:rPr>
        <w:t>人，军队移交地方退休人员</w:t>
      </w:r>
      <w:r>
        <w:rPr>
          <w:rFonts w:ascii="仿宋" w:hAnsi="仿宋" w:eastAsia="仿宋"/>
          <w:sz w:val="32"/>
          <w:szCs w:val="32"/>
        </w:rPr>
        <w:t>4</w:t>
      </w:r>
      <w:r>
        <w:rPr>
          <w:rFonts w:hint="eastAsia" w:ascii="仿宋" w:hAnsi="仿宋" w:eastAsia="仿宋"/>
          <w:sz w:val="32"/>
          <w:szCs w:val="32"/>
        </w:rPr>
        <w:t>人。</w:t>
      </w:r>
    </w:p>
    <w:p>
      <w:pPr>
        <w:spacing w:line="560" w:lineRule="exact"/>
        <w:ind w:firstLine="160" w:firstLineChars="50"/>
        <w:rPr>
          <w:rFonts w:ascii="黑体" w:hAnsi="黑体" w:eastAsia="黑体" w:cs="黑体"/>
          <w:sz w:val="32"/>
          <w:szCs w:val="32"/>
        </w:rPr>
      </w:pPr>
      <w:r>
        <w:rPr>
          <w:rFonts w:hint="eastAsia" w:ascii="黑体" w:hAnsi="黑体" w:eastAsia="黑体" w:cs="黑体"/>
          <w:sz w:val="32"/>
          <w:szCs w:val="32"/>
        </w:rPr>
        <w:t>二、部门财政资金收支情况</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（一）部门财政资金收入情况</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）盐边县民政局本年收入：</w:t>
      </w:r>
      <w:r>
        <w:rPr>
          <w:rFonts w:ascii="仿宋" w:hAnsi="仿宋" w:eastAsia="仿宋"/>
          <w:sz w:val="32"/>
          <w:szCs w:val="32"/>
        </w:rPr>
        <w:t>4262.14</w:t>
      </w:r>
      <w:r>
        <w:rPr>
          <w:rFonts w:hint="eastAsia" w:ascii="仿宋" w:hAnsi="仿宋" w:eastAsia="仿宋"/>
          <w:sz w:val="32"/>
          <w:szCs w:val="32"/>
        </w:rPr>
        <w:t>万元，占本年收入</w:t>
      </w:r>
      <w:r>
        <w:rPr>
          <w:rFonts w:ascii="仿宋" w:hAnsi="仿宋" w:eastAsia="仿宋"/>
          <w:sz w:val="32"/>
          <w:szCs w:val="32"/>
        </w:rPr>
        <w:t>100%</w:t>
      </w:r>
      <w:r>
        <w:rPr>
          <w:rFonts w:hint="eastAsia" w:ascii="仿宋" w:hAnsi="仿宋" w:eastAsia="仿宋"/>
          <w:sz w:val="32"/>
          <w:szCs w:val="32"/>
        </w:rPr>
        <w:t>。其中：一般公共预算财政拨款收入：</w:t>
      </w:r>
      <w:r>
        <w:rPr>
          <w:rFonts w:ascii="仿宋" w:hAnsi="仿宋" w:eastAsia="仿宋"/>
          <w:sz w:val="32"/>
          <w:szCs w:val="32"/>
        </w:rPr>
        <w:t>4117.52</w:t>
      </w:r>
      <w:r>
        <w:rPr>
          <w:rFonts w:hint="eastAsia" w:ascii="仿宋" w:hAnsi="仿宋" w:eastAsia="仿宋"/>
          <w:sz w:val="32"/>
          <w:szCs w:val="32"/>
        </w:rPr>
        <w:t>万元；占本年是收入</w:t>
      </w:r>
      <w:r>
        <w:rPr>
          <w:rFonts w:ascii="仿宋" w:hAnsi="仿宋" w:eastAsia="仿宋"/>
          <w:sz w:val="32"/>
          <w:szCs w:val="32"/>
        </w:rPr>
        <w:t>96.61%</w:t>
      </w:r>
      <w:r>
        <w:rPr>
          <w:rFonts w:hint="eastAsia" w:ascii="仿宋" w:hAnsi="仿宋" w:eastAsia="仿宋"/>
          <w:sz w:val="32"/>
          <w:szCs w:val="32"/>
        </w:rPr>
        <w:t>；政府性基金预算财政拨款：</w:t>
      </w:r>
      <w:r>
        <w:rPr>
          <w:rFonts w:ascii="仿宋" w:hAnsi="仿宋" w:eastAsia="仿宋"/>
          <w:sz w:val="32"/>
          <w:szCs w:val="32"/>
        </w:rPr>
        <w:t>144.62</w:t>
      </w:r>
      <w:r>
        <w:rPr>
          <w:rFonts w:hint="eastAsia" w:ascii="仿宋" w:hAnsi="仿宋" w:eastAsia="仿宋"/>
          <w:sz w:val="32"/>
          <w:szCs w:val="32"/>
        </w:rPr>
        <w:t>万元，占本年是收入</w:t>
      </w:r>
      <w:r>
        <w:rPr>
          <w:rFonts w:ascii="仿宋" w:hAnsi="仿宋" w:eastAsia="仿宋"/>
          <w:sz w:val="32"/>
          <w:szCs w:val="32"/>
        </w:rPr>
        <w:t>3.39%.</w:t>
      </w:r>
      <w:bookmarkStart w:id="171" w:name="_GoBack"/>
      <w:bookmarkEnd w:id="171"/>
    </w:p>
    <w:p>
      <w:pPr>
        <w:snapToGrid w:val="0"/>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（二）部门财政资金支出情况</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盐边民政局本年支出</w:t>
      </w:r>
      <w:r>
        <w:rPr>
          <w:rFonts w:ascii="仿宋" w:hAnsi="仿宋" w:eastAsia="仿宋"/>
          <w:sz w:val="32"/>
          <w:szCs w:val="32"/>
        </w:rPr>
        <w:t>4747.99</w:t>
      </w:r>
      <w:r>
        <w:rPr>
          <w:rFonts w:hint="eastAsia" w:ascii="仿宋" w:hAnsi="仿宋" w:eastAsia="仿宋"/>
          <w:sz w:val="32"/>
          <w:szCs w:val="32"/>
        </w:rPr>
        <w:t>万元，占本年支出：</w:t>
      </w:r>
      <w:r>
        <w:rPr>
          <w:rFonts w:ascii="仿宋" w:hAnsi="仿宋" w:eastAsia="仿宋"/>
          <w:sz w:val="32"/>
          <w:szCs w:val="32"/>
        </w:rPr>
        <w:t>100%</w:t>
      </w:r>
      <w:r>
        <w:rPr>
          <w:rFonts w:hint="eastAsia" w:ascii="仿宋" w:hAnsi="仿宋" w:eastAsia="仿宋"/>
          <w:sz w:val="32"/>
          <w:szCs w:val="32"/>
        </w:rPr>
        <w:t>，</w:t>
      </w:r>
      <w:r>
        <w:rPr>
          <w:rFonts w:hint="eastAsia" w:ascii="仿宋" w:hAnsi="仿宋" w:eastAsia="仿宋" w:cs="宋体"/>
          <w:color w:val="000000"/>
          <w:kern w:val="0"/>
          <w:sz w:val="32"/>
          <w:szCs w:val="32"/>
        </w:rPr>
        <w:t>①</w:t>
      </w:r>
      <w:r>
        <w:rPr>
          <w:rFonts w:hint="eastAsia" w:ascii="仿宋" w:hAnsi="仿宋" w:eastAsia="仿宋"/>
          <w:sz w:val="32"/>
          <w:szCs w:val="32"/>
        </w:rPr>
        <w:t>按支出性质分基本支出：</w:t>
      </w:r>
      <w:r>
        <w:rPr>
          <w:rFonts w:ascii="仿宋" w:hAnsi="仿宋" w:eastAsia="仿宋"/>
          <w:sz w:val="32"/>
          <w:szCs w:val="32"/>
        </w:rPr>
        <w:t>833.36</w:t>
      </w:r>
      <w:r>
        <w:rPr>
          <w:rFonts w:hint="eastAsia" w:ascii="仿宋" w:hAnsi="仿宋" w:eastAsia="仿宋"/>
          <w:sz w:val="32"/>
          <w:szCs w:val="32"/>
        </w:rPr>
        <w:t>万元，占本年支出</w:t>
      </w:r>
      <w:r>
        <w:rPr>
          <w:rFonts w:ascii="仿宋" w:hAnsi="仿宋" w:eastAsia="仿宋"/>
          <w:sz w:val="32"/>
          <w:szCs w:val="32"/>
        </w:rPr>
        <w:t>17.55%</w:t>
      </w:r>
      <w:r>
        <w:rPr>
          <w:rFonts w:hint="eastAsia" w:ascii="仿宋" w:hAnsi="仿宋" w:eastAsia="仿宋"/>
          <w:sz w:val="32"/>
          <w:szCs w:val="32"/>
        </w:rPr>
        <w:t>，项目支出：</w:t>
      </w:r>
      <w:r>
        <w:rPr>
          <w:rFonts w:ascii="仿宋" w:hAnsi="仿宋" w:eastAsia="仿宋"/>
          <w:sz w:val="32"/>
          <w:szCs w:val="32"/>
        </w:rPr>
        <w:t>3914.63</w:t>
      </w:r>
      <w:r>
        <w:rPr>
          <w:rFonts w:hint="eastAsia" w:ascii="仿宋" w:hAnsi="仿宋" w:eastAsia="仿宋"/>
          <w:sz w:val="32"/>
          <w:szCs w:val="32"/>
        </w:rPr>
        <w:t>万元，占本年支出：</w:t>
      </w:r>
      <w:r>
        <w:rPr>
          <w:rFonts w:ascii="仿宋" w:hAnsi="仿宋" w:eastAsia="仿宋"/>
          <w:sz w:val="32"/>
          <w:szCs w:val="32"/>
        </w:rPr>
        <w:t>82.45</w:t>
      </w:r>
      <w:r>
        <w:rPr>
          <w:rFonts w:hint="eastAsia" w:ascii="仿宋" w:hAnsi="仿宋" w:eastAsia="仿宋"/>
          <w:sz w:val="32"/>
          <w:szCs w:val="32"/>
        </w:rPr>
        <w:t>；</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基本支出</w:t>
      </w:r>
      <w:r>
        <w:rPr>
          <w:rFonts w:ascii="仿宋" w:hAnsi="仿宋" w:eastAsia="仿宋"/>
          <w:sz w:val="32"/>
          <w:szCs w:val="32"/>
        </w:rPr>
        <w:t>833.36</w:t>
      </w:r>
      <w:r>
        <w:rPr>
          <w:rFonts w:hint="eastAsia" w:ascii="仿宋" w:hAnsi="仿宋" w:eastAsia="仿宋" w:cs="宋体"/>
          <w:color w:val="333333"/>
          <w:kern w:val="0"/>
          <w:sz w:val="32"/>
          <w:szCs w:val="32"/>
        </w:rPr>
        <w:t>万</w:t>
      </w:r>
      <w:r>
        <w:rPr>
          <w:rFonts w:hint="eastAsia" w:ascii="仿宋" w:hAnsi="仿宋" w:eastAsia="仿宋"/>
          <w:sz w:val="32"/>
          <w:szCs w:val="32"/>
        </w:rPr>
        <w:t>元。</w:t>
      </w:r>
    </w:p>
    <w:p>
      <w:pPr>
        <w:numPr>
          <w:ilvl w:val="0"/>
          <w:numId w:val="5"/>
        </w:numPr>
        <w:snapToGrid w:val="0"/>
        <w:spacing w:line="560" w:lineRule="exact"/>
        <w:rPr>
          <w:rFonts w:ascii="仿宋" w:hAnsi="仿宋" w:eastAsia="仿宋"/>
          <w:sz w:val="32"/>
          <w:szCs w:val="32"/>
        </w:rPr>
      </w:pPr>
      <w:r>
        <w:rPr>
          <w:rFonts w:hint="eastAsia" w:ascii="仿宋" w:hAnsi="仿宋" w:eastAsia="仿宋"/>
          <w:sz w:val="32"/>
          <w:szCs w:val="32"/>
        </w:rPr>
        <w:t>工资福利支出</w:t>
      </w:r>
      <w:r>
        <w:rPr>
          <w:rFonts w:ascii="仿宋" w:hAnsi="仿宋" w:eastAsia="仿宋"/>
          <w:sz w:val="32"/>
          <w:szCs w:val="32"/>
        </w:rPr>
        <w:t>:600.67</w:t>
      </w:r>
      <w:r>
        <w:rPr>
          <w:rFonts w:hint="eastAsia" w:ascii="仿宋" w:hAnsi="仿宋" w:eastAsia="仿宋"/>
          <w:sz w:val="32"/>
          <w:szCs w:val="32"/>
        </w:rPr>
        <w:t>万元。</w:t>
      </w:r>
    </w:p>
    <w:p>
      <w:pPr>
        <w:numPr>
          <w:ilvl w:val="0"/>
          <w:numId w:val="5"/>
        </w:numPr>
        <w:snapToGrid w:val="0"/>
        <w:spacing w:line="560" w:lineRule="exact"/>
        <w:rPr>
          <w:rFonts w:ascii="仿宋" w:hAnsi="仿宋" w:eastAsia="仿宋"/>
          <w:sz w:val="32"/>
          <w:szCs w:val="32"/>
        </w:rPr>
      </w:pPr>
      <w:r>
        <w:rPr>
          <w:rFonts w:hint="eastAsia" w:ascii="仿宋" w:hAnsi="仿宋" w:eastAsia="仿宋"/>
          <w:sz w:val="32"/>
          <w:szCs w:val="32"/>
        </w:rPr>
        <w:t>商品和服务支出</w:t>
      </w:r>
      <w:r>
        <w:rPr>
          <w:rFonts w:ascii="仿宋" w:hAnsi="仿宋" w:eastAsia="仿宋"/>
          <w:sz w:val="32"/>
          <w:szCs w:val="32"/>
        </w:rPr>
        <w:t>:34.51</w:t>
      </w:r>
      <w:r>
        <w:rPr>
          <w:rFonts w:hint="eastAsia" w:ascii="仿宋" w:hAnsi="仿宋" w:eastAsia="仿宋"/>
          <w:sz w:val="32"/>
          <w:szCs w:val="32"/>
        </w:rPr>
        <w:t>万元。</w:t>
      </w:r>
    </w:p>
    <w:p>
      <w:pPr>
        <w:numPr>
          <w:ilvl w:val="0"/>
          <w:numId w:val="5"/>
        </w:numPr>
        <w:snapToGrid w:val="0"/>
        <w:spacing w:line="560" w:lineRule="exact"/>
        <w:rPr>
          <w:rFonts w:ascii="仿宋" w:hAnsi="仿宋" w:eastAsia="仿宋"/>
          <w:sz w:val="32"/>
          <w:szCs w:val="32"/>
        </w:rPr>
      </w:pPr>
      <w:r>
        <w:rPr>
          <w:rFonts w:hint="eastAsia" w:ascii="仿宋" w:hAnsi="仿宋" w:eastAsia="仿宋"/>
          <w:sz w:val="32"/>
          <w:szCs w:val="32"/>
        </w:rPr>
        <w:t>对个人和家庭的补助支出</w:t>
      </w:r>
      <w:r>
        <w:rPr>
          <w:rFonts w:ascii="仿宋" w:hAnsi="仿宋" w:eastAsia="仿宋"/>
          <w:sz w:val="32"/>
          <w:szCs w:val="32"/>
        </w:rPr>
        <w:t>:198.18</w:t>
      </w:r>
      <w:r>
        <w:rPr>
          <w:rFonts w:hint="eastAsia" w:ascii="仿宋" w:hAnsi="仿宋" w:eastAsia="仿宋"/>
          <w:sz w:val="32"/>
          <w:szCs w:val="32"/>
        </w:rPr>
        <w:t>万元。</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项目支出</w:t>
      </w:r>
      <w:r>
        <w:rPr>
          <w:rFonts w:ascii="仿宋" w:hAnsi="仿宋" w:eastAsia="仿宋"/>
          <w:sz w:val="32"/>
          <w:szCs w:val="32"/>
        </w:rPr>
        <w:t xml:space="preserve"> 3914.63</w:t>
      </w:r>
      <w:r>
        <w:rPr>
          <w:rFonts w:hint="eastAsia" w:ascii="仿宋" w:hAnsi="仿宋" w:eastAsia="仿宋"/>
          <w:sz w:val="32"/>
          <w:szCs w:val="32"/>
        </w:rPr>
        <w:t>万元。</w:t>
      </w:r>
    </w:p>
    <w:p>
      <w:pPr>
        <w:snapToGrid w:val="0"/>
        <w:spacing w:line="560" w:lineRule="exact"/>
        <w:ind w:left="9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商品和服务支出</w:t>
      </w:r>
      <w:r>
        <w:rPr>
          <w:rFonts w:ascii="仿宋" w:hAnsi="仿宋" w:eastAsia="仿宋"/>
          <w:sz w:val="32"/>
          <w:szCs w:val="32"/>
        </w:rPr>
        <w:t>:289.82</w:t>
      </w:r>
      <w:r>
        <w:rPr>
          <w:rFonts w:hint="eastAsia" w:ascii="仿宋" w:hAnsi="仿宋" w:eastAsia="仿宋"/>
          <w:sz w:val="32"/>
          <w:szCs w:val="32"/>
        </w:rPr>
        <w:t>万元。</w:t>
      </w:r>
    </w:p>
    <w:p>
      <w:pPr>
        <w:snapToGrid w:val="0"/>
        <w:spacing w:line="560" w:lineRule="exact"/>
        <w:ind w:left="900"/>
        <w:rPr>
          <w:rFonts w:ascii="仿宋_GB2312" w:hAnsi="仿宋" w:eastAsia="仿宋_GB2312"/>
          <w:sz w:val="32"/>
          <w:szCs w:val="32"/>
        </w:rPr>
      </w:pPr>
      <w:r>
        <w:rPr>
          <w:rFonts w:ascii="仿宋" w:hAnsi="仿宋" w:eastAsia="仿宋"/>
          <w:sz w:val="32"/>
          <w:szCs w:val="32"/>
        </w:rPr>
        <w:t xml:space="preserve">(2) </w:t>
      </w:r>
      <w:r>
        <w:rPr>
          <w:rFonts w:hint="eastAsia" w:ascii="仿宋" w:hAnsi="仿宋" w:eastAsia="仿宋"/>
          <w:sz w:val="32"/>
          <w:szCs w:val="32"/>
        </w:rPr>
        <w:t>对个人和家庭的补助支出</w:t>
      </w:r>
      <w:r>
        <w:rPr>
          <w:rFonts w:ascii="仿宋" w:hAnsi="仿宋" w:eastAsia="仿宋"/>
          <w:sz w:val="32"/>
          <w:szCs w:val="32"/>
        </w:rPr>
        <w:t>:3624.81</w:t>
      </w:r>
      <w:r>
        <w:rPr>
          <w:rFonts w:hint="eastAsia" w:ascii="仿宋" w:hAnsi="仿宋" w:eastAsia="仿宋"/>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（一）部门预算管理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按文件要求，县民政局认真完成了</w:t>
      </w:r>
      <w:r>
        <w:rPr>
          <w:rFonts w:ascii="仿宋" w:hAnsi="仿宋" w:eastAsia="仿宋" w:cs="仿宋_GB2312"/>
          <w:sz w:val="32"/>
          <w:szCs w:val="32"/>
        </w:rPr>
        <w:t>2019</w:t>
      </w:r>
      <w:r>
        <w:rPr>
          <w:rFonts w:hint="eastAsia" w:ascii="仿宋" w:hAnsi="仿宋" w:eastAsia="仿宋" w:cs="仿宋_GB2312"/>
          <w:sz w:val="32"/>
          <w:szCs w:val="32"/>
        </w:rPr>
        <w:t>年县本级部门预算编制工作。认真填报基础信息，编制收入支出预算全面反映单位收支情况，进一步提高预算编制的准确性和科学性，深入贯彻党的十八届三中全会精神，认真落实中央《党政机关厉行节约反对浪费条例》，树立“过紧日子”思想，按照“保运转、保民生、保稳定”总体思路和有关预算编制的口径的要求，认真、严谨、科学、规范地编制了</w:t>
      </w:r>
      <w:r>
        <w:rPr>
          <w:rFonts w:ascii="仿宋" w:hAnsi="仿宋" w:eastAsia="仿宋" w:cs="仿宋_GB2312"/>
          <w:sz w:val="32"/>
          <w:szCs w:val="32"/>
        </w:rPr>
        <w:t>2019</w:t>
      </w:r>
      <w:r>
        <w:rPr>
          <w:rFonts w:hint="eastAsia" w:ascii="仿宋" w:hAnsi="仿宋" w:eastAsia="仿宋" w:cs="仿宋_GB2312"/>
          <w:sz w:val="32"/>
          <w:szCs w:val="32"/>
        </w:rPr>
        <w:t>年度部门预算。在编制部门绩效过程中认真研究、根据实际需求制定绩效目标，严格按照预算执行。财政预算批复下达后及时在盐边县公众信息网上公开预算信息。</w:t>
      </w:r>
    </w:p>
    <w:p>
      <w:pPr>
        <w:adjustRightInd w:val="0"/>
        <w:snapToGrid w:val="0"/>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（二）专项预算管理</w:t>
      </w:r>
    </w:p>
    <w:p>
      <w:pPr>
        <w:adjustRightInd w:val="0"/>
        <w:snapToGrid w:val="0"/>
        <w:spacing w:line="560" w:lineRule="exact"/>
        <w:ind w:firstLine="640" w:firstLineChars="200"/>
        <w:rPr>
          <w:rFonts w:ascii="仿宋" w:hAnsi="仿宋" w:eastAsia="仿宋"/>
          <w:color w:val="010101"/>
          <w:sz w:val="32"/>
          <w:szCs w:val="32"/>
        </w:rPr>
      </w:pPr>
      <w:r>
        <w:rPr>
          <w:rFonts w:hint="eastAsia" w:ascii="仿宋" w:hAnsi="仿宋" w:eastAsia="仿宋"/>
          <w:color w:val="010101"/>
          <w:sz w:val="32"/>
          <w:szCs w:val="32"/>
        </w:rPr>
        <w:t>县民政局各业务科室根据各自归口管理的民政专项资金情况，以中央、省、市、县民政专项资金分配和资金管理办法为基础，进行专项资金的二次分配，分配科学、分配及时、。并结合我县实际，制定了部分民政专项资金的管理办法，规范了专项资金的分配和管理。同时，县民政局业务科室还不定期对专项资金使用情况进行检查，进一步完善资金管理。</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（三）结果应用情况</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积极落实评价结果反馈和整改工作。及时将项目或部门整体支出绩效情况、存在问题及相关建议反馈业务科室或实施单位，业务科室或实施单位针对绩效评价所反映的问题和提出的建议进行认真研究、积极整改。</w:t>
      </w:r>
    </w:p>
    <w:p>
      <w:pPr>
        <w:spacing w:line="560" w:lineRule="exact"/>
        <w:ind w:firstLine="640" w:firstLineChars="200"/>
        <w:rPr>
          <w:rFonts w:ascii="仿宋" w:hAnsi="仿宋" w:eastAsia="仿宋" w:cs="仿宋_GB2312"/>
          <w:b/>
          <w:sz w:val="32"/>
          <w:szCs w:val="32"/>
        </w:rPr>
      </w:pPr>
      <w:r>
        <w:rPr>
          <w:rFonts w:ascii="仿宋" w:hAnsi="仿宋" w:eastAsia="仿宋" w:cs="仿宋_GB2312"/>
          <w:sz w:val="32"/>
          <w:szCs w:val="32"/>
        </w:rPr>
        <w:t>2.</w:t>
      </w:r>
      <w:r>
        <w:rPr>
          <w:rFonts w:hint="eastAsia" w:ascii="仿宋" w:hAnsi="仿宋" w:eastAsia="仿宋" w:cs="仿宋_GB2312"/>
          <w:sz w:val="32"/>
          <w:szCs w:val="32"/>
        </w:rPr>
        <w:t>将绩效评价结果与预算安排有机结合。优先考虑和重点支持绩效好的项目，凡达不到绩效目标或评价结果较差且不进行整改或整改不到位的项目，相应核减或取消项目预算。</w:t>
      </w:r>
    </w:p>
    <w:p>
      <w:pPr>
        <w:spacing w:line="560" w:lineRule="exact"/>
        <w:rPr>
          <w:rFonts w:ascii="仿宋" w:hAnsi="仿宋" w:eastAsia="仿宋" w:cs="仿宋_GB2312"/>
          <w:sz w:val="32"/>
          <w:szCs w:val="32"/>
        </w:rPr>
      </w:pPr>
      <w:r>
        <w:rPr>
          <w:rFonts w:hint="eastAsia" w:ascii="仿宋" w:hAnsi="仿宋" w:eastAsia="仿宋" w:cs="仿宋_GB2312"/>
          <w:sz w:val="32"/>
          <w:szCs w:val="32"/>
        </w:rPr>
        <w:t>通过开展绩效评价，促进部门从整体上提升预算绩效管理工作水平，强化部门支出责任，规范资金管理行为，提高财政资金使用效益，保障部门更好地履行职责，使财政资金通过部门行使其职能，服务社会</w:t>
      </w:r>
      <w:r>
        <w:rPr>
          <w:rFonts w:ascii="仿宋" w:hAnsi="仿宋" w:eastAsia="仿宋" w:cs="仿宋_GB2312"/>
          <w:sz w:val="32"/>
          <w:szCs w:val="32"/>
        </w:rPr>
        <w:t>.</w:t>
      </w:r>
      <w:r>
        <w:rPr>
          <w:rFonts w:hint="eastAsia" w:ascii="仿宋" w:hAnsi="仿宋" w:eastAsia="仿宋" w:cs="仿宋_GB2312"/>
          <w:sz w:val="32"/>
          <w:szCs w:val="32"/>
        </w:rPr>
        <w:t>群众变得更有效益和效率。</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四、评价结论及建议</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（一）评价结论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对我局收支情况、预决算编制、预算执行管理、支出绩效及财政管理等方面的综合评价，我单位支出绩效总体较好，对财政资金的使用能够严格执行行政单位会计制度及财政相关规定，立足民政管理职能职责，紧扣民生，创建和谐。全面推进扶贫解困工程、社会保障工程、百姓安居工程、省级民生实事等民生工程的开展，较好完成了社会救助、救灾、社会福利、老龄、慈善、基层政权和社区建设、优抚安置、双拥、民间组织管理等工作，保障了城乡居民最低生活保障、特困人员供养、临时救助、孤儿基本生活保障金、重度残疾儿童生活补贴、高龄补贴等民政补助的发放，推进了全市和谐社区建设，提升社区公共服务能力。民政管理工作的效果和人民群众对民政的满意度逐年提升。</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（二）存在问题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在项目实施工作中，由于项目预算时间下达晚，开工手续繁锁，项目实施时间长，需要跨年度完成等原因，资金拨付由于工程进度未达到，导致项目资金使用未按时间进度执行。</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（三）改进建议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继续完善年初预算特别是项目预算的编制工作，保证预算编制的完整性和准确性。二是合理安排项目预算执行，对项目任务要提前计划，及时分解、落实，切实提高财政资金使用效率，确保能按工作职能高效运行。三是加快未完成项目的实施，按进度及时拨付资金。</w:t>
      </w:r>
    </w:p>
    <w:p>
      <w:pPr>
        <w:spacing w:line="560" w:lineRule="exact"/>
        <w:outlineLvl w:val="1"/>
        <w:rPr>
          <w:rFonts w:ascii="Cambria" w:hAnsi="黑体" w:eastAsia="黑体" w:cs="黑体"/>
          <w:sz w:val="32"/>
          <w:szCs w:val="32"/>
        </w:rPr>
      </w:pPr>
      <w:bookmarkStart w:id="125" w:name="_Toc71537553"/>
    </w:p>
    <w:p>
      <w:pPr>
        <w:spacing w:line="560" w:lineRule="exact"/>
        <w:outlineLvl w:val="1"/>
        <w:rPr>
          <w:rFonts w:ascii="Cambria" w:hAnsi="Cambria" w:eastAsia="仿宋_GB2312" w:cs="仿宋_GB2312"/>
          <w:sz w:val="32"/>
          <w:szCs w:val="32"/>
        </w:rPr>
      </w:pPr>
      <w:r>
        <w:rPr>
          <w:rFonts w:hint="eastAsia" w:ascii="Cambria" w:hAnsi="黑体" w:eastAsia="黑体" w:cs="黑体"/>
          <w:sz w:val="32"/>
          <w:szCs w:val="32"/>
        </w:rPr>
        <w:t>附件</w:t>
      </w:r>
      <w:r>
        <w:rPr>
          <w:rFonts w:ascii="Cambria" w:hAnsi="Cambria" w:eastAsia="黑体" w:cs="黑体"/>
          <w:sz w:val="32"/>
          <w:szCs w:val="32"/>
        </w:rPr>
        <w:t>2</w:t>
      </w:r>
      <w:bookmarkEnd w:id="125"/>
    </w:p>
    <w:p>
      <w:pPr>
        <w:spacing w:line="560" w:lineRule="exact"/>
        <w:ind w:left="252" w:leftChars="120"/>
        <w:jc w:val="left"/>
        <w:outlineLvl w:val="1"/>
        <w:rPr>
          <w:rFonts w:ascii="Cambria" w:hAnsi="Cambria" w:eastAsia="黑体" w:cs="方正小标宋简体"/>
          <w:sz w:val="44"/>
          <w:szCs w:val="44"/>
        </w:rPr>
      </w:pPr>
    </w:p>
    <w:p>
      <w:pPr>
        <w:spacing w:line="560" w:lineRule="exact"/>
        <w:ind w:left="252" w:leftChars="120"/>
        <w:jc w:val="center"/>
        <w:outlineLvl w:val="1"/>
        <w:rPr>
          <w:rFonts w:ascii="Cambria" w:hAnsi="黑体" w:eastAsia="黑体" w:cs="方正小标宋简体"/>
          <w:sz w:val="44"/>
          <w:szCs w:val="44"/>
        </w:rPr>
      </w:pPr>
      <w:bookmarkStart w:id="126" w:name="_Toc71537554"/>
      <w:r>
        <w:rPr>
          <w:rFonts w:hint="eastAsia" w:ascii="Cambria" w:hAnsi="黑体" w:eastAsia="黑体" w:cs="方正小标宋简体"/>
          <w:sz w:val="44"/>
          <w:szCs w:val="44"/>
        </w:rPr>
        <w:t>困难残疾人生活补贴</w:t>
      </w:r>
      <w:r>
        <w:rPr>
          <w:rFonts w:ascii="Cambria" w:hAnsi="Cambria" w:eastAsia="黑体" w:cs="方正小标宋简体"/>
          <w:sz w:val="44"/>
          <w:szCs w:val="44"/>
        </w:rPr>
        <w:t>2019</w:t>
      </w:r>
      <w:r>
        <w:rPr>
          <w:rFonts w:hint="eastAsia" w:ascii="Cambria" w:hAnsi="黑体" w:eastAsia="黑体" w:cs="方正小标宋简体"/>
          <w:sz w:val="44"/>
          <w:szCs w:val="44"/>
        </w:rPr>
        <w:t>年绩效</w:t>
      </w:r>
    </w:p>
    <w:p>
      <w:pPr>
        <w:spacing w:line="560" w:lineRule="exact"/>
        <w:ind w:left="252" w:leftChars="120"/>
        <w:jc w:val="center"/>
        <w:outlineLvl w:val="1"/>
        <w:rPr>
          <w:rFonts w:ascii="Cambria" w:hAnsi="Cambria" w:eastAsia="黑体" w:cs="方正小标宋简体"/>
          <w:sz w:val="44"/>
          <w:szCs w:val="44"/>
        </w:rPr>
      </w:pPr>
      <w:r>
        <w:rPr>
          <w:rFonts w:hint="eastAsia" w:ascii="Cambria" w:hAnsi="黑体" w:eastAsia="黑体" w:cs="方正小标宋简体"/>
          <w:sz w:val="44"/>
          <w:szCs w:val="44"/>
        </w:rPr>
        <w:t>评价报告</w:t>
      </w:r>
      <w:bookmarkEnd w:id="126"/>
    </w:p>
    <w:p>
      <w:pPr>
        <w:spacing w:line="560" w:lineRule="exact"/>
        <w:ind w:firstLine="640" w:firstLineChars="200"/>
        <w:rPr>
          <w:rFonts w:ascii="黑体" w:hAnsi="黑体" w:eastAsia="黑体" w:cs="仿宋_GB2312"/>
          <w:sz w:val="32"/>
          <w:szCs w:val="32"/>
        </w:rPr>
      </w:pPr>
    </w:p>
    <w:p>
      <w:pPr>
        <w:spacing w:line="560" w:lineRule="exact"/>
        <w:ind w:firstLine="640" w:firstLineChars="200"/>
        <w:rPr>
          <w:rFonts w:ascii="黑体" w:hAnsi="黑体" w:eastAsia="黑体" w:cs="方正小标宋简体"/>
          <w:sz w:val="44"/>
          <w:szCs w:val="44"/>
        </w:rPr>
      </w:pPr>
      <w:r>
        <w:rPr>
          <w:rFonts w:hint="eastAsia" w:ascii="黑体" w:hAnsi="黑体" w:eastAsia="黑体" w:cs="仿宋_GB2312"/>
          <w:sz w:val="32"/>
          <w:szCs w:val="32"/>
        </w:rPr>
        <w:t>一、评价工作开展及项目情况</w:t>
      </w:r>
    </w:p>
    <w:p>
      <w:pPr>
        <w:spacing w:line="560" w:lineRule="exact"/>
        <w:ind w:firstLine="480" w:firstLineChars="150"/>
        <w:jc w:val="left"/>
        <w:rPr>
          <w:rFonts w:ascii="仿宋" w:hAnsi="仿宋" w:eastAsia="仿宋"/>
          <w:sz w:val="32"/>
          <w:szCs w:val="32"/>
        </w:rPr>
      </w:pPr>
      <w:r>
        <w:rPr>
          <w:rFonts w:hint="eastAsia" w:ascii="仿宋" w:hAnsi="仿宋" w:eastAsia="仿宋"/>
          <w:sz w:val="32"/>
          <w:szCs w:val="32"/>
        </w:rPr>
        <w:t>根据省民政厅、省财政厅、省残疾人联合会《关于建立困难残疾人生活补贴和重度残疾人护理补贴的通知》（川民发〔</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195</w:t>
      </w:r>
      <w:r>
        <w:rPr>
          <w:rFonts w:hint="eastAsia" w:ascii="仿宋" w:hAnsi="仿宋" w:eastAsia="仿宋"/>
          <w:sz w:val="32"/>
          <w:szCs w:val="32"/>
        </w:rPr>
        <w:t>号）要求，进行困难残疾人生活补贴的发放。</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月至</w:t>
      </w:r>
      <w:r>
        <w:rPr>
          <w:rFonts w:ascii="仿宋" w:hAnsi="仿宋" w:eastAsia="仿宋"/>
          <w:sz w:val="32"/>
          <w:szCs w:val="32"/>
        </w:rPr>
        <w:t>12</w:t>
      </w:r>
      <w:r>
        <w:rPr>
          <w:rFonts w:hint="eastAsia" w:ascii="仿宋" w:hAnsi="仿宋" w:eastAsia="仿宋"/>
          <w:sz w:val="32"/>
          <w:szCs w:val="32"/>
        </w:rPr>
        <w:t>月共计发放</w:t>
      </w:r>
      <w:r>
        <w:rPr>
          <w:rFonts w:ascii="仿宋" w:hAnsi="仿宋" w:eastAsia="仿宋"/>
          <w:sz w:val="32"/>
          <w:szCs w:val="32"/>
        </w:rPr>
        <w:t>9680</w:t>
      </w:r>
      <w:r>
        <w:rPr>
          <w:rFonts w:hint="eastAsia" w:ascii="仿宋" w:hAnsi="仿宋" w:eastAsia="仿宋"/>
          <w:sz w:val="32"/>
          <w:szCs w:val="32"/>
        </w:rPr>
        <w:t>人次，发放困难残疾人生活补贴资金</w:t>
      </w:r>
      <w:r>
        <w:rPr>
          <w:rFonts w:ascii="仿宋" w:hAnsi="仿宋" w:eastAsia="仿宋"/>
          <w:sz w:val="32"/>
          <w:szCs w:val="32"/>
        </w:rPr>
        <w:t>87.12</w:t>
      </w:r>
      <w:r>
        <w:rPr>
          <w:rFonts w:hint="eastAsia" w:ascii="仿宋" w:hAnsi="仿宋" w:eastAsia="仿宋"/>
          <w:sz w:val="32"/>
          <w:szCs w:val="32"/>
        </w:rPr>
        <w:t>万元</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二、评价结论及绩效分析</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（一）评价结论</w:t>
      </w:r>
    </w:p>
    <w:p>
      <w:pPr>
        <w:spacing w:line="560" w:lineRule="exact"/>
        <w:ind w:firstLine="640" w:firstLineChars="200"/>
        <w:rPr>
          <w:rFonts w:ascii="楷体" w:hAnsi="楷体" w:eastAsia="楷体" w:cs="仿宋_GB2312"/>
          <w:b/>
          <w:sz w:val="32"/>
          <w:szCs w:val="32"/>
        </w:rPr>
      </w:pPr>
      <w:r>
        <w:rPr>
          <w:rFonts w:hint="eastAsia" w:ascii="仿宋" w:hAnsi="仿宋" w:eastAsia="仿宋"/>
          <w:sz w:val="32"/>
          <w:szCs w:val="32"/>
        </w:rPr>
        <w:t>省级财政资金</w:t>
      </w:r>
      <w:r>
        <w:rPr>
          <w:rFonts w:ascii="仿宋" w:hAnsi="仿宋" w:eastAsia="仿宋"/>
          <w:sz w:val="32"/>
          <w:szCs w:val="32"/>
        </w:rPr>
        <w:t>36</w:t>
      </w:r>
      <w:r>
        <w:rPr>
          <w:rFonts w:hint="eastAsia" w:ascii="仿宋" w:hAnsi="仿宋" w:eastAsia="仿宋"/>
          <w:sz w:val="32"/>
          <w:szCs w:val="32"/>
        </w:rPr>
        <w:t>万元；县级财政资金</w:t>
      </w:r>
      <w:r>
        <w:rPr>
          <w:rFonts w:ascii="仿宋" w:hAnsi="仿宋" w:eastAsia="仿宋"/>
          <w:sz w:val="32"/>
          <w:szCs w:val="32"/>
        </w:rPr>
        <w:t>51.12</w:t>
      </w:r>
      <w:r>
        <w:rPr>
          <w:rFonts w:hint="eastAsia" w:ascii="仿宋" w:hAnsi="仿宋" w:eastAsia="仿宋"/>
          <w:sz w:val="32"/>
          <w:szCs w:val="32"/>
        </w:rPr>
        <w:t>万元；资金到位率</w:t>
      </w:r>
      <w:r>
        <w:rPr>
          <w:rFonts w:ascii="仿宋" w:hAnsi="仿宋" w:eastAsia="仿宋"/>
          <w:sz w:val="32"/>
          <w:szCs w:val="32"/>
        </w:rPr>
        <w:t>100%</w:t>
      </w:r>
      <w:r>
        <w:rPr>
          <w:rFonts w:hint="eastAsia" w:ascii="仿宋" w:hAnsi="仿宋" w:eastAsia="仿宋"/>
          <w:sz w:val="32"/>
          <w:szCs w:val="32"/>
        </w:rPr>
        <w:t>、资金到位及时。</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月至</w:t>
      </w:r>
      <w:r>
        <w:rPr>
          <w:rFonts w:ascii="仿宋" w:hAnsi="仿宋" w:eastAsia="仿宋"/>
          <w:sz w:val="32"/>
          <w:szCs w:val="32"/>
        </w:rPr>
        <w:t>12</w:t>
      </w:r>
      <w:r>
        <w:rPr>
          <w:rFonts w:hint="eastAsia" w:ascii="仿宋" w:hAnsi="仿宋" w:eastAsia="仿宋"/>
          <w:sz w:val="32"/>
          <w:szCs w:val="32"/>
        </w:rPr>
        <w:t>月项目资金的实际支出</w:t>
      </w:r>
      <w:r>
        <w:rPr>
          <w:rFonts w:ascii="仿宋" w:hAnsi="仿宋" w:eastAsia="仿宋"/>
          <w:sz w:val="32"/>
          <w:szCs w:val="32"/>
        </w:rPr>
        <w:t>87.12</w:t>
      </w:r>
      <w:r>
        <w:rPr>
          <w:rFonts w:hint="eastAsia" w:ascii="仿宋" w:hAnsi="仿宋" w:eastAsia="仿宋"/>
          <w:sz w:val="32"/>
          <w:szCs w:val="32"/>
        </w:rPr>
        <w:t>万元，资金开支范围为困难残疾人生活补贴、标准为每人每月</w:t>
      </w:r>
      <w:r>
        <w:rPr>
          <w:rFonts w:ascii="仿宋" w:hAnsi="仿宋" w:eastAsia="仿宋"/>
          <w:sz w:val="32"/>
          <w:szCs w:val="32"/>
        </w:rPr>
        <w:t>90</w:t>
      </w:r>
      <w:r>
        <w:rPr>
          <w:rFonts w:hint="eastAsia" w:ascii="仿宋" w:hAnsi="仿宋" w:eastAsia="仿宋"/>
          <w:sz w:val="32"/>
          <w:szCs w:val="32"/>
        </w:rPr>
        <w:t>元，资金按月及时发放，发放依据合法合规，资金发放与预算相符。</w:t>
      </w:r>
    </w:p>
    <w:p>
      <w:pPr>
        <w:spacing w:line="560" w:lineRule="exact"/>
        <w:ind w:firstLine="643" w:firstLineChars="200"/>
        <w:rPr>
          <w:rFonts w:ascii="楷体" w:hAnsi="楷体" w:eastAsia="楷体"/>
          <w:b/>
          <w:sz w:val="32"/>
          <w:szCs w:val="32"/>
        </w:rPr>
      </w:pPr>
      <w:r>
        <w:rPr>
          <w:rFonts w:hint="eastAsia" w:ascii="楷体" w:hAnsi="楷体" w:eastAsia="楷体" w:cs="仿宋_GB2312"/>
          <w:b/>
          <w:sz w:val="32"/>
          <w:szCs w:val="32"/>
        </w:rPr>
        <w:t>（二）绩效分析</w:t>
      </w:r>
    </w:p>
    <w:p>
      <w:pPr>
        <w:spacing w:line="560" w:lineRule="exact"/>
        <w:ind w:firstLine="643" w:firstLineChars="200"/>
        <w:rPr>
          <w:rFonts w:ascii="仿宋" w:hAnsi="仿宋" w:eastAsia="仿宋"/>
          <w:b/>
          <w:sz w:val="32"/>
          <w:szCs w:val="32"/>
        </w:rPr>
      </w:pPr>
      <w:r>
        <w:rPr>
          <w:rFonts w:ascii="仿宋" w:hAnsi="仿宋" w:eastAsia="仿宋" w:cs="仿宋_GB2312"/>
          <w:b/>
          <w:sz w:val="32"/>
          <w:szCs w:val="32"/>
        </w:rPr>
        <w:t>1</w:t>
      </w:r>
      <w:r>
        <w:rPr>
          <w:rFonts w:hint="eastAsia" w:ascii="仿宋" w:hAnsi="仿宋" w:eastAsia="仿宋" w:cs="仿宋_GB2312"/>
          <w:b/>
          <w:sz w:val="32"/>
          <w:szCs w:val="32"/>
        </w:rPr>
        <w:t>、项目决策</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根据省民政厅、省财政厅、省残疾人联合会《关于建立困难残疾人生活补贴和重度残疾人护理补贴的通知》（川民发〔</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195</w:t>
      </w:r>
      <w:r>
        <w:rPr>
          <w:rFonts w:hint="eastAsia" w:ascii="仿宋" w:hAnsi="仿宋" w:eastAsia="仿宋"/>
          <w:sz w:val="32"/>
          <w:szCs w:val="32"/>
        </w:rPr>
        <w:t>号）文件要求，为解决困难残疾人特殊生活困难，保障残疾人合法权益进行困难残疾人生活补贴的发放。</w:t>
      </w:r>
    </w:p>
    <w:p>
      <w:pPr>
        <w:spacing w:line="560" w:lineRule="exact"/>
        <w:ind w:firstLine="643" w:firstLineChars="200"/>
        <w:rPr>
          <w:rFonts w:ascii="仿宋" w:hAnsi="仿宋" w:eastAsia="仿宋"/>
          <w:b/>
          <w:sz w:val="32"/>
          <w:szCs w:val="32"/>
        </w:rPr>
      </w:pPr>
      <w:r>
        <w:rPr>
          <w:rFonts w:ascii="仿宋" w:hAnsi="仿宋" w:eastAsia="仿宋" w:cs="仿宋_GB2312"/>
          <w:b/>
          <w:sz w:val="32"/>
          <w:szCs w:val="32"/>
        </w:rPr>
        <w:t>2</w:t>
      </w:r>
      <w:r>
        <w:rPr>
          <w:rFonts w:hint="eastAsia" w:ascii="仿宋" w:hAnsi="仿宋" w:eastAsia="仿宋" w:cs="仿宋_GB2312"/>
          <w:b/>
          <w:sz w:val="32"/>
          <w:szCs w:val="32"/>
        </w:rPr>
        <w:t>、项目管理</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每月及时收集整理困难残疾人信息，经乡镇初审、残联和低保中心审核及股室经办人通过对新申报资料审核、分管局长审批，编制资金发放花名册，提交局党组会审议通过后，局长签批，通过银行发放到本人或监护人卡中。</w:t>
      </w:r>
      <w:r>
        <w:rPr>
          <w:rFonts w:hint="eastAsia" w:ascii="仿宋" w:hAnsi="仿宋" w:eastAsia="仿宋" w:cs="仿宋_GB2312"/>
          <w:sz w:val="32"/>
          <w:szCs w:val="32"/>
        </w:rPr>
        <w:t>根据国家专项资金管理有关制度，实行专项管理，专款专用，严格按照会计制度规定进行会计核算和财务处理，做到财务处理及时、会计核算规范。</w:t>
      </w:r>
    </w:p>
    <w:p>
      <w:pPr>
        <w:spacing w:line="560" w:lineRule="exact"/>
        <w:ind w:firstLine="643" w:firstLineChars="200"/>
        <w:rPr>
          <w:rFonts w:ascii="仿宋" w:hAnsi="仿宋" w:eastAsia="仿宋"/>
          <w:b/>
          <w:sz w:val="32"/>
          <w:szCs w:val="32"/>
        </w:rPr>
      </w:pPr>
      <w:r>
        <w:rPr>
          <w:rFonts w:ascii="仿宋" w:hAnsi="仿宋" w:eastAsia="仿宋" w:cs="仿宋_GB2312"/>
          <w:b/>
          <w:sz w:val="32"/>
          <w:szCs w:val="32"/>
        </w:rPr>
        <w:t>3</w:t>
      </w:r>
      <w:r>
        <w:rPr>
          <w:rFonts w:hint="eastAsia" w:ascii="仿宋" w:hAnsi="仿宋" w:eastAsia="仿宋" w:cs="仿宋_GB2312"/>
          <w:b/>
          <w:sz w:val="32"/>
          <w:szCs w:val="32"/>
        </w:rPr>
        <w:t>、项目绩效</w:t>
      </w:r>
    </w:p>
    <w:p>
      <w:pPr>
        <w:spacing w:line="560" w:lineRule="exact"/>
        <w:ind w:firstLine="640" w:firstLineChars="200"/>
        <w:rPr>
          <w:rFonts w:ascii="仿宋" w:hAnsi="仿宋" w:eastAsia="仿宋"/>
          <w:b/>
          <w:sz w:val="32"/>
          <w:szCs w:val="32"/>
        </w:rPr>
      </w:pPr>
      <w:r>
        <w:rPr>
          <w:rFonts w:ascii="仿宋" w:hAnsi="仿宋" w:eastAsia="仿宋"/>
          <w:sz w:val="32"/>
          <w:szCs w:val="32"/>
        </w:rPr>
        <w:t>2019</w:t>
      </w:r>
      <w:r>
        <w:rPr>
          <w:rFonts w:hint="eastAsia" w:ascii="仿宋" w:hAnsi="仿宋" w:eastAsia="仿宋"/>
          <w:sz w:val="32"/>
          <w:szCs w:val="32"/>
        </w:rPr>
        <w:t>年我县共符合残疾人生活补贴条件的</w:t>
      </w:r>
      <w:r>
        <w:rPr>
          <w:rFonts w:ascii="仿宋" w:hAnsi="仿宋" w:eastAsia="仿宋"/>
          <w:sz w:val="32"/>
          <w:szCs w:val="32"/>
        </w:rPr>
        <w:t>9680</w:t>
      </w:r>
      <w:r>
        <w:rPr>
          <w:rFonts w:hint="eastAsia" w:ascii="仿宋" w:hAnsi="仿宋" w:eastAsia="仿宋"/>
          <w:sz w:val="32"/>
          <w:szCs w:val="32"/>
        </w:rPr>
        <w:t>人次，发放帮扶生活补助资金</w:t>
      </w:r>
      <w:r>
        <w:rPr>
          <w:rFonts w:ascii="仿宋" w:hAnsi="仿宋" w:eastAsia="仿宋"/>
          <w:sz w:val="32"/>
          <w:szCs w:val="32"/>
        </w:rPr>
        <w:t>87.12</w:t>
      </w:r>
      <w:r>
        <w:rPr>
          <w:rFonts w:hint="eastAsia" w:ascii="仿宋" w:hAnsi="仿宋" w:eastAsia="仿宋"/>
          <w:sz w:val="32"/>
          <w:szCs w:val="32"/>
        </w:rPr>
        <w:t>万元。标准为每人每月</w:t>
      </w:r>
      <w:r>
        <w:rPr>
          <w:rFonts w:ascii="仿宋" w:hAnsi="仿宋" w:eastAsia="仿宋"/>
          <w:sz w:val="32"/>
          <w:szCs w:val="32"/>
        </w:rPr>
        <w:t>90</w:t>
      </w:r>
      <w:r>
        <w:rPr>
          <w:rFonts w:hint="eastAsia" w:ascii="仿宋" w:hAnsi="仿宋" w:eastAsia="仿宋"/>
          <w:sz w:val="32"/>
          <w:szCs w:val="32"/>
        </w:rPr>
        <w:t>元。按月发放。进度计划</w:t>
      </w:r>
      <w:r>
        <w:rPr>
          <w:rFonts w:ascii="仿宋" w:hAnsi="仿宋" w:eastAsia="仿宋"/>
          <w:sz w:val="32"/>
          <w:szCs w:val="32"/>
        </w:rPr>
        <w:t>100%</w:t>
      </w:r>
      <w:r>
        <w:rPr>
          <w:rFonts w:hint="eastAsia" w:ascii="仿宋" w:hAnsi="仿宋" w:eastAsia="仿宋"/>
          <w:sz w:val="32"/>
          <w:szCs w:val="32"/>
        </w:rPr>
        <w:t>。切实保障了困难残疾人的合法权益，受助对象幸福感显著提高，符合条件服务对象满意度达</w:t>
      </w:r>
      <w:r>
        <w:rPr>
          <w:rFonts w:ascii="仿宋" w:hAnsi="仿宋" w:eastAsia="仿宋"/>
          <w:sz w:val="32"/>
          <w:szCs w:val="32"/>
        </w:rPr>
        <w:t>99%</w:t>
      </w:r>
      <w:r>
        <w:rPr>
          <w:rFonts w:hint="eastAsia" w:ascii="仿宋" w:hAnsi="仿宋" w:eastAsia="仿宋"/>
          <w:sz w:val="32"/>
          <w:szCs w:val="32"/>
        </w:rPr>
        <w:t>。</w:t>
      </w:r>
      <w:r>
        <w:rPr>
          <w:rFonts w:ascii="仿宋" w:hAnsi="仿宋" w:eastAsia="仿宋"/>
          <w:sz w:val="32"/>
          <w:szCs w:val="32"/>
        </w:rPr>
        <w:t xml:space="preserve"> </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三、存在主要问题</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大部分基层民政助理员工作杂，任务重，人手少，且人员变动频繁，致使</w:t>
      </w:r>
      <w:r>
        <w:rPr>
          <w:rFonts w:hint="eastAsia" w:ascii="仿宋" w:hAnsi="仿宋" w:eastAsia="仿宋"/>
          <w:sz w:val="32"/>
          <w:szCs w:val="32"/>
        </w:rPr>
        <w:t>困难残疾人</w:t>
      </w:r>
      <w:r>
        <w:rPr>
          <w:rFonts w:hint="eastAsia" w:ascii="仿宋" w:hAnsi="仿宋" w:eastAsia="仿宋" w:cs="仿宋_GB2312"/>
          <w:sz w:val="32"/>
          <w:szCs w:val="32"/>
        </w:rPr>
        <w:t>动态管理方面跟进不够及时，不能主动为残疾人服务。</w:t>
      </w:r>
    </w:p>
    <w:p>
      <w:pPr>
        <w:pStyle w:val="27"/>
        <w:numPr>
          <w:ilvl w:val="0"/>
          <w:numId w:val="2"/>
        </w:numPr>
        <w:spacing w:line="560" w:lineRule="exact"/>
        <w:ind w:firstLineChars="0"/>
        <w:rPr>
          <w:rStyle w:val="16"/>
          <w:rFonts w:ascii="黑体" w:hAnsi="黑体" w:eastAsia="黑体" w:cs="仿宋_GB2312"/>
          <w:b w:val="0"/>
          <w:bCs w:val="0"/>
          <w:sz w:val="32"/>
          <w:szCs w:val="32"/>
        </w:rPr>
      </w:pPr>
      <w:r>
        <w:rPr>
          <w:rFonts w:hint="eastAsia" w:ascii="黑体" w:hAnsi="黑体" w:eastAsia="黑体" w:cs="仿宋_GB2312"/>
          <w:sz w:val="32"/>
          <w:szCs w:val="32"/>
        </w:rPr>
        <w:t>相关措施建议</w:t>
      </w:r>
    </w:p>
    <w:p>
      <w:pPr>
        <w:spacing w:line="560" w:lineRule="exact"/>
        <w:ind w:firstLine="640" w:firstLineChars="200"/>
        <w:rPr>
          <w:rFonts w:ascii="仿宋" w:hAnsi="仿宋" w:eastAsia="仿宋" w:cs="仿宋_GB2312"/>
          <w:kern w:val="44"/>
          <w:sz w:val="32"/>
          <w:szCs w:val="32"/>
        </w:rPr>
      </w:pPr>
      <w:r>
        <w:rPr>
          <w:rFonts w:hint="eastAsia" w:ascii="仿宋" w:hAnsi="仿宋" w:eastAsia="仿宋" w:cs="仿宋_GB2312"/>
          <w:sz w:val="32"/>
          <w:szCs w:val="32"/>
        </w:rPr>
        <w:t>进一步落实各级责任，强化监督检查，确保</w:t>
      </w:r>
      <w:r>
        <w:rPr>
          <w:rFonts w:hint="eastAsia" w:ascii="仿宋" w:hAnsi="仿宋" w:eastAsia="仿宋"/>
          <w:sz w:val="32"/>
          <w:szCs w:val="32"/>
        </w:rPr>
        <w:t>困难残疾人</w:t>
      </w:r>
      <w:r>
        <w:rPr>
          <w:rFonts w:hint="eastAsia" w:ascii="仿宋" w:hAnsi="仿宋" w:eastAsia="仿宋" w:cs="仿宋_GB2312"/>
          <w:sz w:val="32"/>
          <w:szCs w:val="32"/>
        </w:rPr>
        <w:t>资金真正用在</w:t>
      </w:r>
      <w:r>
        <w:rPr>
          <w:rFonts w:hint="eastAsia" w:ascii="仿宋" w:hAnsi="仿宋" w:eastAsia="仿宋"/>
          <w:sz w:val="32"/>
          <w:szCs w:val="32"/>
        </w:rPr>
        <w:t>困难残疾人</w:t>
      </w:r>
      <w:r>
        <w:rPr>
          <w:rFonts w:hint="eastAsia" w:ascii="仿宋" w:hAnsi="仿宋" w:eastAsia="仿宋" w:cs="仿宋_GB2312"/>
          <w:sz w:val="32"/>
          <w:szCs w:val="32"/>
        </w:rPr>
        <w:t>身上。</w:t>
      </w:r>
    </w:p>
    <w:p>
      <w:pPr>
        <w:spacing w:line="560" w:lineRule="exact"/>
        <w:rPr>
          <w:rFonts w:ascii="黑体" w:hAnsi="黑体" w:eastAsia="黑体" w:cs="黑体"/>
          <w:sz w:val="32"/>
          <w:szCs w:val="32"/>
        </w:rPr>
      </w:pPr>
    </w:p>
    <w:p>
      <w:pPr>
        <w:spacing w:line="560" w:lineRule="exact"/>
        <w:outlineLvl w:val="1"/>
        <w:rPr>
          <w:rFonts w:ascii="Cambria" w:hAnsi="Cambria" w:eastAsia="黑体" w:cs="黑体"/>
          <w:sz w:val="32"/>
          <w:szCs w:val="32"/>
        </w:rPr>
      </w:pPr>
      <w:bookmarkStart w:id="127" w:name="_Toc71537555"/>
      <w:r>
        <w:rPr>
          <w:rFonts w:hint="eastAsia" w:ascii="Cambria" w:hAnsi="黑体" w:eastAsia="黑体" w:cs="黑体"/>
          <w:sz w:val="32"/>
          <w:szCs w:val="32"/>
        </w:rPr>
        <w:t>附件</w:t>
      </w:r>
      <w:r>
        <w:rPr>
          <w:rFonts w:ascii="Cambria" w:hAnsi="Cambria" w:eastAsia="黑体" w:cs="黑体"/>
          <w:sz w:val="32"/>
          <w:szCs w:val="32"/>
        </w:rPr>
        <w:t>3</w:t>
      </w:r>
      <w:bookmarkEnd w:id="127"/>
    </w:p>
    <w:p>
      <w:pPr>
        <w:spacing w:line="560" w:lineRule="exact"/>
        <w:jc w:val="center"/>
        <w:outlineLvl w:val="1"/>
        <w:rPr>
          <w:rFonts w:ascii="Cambria" w:hAnsi="Cambria" w:eastAsia="方正小标宋简体"/>
          <w:sz w:val="44"/>
          <w:szCs w:val="44"/>
        </w:rPr>
      </w:pPr>
    </w:p>
    <w:p>
      <w:pPr>
        <w:spacing w:line="560" w:lineRule="exact"/>
        <w:jc w:val="center"/>
        <w:outlineLvl w:val="1"/>
        <w:rPr>
          <w:rFonts w:ascii="Cambria" w:hAnsi="Cambria" w:eastAsia="方正小标宋简体"/>
          <w:sz w:val="44"/>
          <w:szCs w:val="44"/>
        </w:rPr>
      </w:pPr>
      <w:bookmarkStart w:id="128" w:name="_Toc71537556"/>
      <w:r>
        <w:rPr>
          <w:rFonts w:hint="eastAsia" w:ascii="Cambria" w:hAnsi="Cambria" w:eastAsia="方正小标宋简体"/>
          <w:sz w:val="44"/>
          <w:szCs w:val="44"/>
        </w:rPr>
        <w:t>困难群众基本生活救助专项补助资金</w:t>
      </w:r>
    </w:p>
    <w:p>
      <w:pPr>
        <w:spacing w:line="560" w:lineRule="exact"/>
        <w:jc w:val="center"/>
        <w:outlineLvl w:val="1"/>
        <w:rPr>
          <w:rFonts w:ascii="Cambria" w:hAnsi="Cambria" w:eastAsia="方正小标宋简体"/>
          <w:sz w:val="44"/>
          <w:szCs w:val="44"/>
        </w:rPr>
      </w:pPr>
      <w:r>
        <w:rPr>
          <w:rFonts w:hint="eastAsia" w:ascii="Cambria" w:hAnsi="Cambria" w:eastAsia="方正小标宋简体"/>
          <w:sz w:val="44"/>
          <w:szCs w:val="44"/>
        </w:rPr>
        <w:t>（农村低保）</w:t>
      </w:r>
      <w:r>
        <w:rPr>
          <w:rFonts w:ascii="Cambria" w:hAnsi="Cambria" w:eastAsia="方正小标宋简体"/>
          <w:sz w:val="44"/>
          <w:szCs w:val="44"/>
        </w:rPr>
        <w:t>2019</w:t>
      </w:r>
      <w:r>
        <w:rPr>
          <w:rFonts w:hint="eastAsia" w:ascii="Cambria" w:hAnsi="Cambria" w:eastAsia="方正小标宋简体"/>
          <w:sz w:val="44"/>
          <w:szCs w:val="44"/>
        </w:rPr>
        <w:t>年绩效评价报告</w:t>
      </w:r>
      <w:bookmarkEnd w:id="128"/>
    </w:p>
    <w:p>
      <w:pPr>
        <w:spacing w:line="560" w:lineRule="exact"/>
        <w:jc w:val="center"/>
        <w:rPr>
          <w:rFonts w:ascii="黑体" w:hAnsi="黑体" w:eastAsia="黑体" w:cs="方正小标宋简体"/>
          <w:sz w:val="44"/>
          <w:szCs w:val="44"/>
        </w:rPr>
      </w:pP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一、评价工作开展及项目情况</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根据四川省人民政府《关于进一步加强最低生活保障工作的实施意见》（川府发〔</w:t>
      </w:r>
      <w:r>
        <w:rPr>
          <w:rFonts w:ascii="仿宋" w:hAnsi="仿宋" w:eastAsia="仿宋"/>
          <w:sz w:val="32"/>
          <w:szCs w:val="32"/>
        </w:rPr>
        <w:t>2013</w:t>
      </w:r>
      <w:r>
        <w:rPr>
          <w:rFonts w:hint="eastAsia" w:ascii="仿宋" w:hAnsi="仿宋" w:eastAsia="仿宋"/>
          <w:sz w:val="32"/>
          <w:szCs w:val="32"/>
        </w:rPr>
        <w:t>〕</w:t>
      </w:r>
      <w:r>
        <w:rPr>
          <w:rFonts w:ascii="仿宋" w:hAnsi="仿宋" w:eastAsia="仿宋"/>
          <w:sz w:val="32"/>
          <w:szCs w:val="32"/>
        </w:rPr>
        <w:t>28</w:t>
      </w:r>
      <w:r>
        <w:rPr>
          <w:rFonts w:hint="eastAsia" w:ascii="仿宋" w:hAnsi="仿宋" w:eastAsia="仿宋"/>
          <w:sz w:val="32"/>
          <w:szCs w:val="32"/>
        </w:rPr>
        <w:t>号）要求，进行农村最低生活保障工作的开展。</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月至</w:t>
      </w:r>
      <w:r>
        <w:rPr>
          <w:rFonts w:ascii="仿宋" w:hAnsi="仿宋" w:eastAsia="仿宋"/>
          <w:sz w:val="32"/>
          <w:szCs w:val="32"/>
        </w:rPr>
        <w:t>12</w:t>
      </w:r>
      <w:r>
        <w:rPr>
          <w:rFonts w:hint="eastAsia" w:ascii="仿宋" w:hAnsi="仿宋" w:eastAsia="仿宋"/>
          <w:sz w:val="32"/>
          <w:szCs w:val="32"/>
        </w:rPr>
        <w:t>月累计发放农村低保</w:t>
      </w:r>
      <w:r>
        <w:rPr>
          <w:rFonts w:ascii="仿宋" w:hAnsi="仿宋" w:eastAsia="仿宋"/>
          <w:sz w:val="32"/>
          <w:szCs w:val="32"/>
        </w:rPr>
        <w:t>25085</w:t>
      </w:r>
      <w:r>
        <w:rPr>
          <w:rFonts w:hint="eastAsia" w:ascii="仿宋" w:hAnsi="仿宋" w:eastAsia="仿宋"/>
          <w:sz w:val="32"/>
          <w:szCs w:val="32"/>
        </w:rPr>
        <w:t>户次，</w:t>
      </w:r>
      <w:r>
        <w:rPr>
          <w:rFonts w:ascii="仿宋" w:hAnsi="仿宋" w:eastAsia="仿宋"/>
          <w:sz w:val="32"/>
          <w:szCs w:val="32"/>
        </w:rPr>
        <w:t>44313</w:t>
      </w:r>
      <w:r>
        <w:rPr>
          <w:rFonts w:hint="eastAsia" w:ascii="仿宋" w:hAnsi="仿宋" w:eastAsia="仿宋"/>
          <w:sz w:val="32"/>
          <w:szCs w:val="32"/>
        </w:rPr>
        <w:t>人次，累计发放保障金</w:t>
      </w:r>
      <w:r>
        <w:rPr>
          <w:rFonts w:ascii="仿宋" w:hAnsi="仿宋" w:eastAsia="仿宋"/>
          <w:sz w:val="32"/>
          <w:szCs w:val="32"/>
        </w:rPr>
        <w:t>1315.11</w:t>
      </w:r>
      <w:r>
        <w:rPr>
          <w:rFonts w:hint="eastAsia" w:ascii="仿宋" w:hAnsi="仿宋" w:eastAsia="仿宋"/>
          <w:sz w:val="32"/>
          <w:szCs w:val="32"/>
        </w:rPr>
        <w:t>万元。</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二、评价结论及绩效分析</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（一）评价结论</w:t>
      </w:r>
    </w:p>
    <w:p>
      <w:pPr>
        <w:spacing w:line="560" w:lineRule="exact"/>
        <w:ind w:firstLine="640" w:firstLineChars="200"/>
        <w:rPr>
          <w:rFonts w:ascii="仿宋" w:hAnsi="仿宋" w:eastAsia="仿宋" w:cs="仿宋_GB2312"/>
          <w:sz w:val="32"/>
          <w:szCs w:val="32"/>
        </w:rPr>
      </w:pPr>
      <w:r>
        <w:rPr>
          <w:rFonts w:ascii="仿宋" w:hAnsi="仿宋" w:eastAsia="仿宋" w:cs="仿宋"/>
          <w:color w:val="000000"/>
          <w:sz w:val="32"/>
          <w:szCs w:val="32"/>
          <w:shd w:val="clear" w:color="auto" w:fill="FFFFFF"/>
        </w:rPr>
        <w:t>2019</w:t>
      </w:r>
      <w:r>
        <w:rPr>
          <w:rFonts w:hint="eastAsia" w:ascii="仿宋" w:hAnsi="仿宋" w:eastAsia="仿宋" w:cs="仿宋"/>
          <w:color w:val="000000"/>
          <w:sz w:val="32"/>
          <w:szCs w:val="32"/>
          <w:shd w:val="clear" w:color="auto" w:fill="FFFFFF"/>
        </w:rPr>
        <w:t>年下达困难群众基本生活救助专项补助资金（农村低保）合计</w:t>
      </w:r>
      <w:r>
        <w:rPr>
          <w:rFonts w:ascii="仿宋" w:hAnsi="仿宋" w:eastAsia="仿宋" w:cs="仿宋"/>
          <w:color w:val="000000"/>
          <w:sz w:val="32"/>
          <w:szCs w:val="32"/>
          <w:shd w:val="clear" w:color="auto" w:fill="FFFFFF"/>
        </w:rPr>
        <w:t>1242.4929</w:t>
      </w:r>
      <w:r>
        <w:rPr>
          <w:rFonts w:hint="eastAsia" w:ascii="仿宋" w:hAnsi="仿宋" w:eastAsia="仿宋" w:cs="仿宋"/>
          <w:color w:val="000000"/>
          <w:sz w:val="32"/>
          <w:szCs w:val="32"/>
          <w:shd w:val="clear" w:color="auto" w:fill="FFFFFF"/>
        </w:rPr>
        <w:t>万元。</w:t>
      </w:r>
      <w:r>
        <w:rPr>
          <w:rFonts w:hint="eastAsia" w:ascii="仿宋" w:hAnsi="仿宋" w:eastAsia="仿宋"/>
          <w:sz w:val="32"/>
          <w:szCs w:val="32"/>
        </w:rPr>
        <w:t>资金到位及时，到位率</w:t>
      </w:r>
      <w:r>
        <w:rPr>
          <w:rFonts w:ascii="仿宋" w:hAnsi="仿宋" w:eastAsia="仿宋"/>
          <w:sz w:val="32"/>
          <w:szCs w:val="32"/>
        </w:rPr>
        <w:t>100%</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月至</w:t>
      </w:r>
      <w:r>
        <w:rPr>
          <w:rFonts w:ascii="仿宋" w:hAnsi="仿宋" w:eastAsia="仿宋"/>
          <w:sz w:val="32"/>
          <w:szCs w:val="32"/>
        </w:rPr>
        <w:t>12</w:t>
      </w:r>
      <w:r>
        <w:rPr>
          <w:rFonts w:hint="eastAsia" w:ascii="仿宋" w:hAnsi="仿宋" w:eastAsia="仿宋"/>
          <w:sz w:val="32"/>
          <w:szCs w:val="32"/>
        </w:rPr>
        <w:t>月项目资金的实际支出</w:t>
      </w:r>
      <w:r>
        <w:rPr>
          <w:rFonts w:ascii="仿宋" w:hAnsi="仿宋" w:eastAsia="仿宋" w:cs="仿宋"/>
          <w:color w:val="010101"/>
          <w:sz w:val="32"/>
          <w:szCs w:val="32"/>
          <w:shd w:val="clear" w:color="auto" w:fill="FFFFFF"/>
        </w:rPr>
        <w:t>1315.11</w:t>
      </w:r>
      <w:r>
        <w:rPr>
          <w:rFonts w:hint="eastAsia" w:ascii="仿宋" w:hAnsi="仿宋" w:eastAsia="仿宋" w:cs="仿宋"/>
          <w:color w:val="010101"/>
          <w:sz w:val="32"/>
          <w:szCs w:val="32"/>
          <w:shd w:val="clear" w:color="auto" w:fill="FFFFFF"/>
        </w:rPr>
        <w:t>万元</w:t>
      </w:r>
      <w:r>
        <w:rPr>
          <w:rFonts w:hint="eastAsia" w:ascii="仿宋" w:hAnsi="仿宋" w:eastAsia="仿宋"/>
          <w:sz w:val="32"/>
          <w:szCs w:val="32"/>
        </w:rPr>
        <w:t>，资金开支范围为</w:t>
      </w:r>
      <w:r>
        <w:rPr>
          <w:rFonts w:hint="eastAsia" w:ascii="仿宋" w:hAnsi="仿宋" w:eastAsia="仿宋" w:cs="仿宋"/>
          <w:color w:val="010101"/>
          <w:sz w:val="32"/>
          <w:szCs w:val="32"/>
          <w:shd w:val="clear" w:color="auto" w:fill="FFFFFF"/>
        </w:rPr>
        <w:t>困难群众基本生活救助专项补助资金（农村低保）</w:t>
      </w:r>
      <w:r>
        <w:rPr>
          <w:rFonts w:hint="eastAsia" w:ascii="仿宋" w:hAnsi="仿宋" w:eastAsia="仿宋"/>
          <w:sz w:val="32"/>
          <w:szCs w:val="32"/>
        </w:rPr>
        <w:t>、从</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月起提高农村低保标准至</w:t>
      </w:r>
      <w:r>
        <w:rPr>
          <w:rFonts w:ascii="仿宋" w:hAnsi="仿宋" w:eastAsia="仿宋"/>
          <w:sz w:val="32"/>
          <w:szCs w:val="32"/>
        </w:rPr>
        <w:t>370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人</w:t>
      </w:r>
      <w:r>
        <w:rPr>
          <w:rFonts w:ascii="仿宋" w:hAnsi="宋体" w:cs="宋体"/>
          <w:sz w:val="32"/>
          <w:szCs w:val="32"/>
        </w:rPr>
        <w:t>•</w:t>
      </w:r>
      <w:r>
        <w:rPr>
          <w:rFonts w:hint="eastAsia" w:ascii="仿宋" w:hAnsi="仿宋" w:eastAsia="仿宋" w:cs="仿宋_GB2312"/>
          <w:sz w:val="32"/>
          <w:szCs w:val="32"/>
        </w:rPr>
        <w:t>月，提高</w:t>
      </w:r>
      <w:r>
        <w:rPr>
          <w:rFonts w:ascii="仿宋" w:hAnsi="仿宋" w:eastAsia="仿宋"/>
          <w:sz w:val="32"/>
          <w:szCs w:val="32"/>
        </w:rPr>
        <w:t>60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人</w:t>
      </w:r>
      <w:r>
        <w:rPr>
          <w:rFonts w:ascii="仿宋" w:hAnsi="宋体" w:cs="宋体"/>
          <w:sz w:val="32"/>
          <w:szCs w:val="32"/>
        </w:rPr>
        <w:t>•</w:t>
      </w:r>
      <w:r>
        <w:rPr>
          <w:rFonts w:hint="eastAsia" w:ascii="仿宋" w:hAnsi="仿宋" w:eastAsia="仿宋" w:cs="仿宋_GB2312"/>
          <w:sz w:val="32"/>
          <w:szCs w:val="32"/>
        </w:rPr>
        <w:t>月，人均补差</w:t>
      </w:r>
      <w:r>
        <w:rPr>
          <w:rFonts w:ascii="仿宋" w:hAnsi="仿宋" w:eastAsia="仿宋"/>
          <w:sz w:val="32"/>
          <w:szCs w:val="32"/>
        </w:rPr>
        <w:t>297</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人</w:t>
      </w:r>
      <w:r>
        <w:rPr>
          <w:rFonts w:ascii="仿宋" w:hAnsi="宋体" w:cs="宋体"/>
          <w:sz w:val="32"/>
          <w:szCs w:val="32"/>
        </w:rPr>
        <w:t>•</w:t>
      </w:r>
      <w:r>
        <w:rPr>
          <w:rFonts w:hint="eastAsia" w:ascii="仿宋" w:hAnsi="仿宋" w:eastAsia="仿宋"/>
          <w:sz w:val="32"/>
          <w:szCs w:val="32"/>
        </w:rPr>
        <w:t>月。资金按月（季）及时发放，发放依据合法合规，资金发放与预算相符。</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（二）绩效分析</w:t>
      </w:r>
    </w:p>
    <w:p>
      <w:pPr>
        <w:spacing w:line="560" w:lineRule="exact"/>
        <w:ind w:firstLine="643" w:firstLineChars="200"/>
        <w:rPr>
          <w:rFonts w:ascii="仿宋" w:hAnsi="仿宋" w:eastAsia="仿宋" w:cs="仿宋_GB2312"/>
          <w:b/>
          <w:sz w:val="32"/>
          <w:szCs w:val="32"/>
        </w:rPr>
      </w:pPr>
      <w:r>
        <w:rPr>
          <w:rFonts w:ascii="仿宋" w:hAnsi="仿宋" w:eastAsia="仿宋" w:cs="仿宋_GB2312"/>
          <w:b/>
          <w:sz w:val="32"/>
          <w:szCs w:val="32"/>
        </w:rPr>
        <w:t>1</w:t>
      </w:r>
      <w:r>
        <w:rPr>
          <w:rFonts w:hint="eastAsia" w:ascii="仿宋" w:hAnsi="仿宋" w:eastAsia="仿宋" w:cs="仿宋_GB2312"/>
          <w:b/>
          <w:sz w:val="32"/>
          <w:szCs w:val="32"/>
        </w:rPr>
        <w:t>、项目决策</w:t>
      </w:r>
    </w:p>
    <w:p>
      <w:pPr>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sz w:val="32"/>
          <w:szCs w:val="32"/>
        </w:rPr>
        <w:t>根据四川省人民政府《关于进一步加强最低生活保障工作的实施意见》（川府发〔</w:t>
      </w:r>
      <w:r>
        <w:rPr>
          <w:rFonts w:ascii="仿宋" w:hAnsi="仿宋" w:eastAsia="仿宋"/>
          <w:sz w:val="32"/>
          <w:szCs w:val="32"/>
        </w:rPr>
        <w:t>2013</w:t>
      </w:r>
      <w:r>
        <w:rPr>
          <w:rFonts w:hint="eastAsia" w:ascii="仿宋" w:hAnsi="仿宋" w:eastAsia="仿宋"/>
          <w:sz w:val="32"/>
          <w:szCs w:val="32"/>
        </w:rPr>
        <w:t>〕</w:t>
      </w:r>
      <w:r>
        <w:rPr>
          <w:rFonts w:ascii="仿宋" w:hAnsi="仿宋" w:eastAsia="仿宋"/>
          <w:sz w:val="32"/>
          <w:szCs w:val="32"/>
        </w:rPr>
        <w:t>28</w:t>
      </w:r>
      <w:r>
        <w:rPr>
          <w:rFonts w:hint="eastAsia" w:ascii="仿宋" w:hAnsi="仿宋" w:eastAsia="仿宋"/>
          <w:sz w:val="32"/>
          <w:szCs w:val="32"/>
        </w:rPr>
        <w:t>号）文件要求，确保</w:t>
      </w:r>
      <w:r>
        <w:rPr>
          <w:rFonts w:hint="eastAsia" w:ascii="仿宋" w:hAnsi="仿宋" w:eastAsia="仿宋" w:cs="仿宋"/>
          <w:color w:val="000000"/>
          <w:sz w:val="32"/>
          <w:szCs w:val="32"/>
          <w:shd w:val="clear" w:color="auto" w:fill="FFFFFF"/>
        </w:rPr>
        <w:t>困难群体的基本生活有一定的改善</w:t>
      </w:r>
      <w:r>
        <w:rPr>
          <w:rFonts w:hint="eastAsia" w:ascii="仿宋" w:hAnsi="仿宋" w:eastAsia="仿宋"/>
          <w:sz w:val="32"/>
          <w:szCs w:val="32"/>
        </w:rPr>
        <w:t>，</w:t>
      </w:r>
      <w:r>
        <w:rPr>
          <w:rFonts w:hint="eastAsia" w:ascii="仿宋" w:hAnsi="仿宋" w:eastAsia="仿宋" w:cs="仿宋"/>
          <w:color w:val="000000"/>
          <w:sz w:val="32"/>
          <w:szCs w:val="32"/>
          <w:shd w:val="clear" w:color="auto" w:fill="FFFFFF"/>
        </w:rPr>
        <w:t>缓解困难群众的基本生活压力。</w:t>
      </w:r>
    </w:p>
    <w:p>
      <w:pPr>
        <w:spacing w:line="560" w:lineRule="exact"/>
        <w:ind w:firstLine="643" w:firstLineChars="200"/>
        <w:rPr>
          <w:rFonts w:ascii="仿宋" w:hAnsi="仿宋" w:eastAsia="仿宋" w:cs="仿宋_GB2312"/>
          <w:b/>
          <w:sz w:val="32"/>
          <w:szCs w:val="32"/>
        </w:rPr>
      </w:pPr>
      <w:r>
        <w:rPr>
          <w:rFonts w:ascii="仿宋" w:hAnsi="仿宋" w:eastAsia="仿宋" w:cs="仿宋_GB2312"/>
          <w:b/>
          <w:sz w:val="32"/>
          <w:szCs w:val="32"/>
        </w:rPr>
        <w:t>2</w:t>
      </w:r>
      <w:r>
        <w:rPr>
          <w:rFonts w:hint="eastAsia" w:ascii="仿宋" w:hAnsi="仿宋" w:eastAsia="仿宋" w:cs="仿宋_GB2312"/>
          <w:b/>
          <w:sz w:val="32"/>
          <w:szCs w:val="32"/>
        </w:rPr>
        <w:t>、项目管理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在民政局设立低保资金专户，将农村居民最低生活保障金纳入专户管理，同时加强财务管理，坚持按月（季）发放及时核算，坚持专款专用；强化内部控制制度，管理制度，</w:t>
      </w:r>
      <w:r>
        <w:rPr>
          <w:rFonts w:hint="eastAsia" w:ascii="仿宋" w:hAnsi="仿宋" w:eastAsia="仿宋" w:cs="仿宋_GB2312"/>
          <w:sz w:val="32"/>
          <w:szCs w:val="32"/>
        </w:rPr>
        <w:t>做到财务处理及时、会计核算规范。</w:t>
      </w:r>
      <w:r>
        <w:rPr>
          <w:rFonts w:hint="eastAsia" w:ascii="仿宋" w:hAnsi="仿宋" w:eastAsia="仿宋"/>
          <w:sz w:val="32"/>
          <w:szCs w:val="32"/>
        </w:rPr>
        <w:t>坚持初审、复核、领导审核签字后财务划款原则。每月严格编制资金发放花名册，提交局党组会审议通过后，局长签批，通过银行发放到本人或监护人卡中。</w:t>
      </w:r>
    </w:p>
    <w:p>
      <w:pPr>
        <w:spacing w:line="560" w:lineRule="exact"/>
        <w:ind w:firstLine="643" w:firstLineChars="200"/>
        <w:rPr>
          <w:rFonts w:ascii="仿宋" w:hAnsi="仿宋" w:eastAsia="仿宋" w:cs="仿宋_GB2312"/>
          <w:b/>
          <w:sz w:val="32"/>
          <w:szCs w:val="32"/>
        </w:rPr>
      </w:pPr>
      <w:r>
        <w:rPr>
          <w:rFonts w:ascii="仿宋" w:hAnsi="仿宋" w:eastAsia="仿宋" w:cs="仿宋_GB2312"/>
          <w:b/>
          <w:sz w:val="32"/>
          <w:szCs w:val="32"/>
        </w:rPr>
        <w:t>3</w:t>
      </w:r>
      <w:r>
        <w:rPr>
          <w:rFonts w:hint="eastAsia" w:ascii="仿宋" w:hAnsi="仿宋" w:eastAsia="仿宋" w:cs="仿宋_GB2312"/>
          <w:b/>
          <w:sz w:val="32"/>
          <w:szCs w:val="32"/>
        </w:rPr>
        <w:t>、项目绩效</w:t>
      </w:r>
    </w:p>
    <w:p>
      <w:pPr>
        <w:spacing w:line="560" w:lineRule="exact"/>
        <w:ind w:firstLine="640" w:firstLineChars="200"/>
        <w:jc w:val="left"/>
        <w:rPr>
          <w:rFonts w:ascii="仿宋_GB2312" w:eastAsia="仿宋_GB2312"/>
          <w:sz w:val="32"/>
          <w:szCs w:val="32"/>
        </w:rPr>
      </w:pPr>
      <w:r>
        <w:rPr>
          <w:rFonts w:ascii="仿宋" w:hAnsi="仿宋" w:eastAsia="仿宋"/>
          <w:sz w:val="32"/>
          <w:szCs w:val="32"/>
        </w:rPr>
        <w:t>2019</w:t>
      </w:r>
      <w:r>
        <w:rPr>
          <w:rFonts w:hint="eastAsia" w:ascii="仿宋" w:hAnsi="仿宋" w:eastAsia="仿宋"/>
          <w:sz w:val="32"/>
          <w:szCs w:val="32"/>
        </w:rPr>
        <w:t>年我县累计保障农村低保</w:t>
      </w:r>
      <w:r>
        <w:rPr>
          <w:rFonts w:ascii="仿宋" w:hAnsi="仿宋" w:eastAsia="仿宋"/>
          <w:sz w:val="32"/>
          <w:szCs w:val="32"/>
        </w:rPr>
        <w:t>25085</w:t>
      </w:r>
      <w:r>
        <w:rPr>
          <w:rFonts w:hint="eastAsia" w:ascii="仿宋" w:hAnsi="仿宋" w:eastAsia="仿宋"/>
          <w:sz w:val="32"/>
          <w:szCs w:val="32"/>
        </w:rPr>
        <w:t>户次，</w:t>
      </w:r>
      <w:r>
        <w:rPr>
          <w:rFonts w:ascii="仿宋" w:hAnsi="仿宋" w:eastAsia="仿宋"/>
          <w:sz w:val="32"/>
          <w:szCs w:val="32"/>
        </w:rPr>
        <w:t>44313</w:t>
      </w:r>
      <w:r>
        <w:rPr>
          <w:rFonts w:hint="eastAsia" w:ascii="仿宋" w:hAnsi="仿宋" w:eastAsia="仿宋"/>
          <w:sz w:val="32"/>
          <w:szCs w:val="32"/>
        </w:rPr>
        <w:t>人次，累计发放保障金</w:t>
      </w:r>
      <w:r>
        <w:rPr>
          <w:rFonts w:ascii="仿宋" w:hAnsi="仿宋" w:eastAsia="仿宋"/>
          <w:sz w:val="32"/>
          <w:szCs w:val="32"/>
        </w:rPr>
        <w:t>1315.11</w:t>
      </w:r>
      <w:r>
        <w:rPr>
          <w:rFonts w:hint="eastAsia" w:ascii="仿宋" w:hAnsi="仿宋" w:eastAsia="仿宋"/>
          <w:sz w:val="32"/>
          <w:szCs w:val="32"/>
        </w:rPr>
        <w:t>万元。</w:t>
      </w:r>
      <w:r>
        <w:rPr>
          <w:rFonts w:ascii="仿宋" w:hAnsi="仿宋" w:eastAsia="仿宋"/>
          <w:sz w:val="32"/>
          <w:szCs w:val="32"/>
        </w:rPr>
        <w:t>100%</w:t>
      </w:r>
      <w:r>
        <w:rPr>
          <w:rFonts w:hint="eastAsia" w:ascii="仿宋" w:hAnsi="仿宋" w:eastAsia="仿宋"/>
          <w:sz w:val="32"/>
          <w:szCs w:val="32"/>
        </w:rPr>
        <w:t>完成进度计划。通过对农村最低生活保障项目的实施，充分体现了各级政府对农村弱势群体的关爱，产生了良好的社会效益。缩短了收入差距，保障了农村困难群体的基本生活。做到了领导放心，群众满意，在维护社会稳定、促进社会经济协调发展方面发挥了重要的作用。实现社会公众对低保政策落实情况满意度达到</w:t>
      </w:r>
      <w:r>
        <w:rPr>
          <w:rFonts w:ascii="仿宋" w:hAnsi="仿宋" w:eastAsia="仿宋"/>
          <w:sz w:val="32"/>
          <w:szCs w:val="32"/>
        </w:rPr>
        <w:t>90%</w:t>
      </w:r>
      <w:r>
        <w:rPr>
          <w:rFonts w:hint="eastAsia" w:ascii="仿宋" w:hAnsi="仿宋" w:eastAsia="仿宋"/>
          <w:sz w:val="32"/>
          <w:szCs w:val="32"/>
        </w:rPr>
        <w:t>，低保对象对低保政策落实情况满意度达到</w:t>
      </w:r>
      <w:r>
        <w:rPr>
          <w:rFonts w:ascii="仿宋" w:hAnsi="仿宋" w:eastAsia="仿宋"/>
          <w:sz w:val="32"/>
          <w:szCs w:val="32"/>
        </w:rPr>
        <w:t>96%</w:t>
      </w:r>
      <w:r>
        <w:rPr>
          <w:rFonts w:hint="eastAsia" w:ascii="仿宋" w:hAnsi="仿宋" w:eastAsia="仿宋"/>
          <w:sz w:val="32"/>
          <w:szCs w:val="32"/>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三、存在主要问题</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大部分基层民政助理员工作杂，任务重，人手少，且人员变动频繁，致使农村低保动态管理方面跟进不够及时；各职能部门大数据未整合，工商、税务、人社、公安、不动产登记、金融等信息不能及时共享，没有形成共同为低保工作负责的合力。</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四、相关措施建议</w:t>
      </w:r>
    </w:p>
    <w:p>
      <w:pPr>
        <w:widowControl/>
        <w:shd w:val="clear" w:color="auto" w:fill="FFFFFF"/>
        <w:spacing w:line="56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进一步加强农村最低生活保障工作政策法规的宣传力度。要切实加大对农村最低生活保障法规政策宣传的广度和深度，促使广大群众树立正确的“低保”观念，逐步形成大家自觉理解、积极配合、共同监督农村最低生活保障工作的良好局面。</w:t>
      </w:r>
      <w:r>
        <w:rPr>
          <w:rFonts w:ascii="仿宋" w:hAnsi="仿宋" w:eastAsia="仿宋" w:cs="仿宋_GB2312"/>
          <w:sz w:val="32"/>
          <w:szCs w:val="32"/>
        </w:rPr>
        <w:t> </w:t>
      </w:r>
      <w:r>
        <w:rPr>
          <w:rFonts w:ascii="仿宋" w:hAnsi="仿宋" w:eastAsia="仿宋" w:cs="仿宋_GB2312"/>
          <w:sz w:val="32"/>
          <w:szCs w:val="32"/>
        </w:rPr>
        <w:br w:type="textWrapping"/>
      </w:r>
      <w:r>
        <w:rPr>
          <w:rFonts w:ascii="仿宋" w:hAnsi="仿宋" w:eastAsia="仿宋" w:cs="仿宋_GB2312"/>
          <w:sz w:val="32"/>
          <w:szCs w:val="32"/>
        </w:rPr>
        <w:t xml:space="preserve">    2</w:t>
      </w:r>
      <w:r>
        <w:rPr>
          <w:rFonts w:hint="eastAsia" w:ascii="仿宋" w:hAnsi="仿宋" w:eastAsia="仿宋" w:cs="仿宋_GB2312"/>
          <w:sz w:val="32"/>
          <w:szCs w:val="32"/>
        </w:rPr>
        <w:t>、切实落实各项管理制度，坚持严格依法办事。一方面对农村最低生活保障对象的审核工作，坚持严格按操作程序办理，切实做好入户调查、民主评议和张榜公布等各项工作，广泛接受群众监督。减少和防止“关系保”、“人情保”现象发生。另一方面，要进一步完善“动态管理”机制，要突出重点对象的保障，动态管理要坚持每年进行普查和年检年审。</w:t>
      </w:r>
      <w:r>
        <w:rPr>
          <w:rFonts w:ascii="仿宋" w:hAnsi="仿宋" w:eastAsia="仿宋" w:cs="仿宋_GB2312"/>
          <w:sz w:val="32"/>
          <w:szCs w:val="32"/>
        </w:rPr>
        <w:br w:type="textWrapping"/>
      </w:r>
      <w:r>
        <w:rPr>
          <w:rFonts w:ascii="仿宋" w:hAnsi="宋体" w:eastAsia="仿宋" w:cs="宋体"/>
          <w:color w:val="666666"/>
          <w:kern w:val="0"/>
          <w:sz w:val="18"/>
          <w:szCs w:val="18"/>
          <w:shd w:val="clear" w:color="auto" w:fill="FFFFFF"/>
        </w:rPr>
        <w:t> </w:t>
      </w:r>
      <w:r>
        <w:rPr>
          <w:rFonts w:ascii="仿宋" w:hAnsi="仿宋" w:eastAsia="仿宋" w:cs="宋体"/>
          <w:color w:val="666666"/>
          <w:kern w:val="0"/>
          <w:sz w:val="18"/>
          <w:szCs w:val="18"/>
          <w:shd w:val="clear" w:color="auto" w:fill="FFFFFF"/>
        </w:rPr>
        <w:t xml:space="preserve">     </w:t>
      </w:r>
      <w:r>
        <w:rPr>
          <w:rFonts w:ascii="仿宋" w:hAnsi="仿宋" w:eastAsia="仿宋" w:cs="仿宋_GB2312"/>
          <w:sz w:val="32"/>
          <w:szCs w:val="32"/>
        </w:rPr>
        <w:t>3</w:t>
      </w:r>
      <w:r>
        <w:rPr>
          <w:rFonts w:hint="eastAsia" w:ascii="仿宋" w:hAnsi="仿宋" w:eastAsia="仿宋" w:cs="仿宋_GB2312"/>
          <w:sz w:val="32"/>
          <w:szCs w:val="32"/>
        </w:rPr>
        <w:t>、进一步建立和完善责任制度，共同努力做好农村最低生活保障工作。要坚持和完善“政府领导、民政管理、部门配合、基层落实”的农村最低生活保障管理体制，建立健全农村最低生活保障行政责任制和责任追究制。</w:t>
      </w:r>
    </w:p>
    <w:p>
      <w:pPr>
        <w:widowControl/>
        <w:shd w:val="clear" w:color="auto" w:fill="FFFFFF"/>
        <w:spacing w:line="560" w:lineRule="exact"/>
        <w:ind w:firstLine="640" w:firstLineChars="200"/>
        <w:jc w:val="left"/>
        <w:rPr>
          <w:rFonts w:ascii="仿宋_GB2312" w:hAnsi="仿宋"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widowControl/>
        <w:spacing w:line="560" w:lineRule="exact"/>
        <w:jc w:val="left"/>
        <w:rPr>
          <w:rStyle w:val="16"/>
          <w:rFonts w:ascii="黑体" w:hAnsi="黑体" w:eastAsia="黑体"/>
          <w:b w:val="0"/>
        </w:rPr>
      </w:pPr>
    </w:p>
    <w:p>
      <w:pPr>
        <w:spacing w:line="560" w:lineRule="exact"/>
        <w:jc w:val="center"/>
        <w:outlineLvl w:val="0"/>
        <w:rPr>
          <w:rFonts w:ascii="黑体" w:hAnsi="黑体" w:eastAsia="黑体"/>
          <w:color w:val="000000"/>
          <w:sz w:val="44"/>
          <w:szCs w:val="44"/>
        </w:rPr>
      </w:pPr>
      <w:bookmarkStart w:id="129" w:name="_Toc52180099"/>
      <w:bookmarkStart w:id="130" w:name="_Toc15396618"/>
    </w:p>
    <w:p>
      <w:pPr>
        <w:spacing w:line="560" w:lineRule="exact"/>
        <w:jc w:val="center"/>
        <w:outlineLvl w:val="0"/>
        <w:rPr>
          <w:rStyle w:val="16"/>
          <w:rFonts w:ascii="Cambria" w:hAnsi="Cambria" w:eastAsia="黑体"/>
          <w:b w:val="0"/>
        </w:rPr>
      </w:pPr>
      <w:bookmarkStart w:id="131" w:name="_Toc71537557"/>
      <w:r>
        <w:rPr>
          <w:rFonts w:hint="eastAsia" w:ascii="Cambria" w:hAnsi="黑体" w:eastAsia="黑体"/>
          <w:color w:val="000000"/>
          <w:sz w:val="44"/>
          <w:szCs w:val="44"/>
        </w:rPr>
        <w:t>第</w:t>
      </w:r>
      <w:r>
        <w:rPr>
          <w:rStyle w:val="16"/>
          <w:rFonts w:hint="eastAsia" w:ascii="Cambria" w:hAnsi="黑体" w:eastAsia="黑体"/>
          <w:b w:val="0"/>
        </w:rPr>
        <w:t>五部分</w:t>
      </w:r>
      <w:r>
        <w:rPr>
          <w:rStyle w:val="16"/>
          <w:rFonts w:ascii="Cambria" w:hAnsi="Cambria" w:eastAsia="黑体"/>
          <w:b w:val="0"/>
        </w:rPr>
        <w:t xml:space="preserve"> </w:t>
      </w:r>
      <w:r>
        <w:rPr>
          <w:rStyle w:val="16"/>
          <w:rFonts w:hint="eastAsia" w:ascii="Cambria" w:hAnsi="黑体" w:eastAsia="黑体"/>
          <w:b w:val="0"/>
        </w:rPr>
        <w:t>附表</w:t>
      </w:r>
      <w:bookmarkEnd w:id="116"/>
      <w:bookmarkEnd w:id="129"/>
      <w:bookmarkEnd w:id="130"/>
      <w:bookmarkEnd w:id="131"/>
    </w:p>
    <w:p>
      <w:pPr>
        <w:spacing w:line="560" w:lineRule="exact"/>
        <w:jc w:val="center"/>
        <w:outlineLvl w:val="0"/>
        <w:rPr>
          <w:rFonts w:ascii="仿宋" w:hAnsi="仿宋" w:eastAsia="仿宋"/>
          <w:b/>
          <w:color w:val="000000"/>
          <w:sz w:val="44"/>
          <w:szCs w:val="44"/>
        </w:rPr>
      </w:pPr>
    </w:p>
    <w:p>
      <w:pPr>
        <w:pStyle w:val="3"/>
        <w:spacing w:line="560" w:lineRule="exact"/>
        <w:rPr>
          <w:rFonts w:ascii="仿宋" w:hAnsi="仿宋" w:eastAsia="仿宋"/>
          <w:color w:val="000000"/>
        </w:rPr>
      </w:pPr>
      <w:bookmarkStart w:id="132" w:name="_Toc15396619"/>
      <w:bookmarkStart w:id="133" w:name="_Toc52180100"/>
      <w:bookmarkStart w:id="134" w:name="_Toc71537558"/>
      <w:r>
        <w:rPr>
          <w:rFonts w:hint="eastAsia" w:ascii="仿宋" w:hAnsi="仿宋" w:eastAsia="仿宋"/>
          <w:b w:val="0"/>
          <w:color w:val="000000"/>
        </w:rPr>
        <w:t>一、收</w:t>
      </w:r>
      <w:r>
        <w:rPr>
          <w:rStyle w:val="17"/>
          <w:rFonts w:hint="eastAsia" w:ascii="仿宋" w:hAnsi="仿宋" w:eastAsia="仿宋"/>
          <w:b w:val="0"/>
          <w:bCs w:val="0"/>
        </w:rPr>
        <w:t>入支出决算总表</w:t>
      </w:r>
      <w:bookmarkEnd w:id="132"/>
      <w:bookmarkEnd w:id="133"/>
      <w:bookmarkEnd w:id="134"/>
    </w:p>
    <w:p>
      <w:pPr>
        <w:pStyle w:val="3"/>
        <w:spacing w:line="560" w:lineRule="exact"/>
        <w:rPr>
          <w:rFonts w:ascii="仿宋" w:hAnsi="仿宋" w:eastAsia="仿宋"/>
          <w:color w:val="000000"/>
        </w:rPr>
      </w:pPr>
      <w:bookmarkStart w:id="135" w:name="_Toc15396620"/>
      <w:bookmarkStart w:id="136" w:name="_Toc52180101"/>
      <w:bookmarkStart w:id="137" w:name="_Toc71537559"/>
      <w:r>
        <w:rPr>
          <w:rFonts w:hint="eastAsia" w:ascii="仿宋" w:hAnsi="仿宋" w:eastAsia="仿宋"/>
          <w:b w:val="0"/>
          <w:color w:val="000000"/>
        </w:rPr>
        <w:t>二、收</w:t>
      </w:r>
      <w:r>
        <w:rPr>
          <w:rStyle w:val="17"/>
          <w:rFonts w:hint="eastAsia" w:ascii="仿宋" w:hAnsi="仿宋" w:eastAsia="仿宋"/>
          <w:b w:val="0"/>
          <w:bCs w:val="0"/>
        </w:rPr>
        <w:t>入决算表</w:t>
      </w:r>
      <w:bookmarkEnd w:id="135"/>
      <w:bookmarkEnd w:id="136"/>
      <w:bookmarkEnd w:id="137"/>
    </w:p>
    <w:p>
      <w:pPr>
        <w:pStyle w:val="3"/>
        <w:spacing w:line="560" w:lineRule="exact"/>
        <w:rPr>
          <w:rFonts w:ascii="仿宋" w:hAnsi="仿宋" w:eastAsia="仿宋"/>
          <w:color w:val="000000"/>
        </w:rPr>
      </w:pPr>
      <w:bookmarkStart w:id="138" w:name="_Toc15396621"/>
      <w:bookmarkStart w:id="139" w:name="_Toc52180102"/>
      <w:bookmarkStart w:id="140" w:name="_Toc71537560"/>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138"/>
      <w:bookmarkEnd w:id="139"/>
      <w:bookmarkEnd w:id="140"/>
    </w:p>
    <w:p>
      <w:pPr>
        <w:pStyle w:val="3"/>
        <w:spacing w:line="560" w:lineRule="exact"/>
        <w:rPr>
          <w:rFonts w:ascii="仿宋" w:hAnsi="仿宋" w:eastAsia="仿宋"/>
          <w:b w:val="0"/>
          <w:color w:val="000000"/>
        </w:rPr>
      </w:pPr>
      <w:bookmarkStart w:id="141" w:name="_Toc15396622"/>
      <w:bookmarkStart w:id="142" w:name="_Toc52180103"/>
      <w:bookmarkStart w:id="143" w:name="_Toc71537561"/>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141"/>
      <w:bookmarkEnd w:id="142"/>
      <w:bookmarkEnd w:id="143"/>
    </w:p>
    <w:p>
      <w:pPr>
        <w:pStyle w:val="3"/>
        <w:spacing w:line="560" w:lineRule="exact"/>
        <w:rPr>
          <w:rStyle w:val="17"/>
          <w:rFonts w:ascii="仿宋" w:hAnsi="仿宋" w:eastAsia="仿宋"/>
          <w:b w:val="0"/>
          <w:bCs w:val="0"/>
        </w:rPr>
      </w:pPr>
      <w:bookmarkStart w:id="144" w:name="_Toc15396623"/>
      <w:bookmarkStart w:id="145" w:name="_Toc52180104"/>
      <w:bookmarkStart w:id="146" w:name="_Toc71537562"/>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144"/>
      <w:bookmarkEnd w:id="145"/>
      <w:bookmarkEnd w:id="146"/>
      <w:bookmarkStart w:id="147" w:name="_Toc15396624"/>
    </w:p>
    <w:p>
      <w:pPr>
        <w:pStyle w:val="3"/>
        <w:spacing w:line="560" w:lineRule="exact"/>
        <w:rPr>
          <w:rFonts w:ascii="仿宋" w:hAnsi="仿宋" w:eastAsia="仿宋"/>
          <w:color w:val="000000"/>
        </w:rPr>
      </w:pPr>
      <w:bookmarkStart w:id="148" w:name="_Toc71537563"/>
      <w:bookmarkStart w:id="149" w:name="_Toc52180105"/>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147"/>
      <w:bookmarkEnd w:id="148"/>
      <w:bookmarkEnd w:id="149"/>
    </w:p>
    <w:p>
      <w:pPr>
        <w:pStyle w:val="3"/>
        <w:spacing w:line="560" w:lineRule="exact"/>
        <w:rPr>
          <w:rFonts w:ascii="仿宋" w:hAnsi="仿宋" w:eastAsia="仿宋"/>
          <w:color w:val="000000"/>
        </w:rPr>
      </w:pPr>
      <w:bookmarkStart w:id="150" w:name="_Toc15396625"/>
      <w:bookmarkStart w:id="151" w:name="_Toc52180106"/>
      <w:bookmarkStart w:id="152" w:name="_Toc71537564"/>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150"/>
      <w:bookmarkEnd w:id="151"/>
      <w:bookmarkEnd w:id="152"/>
    </w:p>
    <w:p>
      <w:pPr>
        <w:pStyle w:val="3"/>
        <w:spacing w:line="560" w:lineRule="exact"/>
        <w:rPr>
          <w:rFonts w:ascii="仿宋" w:hAnsi="仿宋" w:eastAsia="仿宋"/>
          <w:color w:val="000000"/>
        </w:rPr>
      </w:pPr>
      <w:bookmarkStart w:id="153" w:name="_Toc15396626"/>
      <w:bookmarkStart w:id="154" w:name="_Toc52180107"/>
      <w:bookmarkStart w:id="155" w:name="_Toc71537565"/>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153"/>
      <w:bookmarkEnd w:id="154"/>
      <w:bookmarkEnd w:id="155"/>
    </w:p>
    <w:p>
      <w:pPr>
        <w:pStyle w:val="3"/>
        <w:spacing w:line="560" w:lineRule="exact"/>
        <w:rPr>
          <w:rFonts w:ascii="仿宋" w:hAnsi="仿宋" w:eastAsia="仿宋"/>
          <w:color w:val="000000"/>
        </w:rPr>
      </w:pPr>
      <w:bookmarkStart w:id="156" w:name="_Toc15396627"/>
      <w:bookmarkStart w:id="157" w:name="_Toc52180108"/>
      <w:bookmarkStart w:id="158" w:name="_Toc71537566"/>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156"/>
      <w:bookmarkEnd w:id="157"/>
      <w:bookmarkEnd w:id="158"/>
    </w:p>
    <w:p>
      <w:pPr>
        <w:pStyle w:val="3"/>
        <w:spacing w:line="560" w:lineRule="exact"/>
        <w:rPr>
          <w:rFonts w:ascii="仿宋" w:hAnsi="仿宋" w:eastAsia="仿宋"/>
          <w:color w:val="000000"/>
        </w:rPr>
      </w:pPr>
      <w:bookmarkStart w:id="159" w:name="_Toc15396628"/>
      <w:bookmarkStart w:id="160" w:name="_Toc52180109"/>
      <w:bookmarkStart w:id="161" w:name="_Toc71537567"/>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159"/>
      <w:bookmarkEnd w:id="160"/>
      <w:bookmarkEnd w:id="161"/>
    </w:p>
    <w:p>
      <w:pPr>
        <w:pStyle w:val="3"/>
        <w:spacing w:line="560" w:lineRule="exact"/>
        <w:rPr>
          <w:rFonts w:ascii="仿宋" w:hAnsi="仿宋" w:eastAsia="仿宋"/>
          <w:color w:val="000000"/>
        </w:rPr>
      </w:pPr>
      <w:bookmarkStart w:id="162" w:name="_Toc15396629"/>
      <w:bookmarkStart w:id="163" w:name="_Toc52180110"/>
      <w:bookmarkStart w:id="164" w:name="_Toc71537568"/>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162"/>
      <w:bookmarkEnd w:id="163"/>
      <w:bookmarkEnd w:id="164"/>
    </w:p>
    <w:p>
      <w:pPr>
        <w:pStyle w:val="3"/>
        <w:spacing w:line="560" w:lineRule="exact"/>
        <w:rPr>
          <w:rFonts w:ascii="仿宋" w:hAnsi="仿宋" w:eastAsia="仿宋"/>
          <w:color w:val="000000"/>
        </w:rPr>
      </w:pPr>
      <w:bookmarkStart w:id="165" w:name="_Toc15396630"/>
      <w:bookmarkStart w:id="166" w:name="_Toc52180111"/>
      <w:bookmarkStart w:id="167" w:name="_Toc71537569"/>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165"/>
      <w:bookmarkEnd w:id="166"/>
      <w:bookmarkEnd w:id="167"/>
    </w:p>
    <w:p>
      <w:pPr>
        <w:pStyle w:val="3"/>
        <w:spacing w:line="560" w:lineRule="exact"/>
        <w:rPr>
          <w:rFonts w:ascii="仿宋" w:hAnsi="仿宋" w:eastAsia="仿宋"/>
          <w:color w:val="000000"/>
        </w:rPr>
      </w:pPr>
      <w:bookmarkStart w:id="168" w:name="_Toc15396631"/>
      <w:bookmarkStart w:id="169" w:name="_Toc52180112"/>
      <w:bookmarkStart w:id="170" w:name="_Toc71537570"/>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168"/>
      <w:bookmarkEnd w:id="169"/>
      <w:bookmarkEnd w:id="1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0D802CA6"/>
    <w:multiLevelType w:val="multilevel"/>
    <w:tmpl w:val="0D802CA6"/>
    <w:lvl w:ilvl="0" w:tentative="0">
      <w:start w:val="1"/>
      <w:numFmt w:val="decimal"/>
      <w:lvlText w:val="%1."/>
      <w:lvlJc w:val="left"/>
      <w:pPr>
        <w:ind w:left="927" w:hanging="360"/>
      </w:pPr>
      <w:rPr>
        <w:rFonts w:hint="default" w:ascii="仿宋" w:hAnsi="仿宋" w:eastAsia="仿宋" w:cs="Times New Roman"/>
        <w:color w:val="00000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53E82864"/>
    <w:multiLevelType w:val="multilevel"/>
    <w:tmpl w:val="53E82864"/>
    <w:lvl w:ilvl="0" w:tentative="0">
      <w:start w:val="1"/>
      <w:numFmt w:val="japaneseCounting"/>
      <w:lvlText w:val="%1、"/>
      <w:lvlJc w:val="left"/>
      <w:pPr>
        <w:ind w:left="1360" w:hanging="720"/>
      </w:pPr>
      <w:rPr>
        <w:rFonts w:hint="default" w:ascii="黑体" w:hAnsi="黑体" w:eastAsia="黑体"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7CD84F31"/>
    <w:multiLevelType w:val="multilevel"/>
    <w:tmpl w:val="7CD84F31"/>
    <w:lvl w:ilvl="0" w:tentative="0">
      <w:start w:val="1"/>
      <w:numFmt w:val="decimal"/>
      <w:lvlText w:val="(%1)"/>
      <w:lvlJc w:val="left"/>
      <w:pPr>
        <w:tabs>
          <w:tab w:val="left" w:pos="1620"/>
        </w:tabs>
        <w:ind w:left="162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2BCF"/>
    <w:rsid w:val="0002549F"/>
    <w:rsid w:val="00037B87"/>
    <w:rsid w:val="000468DB"/>
    <w:rsid w:val="0006487A"/>
    <w:rsid w:val="00065F8F"/>
    <w:rsid w:val="0006604E"/>
    <w:rsid w:val="00070A43"/>
    <w:rsid w:val="000768F2"/>
    <w:rsid w:val="00083E58"/>
    <w:rsid w:val="00085BDA"/>
    <w:rsid w:val="0009184B"/>
    <w:rsid w:val="00094236"/>
    <w:rsid w:val="0009593C"/>
    <w:rsid w:val="00097322"/>
    <w:rsid w:val="000A6959"/>
    <w:rsid w:val="000A6A92"/>
    <w:rsid w:val="000B047F"/>
    <w:rsid w:val="000B5923"/>
    <w:rsid w:val="000B5A48"/>
    <w:rsid w:val="000B6FF3"/>
    <w:rsid w:val="000C3467"/>
    <w:rsid w:val="000C3CA6"/>
    <w:rsid w:val="000D1267"/>
    <w:rsid w:val="000D1D50"/>
    <w:rsid w:val="000D5782"/>
    <w:rsid w:val="000E6613"/>
    <w:rsid w:val="000E70DF"/>
    <w:rsid w:val="000E7119"/>
    <w:rsid w:val="00114E9B"/>
    <w:rsid w:val="001352F2"/>
    <w:rsid w:val="00142216"/>
    <w:rsid w:val="00144D6A"/>
    <w:rsid w:val="0014729F"/>
    <w:rsid w:val="0015407D"/>
    <w:rsid w:val="00157BAB"/>
    <w:rsid w:val="001654D1"/>
    <w:rsid w:val="00167734"/>
    <w:rsid w:val="00174518"/>
    <w:rsid w:val="0018106D"/>
    <w:rsid w:val="001819F0"/>
    <w:rsid w:val="00181A62"/>
    <w:rsid w:val="001877A7"/>
    <w:rsid w:val="00191536"/>
    <w:rsid w:val="00193912"/>
    <w:rsid w:val="00196687"/>
    <w:rsid w:val="00197E07"/>
    <w:rsid w:val="001C0962"/>
    <w:rsid w:val="001D7531"/>
    <w:rsid w:val="001E366B"/>
    <w:rsid w:val="001E4B6D"/>
    <w:rsid w:val="001E737D"/>
    <w:rsid w:val="001F0592"/>
    <w:rsid w:val="001F7506"/>
    <w:rsid w:val="002006CD"/>
    <w:rsid w:val="00202B36"/>
    <w:rsid w:val="00204B7A"/>
    <w:rsid w:val="00204CDE"/>
    <w:rsid w:val="0021101A"/>
    <w:rsid w:val="00220536"/>
    <w:rsid w:val="002304E1"/>
    <w:rsid w:val="00231617"/>
    <w:rsid w:val="00235629"/>
    <w:rsid w:val="00236A1A"/>
    <w:rsid w:val="00246CC6"/>
    <w:rsid w:val="00260C38"/>
    <w:rsid w:val="002616C0"/>
    <w:rsid w:val="00265372"/>
    <w:rsid w:val="0026599C"/>
    <w:rsid w:val="002662AA"/>
    <w:rsid w:val="00280496"/>
    <w:rsid w:val="00294DC9"/>
    <w:rsid w:val="00295495"/>
    <w:rsid w:val="002A31DE"/>
    <w:rsid w:val="002B2613"/>
    <w:rsid w:val="002B4946"/>
    <w:rsid w:val="002D19B0"/>
    <w:rsid w:val="002D6D05"/>
    <w:rsid w:val="002F1818"/>
    <w:rsid w:val="002F567B"/>
    <w:rsid w:val="003216A9"/>
    <w:rsid w:val="00335A74"/>
    <w:rsid w:val="003616C7"/>
    <w:rsid w:val="0036561B"/>
    <w:rsid w:val="0037013F"/>
    <w:rsid w:val="0037557A"/>
    <w:rsid w:val="0037718E"/>
    <w:rsid w:val="00380C92"/>
    <w:rsid w:val="003A125B"/>
    <w:rsid w:val="003A484F"/>
    <w:rsid w:val="003A4883"/>
    <w:rsid w:val="003A7C7D"/>
    <w:rsid w:val="003B0BE0"/>
    <w:rsid w:val="003B0C1B"/>
    <w:rsid w:val="003B53F3"/>
    <w:rsid w:val="003B688C"/>
    <w:rsid w:val="003C0291"/>
    <w:rsid w:val="003C39AE"/>
    <w:rsid w:val="003C62C0"/>
    <w:rsid w:val="003C7B60"/>
    <w:rsid w:val="003D0C0F"/>
    <w:rsid w:val="003D0F60"/>
    <w:rsid w:val="003D1983"/>
    <w:rsid w:val="003D1FB2"/>
    <w:rsid w:val="003D66DA"/>
    <w:rsid w:val="003E1310"/>
    <w:rsid w:val="003E6F55"/>
    <w:rsid w:val="00406254"/>
    <w:rsid w:val="004162B6"/>
    <w:rsid w:val="00416CD4"/>
    <w:rsid w:val="004223DE"/>
    <w:rsid w:val="00434489"/>
    <w:rsid w:val="00437085"/>
    <w:rsid w:val="00443880"/>
    <w:rsid w:val="004464F4"/>
    <w:rsid w:val="00456EBB"/>
    <w:rsid w:val="00471401"/>
    <w:rsid w:val="00473F31"/>
    <w:rsid w:val="0048263A"/>
    <w:rsid w:val="00482B4A"/>
    <w:rsid w:val="00486842"/>
    <w:rsid w:val="00487E5D"/>
    <w:rsid w:val="004A711F"/>
    <w:rsid w:val="004B199D"/>
    <w:rsid w:val="004B4690"/>
    <w:rsid w:val="004D58CC"/>
    <w:rsid w:val="004E0A2D"/>
    <w:rsid w:val="004E206B"/>
    <w:rsid w:val="004E6DF7"/>
    <w:rsid w:val="004F0FBD"/>
    <w:rsid w:val="004F403E"/>
    <w:rsid w:val="00500045"/>
    <w:rsid w:val="00505A47"/>
    <w:rsid w:val="00506EEB"/>
    <w:rsid w:val="00512FDA"/>
    <w:rsid w:val="00520DA0"/>
    <w:rsid w:val="00557D2F"/>
    <w:rsid w:val="00560174"/>
    <w:rsid w:val="005664BB"/>
    <w:rsid w:val="00566FFA"/>
    <w:rsid w:val="0057481D"/>
    <w:rsid w:val="00575F0B"/>
    <w:rsid w:val="0058486E"/>
    <w:rsid w:val="00585B33"/>
    <w:rsid w:val="0059014D"/>
    <w:rsid w:val="00597B1A"/>
    <w:rsid w:val="005B2EB2"/>
    <w:rsid w:val="005B5C64"/>
    <w:rsid w:val="005C6BD0"/>
    <w:rsid w:val="005C6C4C"/>
    <w:rsid w:val="005D134E"/>
    <w:rsid w:val="005D1C8B"/>
    <w:rsid w:val="005D468D"/>
    <w:rsid w:val="005D5CED"/>
    <w:rsid w:val="005F1A4C"/>
    <w:rsid w:val="005F4A69"/>
    <w:rsid w:val="00605688"/>
    <w:rsid w:val="006070AF"/>
    <w:rsid w:val="00607E6C"/>
    <w:rsid w:val="006101B1"/>
    <w:rsid w:val="00614E44"/>
    <w:rsid w:val="0062270A"/>
    <w:rsid w:val="00622830"/>
    <w:rsid w:val="00623DA0"/>
    <w:rsid w:val="006242DD"/>
    <w:rsid w:val="00630AEF"/>
    <w:rsid w:val="006325F8"/>
    <w:rsid w:val="00633463"/>
    <w:rsid w:val="0063493B"/>
    <w:rsid w:val="00634C9A"/>
    <w:rsid w:val="006440E4"/>
    <w:rsid w:val="00655372"/>
    <w:rsid w:val="0066343B"/>
    <w:rsid w:val="00664777"/>
    <w:rsid w:val="006748A4"/>
    <w:rsid w:val="00681A31"/>
    <w:rsid w:val="00683E73"/>
    <w:rsid w:val="00686735"/>
    <w:rsid w:val="006A3141"/>
    <w:rsid w:val="006A3C38"/>
    <w:rsid w:val="006A5E34"/>
    <w:rsid w:val="006B2422"/>
    <w:rsid w:val="006B2B9A"/>
    <w:rsid w:val="006C1937"/>
    <w:rsid w:val="006F020C"/>
    <w:rsid w:val="00704458"/>
    <w:rsid w:val="00710256"/>
    <w:rsid w:val="007127B7"/>
    <w:rsid w:val="0071798E"/>
    <w:rsid w:val="00727533"/>
    <w:rsid w:val="007416B6"/>
    <w:rsid w:val="00746E20"/>
    <w:rsid w:val="00746F48"/>
    <w:rsid w:val="0075404D"/>
    <w:rsid w:val="0076182A"/>
    <w:rsid w:val="00767B7E"/>
    <w:rsid w:val="007770C3"/>
    <w:rsid w:val="00784D24"/>
    <w:rsid w:val="00785FBA"/>
    <w:rsid w:val="00786E4A"/>
    <w:rsid w:val="007875EB"/>
    <w:rsid w:val="0079426B"/>
    <w:rsid w:val="007D1682"/>
    <w:rsid w:val="007D312A"/>
    <w:rsid w:val="007D3F19"/>
    <w:rsid w:val="007E1CFD"/>
    <w:rsid w:val="007E23B0"/>
    <w:rsid w:val="007E2FD4"/>
    <w:rsid w:val="007E732F"/>
    <w:rsid w:val="007F1991"/>
    <w:rsid w:val="007F2C2F"/>
    <w:rsid w:val="007F55FC"/>
    <w:rsid w:val="007F5665"/>
    <w:rsid w:val="00800112"/>
    <w:rsid w:val="0080516A"/>
    <w:rsid w:val="00812FA2"/>
    <w:rsid w:val="00813348"/>
    <w:rsid w:val="00824CC9"/>
    <w:rsid w:val="008253BB"/>
    <w:rsid w:val="008326B4"/>
    <w:rsid w:val="00833962"/>
    <w:rsid w:val="0083706E"/>
    <w:rsid w:val="008408F6"/>
    <w:rsid w:val="008423A5"/>
    <w:rsid w:val="00850625"/>
    <w:rsid w:val="008535A9"/>
    <w:rsid w:val="00853718"/>
    <w:rsid w:val="00855221"/>
    <w:rsid w:val="00860645"/>
    <w:rsid w:val="00871F71"/>
    <w:rsid w:val="00872FD8"/>
    <w:rsid w:val="00876C89"/>
    <w:rsid w:val="00884D63"/>
    <w:rsid w:val="00885AF4"/>
    <w:rsid w:val="00893091"/>
    <w:rsid w:val="008939CD"/>
    <w:rsid w:val="008B768C"/>
    <w:rsid w:val="008C4DB1"/>
    <w:rsid w:val="008C4EAF"/>
    <w:rsid w:val="008C5176"/>
    <w:rsid w:val="008C7FD0"/>
    <w:rsid w:val="008D74A5"/>
    <w:rsid w:val="008E1DE7"/>
    <w:rsid w:val="008E3636"/>
    <w:rsid w:val="008E4E25"/>
    <w:rsid w:val="008E707C"/>
    <w:rsid w:val="00900B08"/>
    <w:rsid w:val="00902155"/>
    <w:rsid w:val="00902FA3"/>
    <w:rsid w:val="00905402"/>
    <w:rsid w:val="00913DF1"/>
    <w:rsid w:val="00923564"/>
    <w:rsid w:val="0092392E"/>
    <w:rsid w:val="009315F9"/>
    <w:rsid w:val="00933499"/>
    <w:rsid w:val="00935C98"/>
    <w:rsid w:val="00946945"/>
    <w:rsid w:val="00951248"/>
    <w:rsid w:val="0095152F"/>
    <w:rsid w:val="00954C49"/>
    <w:rsid w:val="00955E37"/>
    <w:rsid w:val="00956497"/>
    <w:rsid w:val="00964F66"/>
    <w:rsid w:val="0097099F"/>
    <w:rsid w:val="00971997"/>
    <w:rsid w:val="00971D45"/>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276D9"/>
    <w:rsid w:val="00A307CD"/>
    <w:rsid w:val="00A331C8"/>
    <w:rsid w:val="00A35117"/>
    <w:rsid w:val="00A40A00"/>
    <w:rsid w:val="00A4142F"/>
    <w:rsid w:val="00A422EB"/>
    <w:rsid w:val="00A45BB7"/>
    <w:rsid w:val="00A56DF2"/>
    <w:rsid w:val="00A56E6E"/>
    <w:rsid w:val="00A67AB5"/>
    <w:rsid w:val="00A733B2"/>
    <w:rsid w:val="00A741C2"/>
    <w:rsid w:val="00A74B85"/>
    <w:rsid w:val="00A91760"/>
    <w:rsid w:val="00A93B00"/>
    <w:rsid w:val="00A93C21"/>
    <w:rsid w:val="00A96D7C"/>
    <w:rsid w:val="00AA2912"/>
    <w:rsid w:val="00AB62DD"/>
    <w:rsid w:val="00AB64C9"/>
    <w:rsid w:val="00AC3C6A"/>
    <w:rsid w:val="00AC6963"/>
    <w:rsid w:val="00AD0F83"/>
    <w:rsid w:val="00AD2317"/>
    <w:rsid w:val="00AD5620"/>
    <w:rsid w:val="00AD656B"/>
    <w:rsid w:val="00AD7C1B"/>
    <w:rsid w:val="00AE16BA"/>
    <w:rsid w:val="00AE1EBE"/>
    <w:rsid w:val="00AF2DA2"/>
    <w:rsid w:val="00B03C9D"/>
    <w:rsid w:val="00B060AE"/>
    <w:rsid w:val="00B10517"/>
    <w:rsid w:val="00B13C33"/>
    <w:rsid w:val="00B14E76"/>
    <w:rsid w:val="00B161B8"/>
    <w:rsid w:val="00B2048C"/>
    <w:rsid w:val="00B23789"/>
    <w:rsid w:val="00B310B9"/>
    <w:rsid w:val="00B32ADC"/>
    <w:rsid w:val="00B32B8C"/>
    <w:rsid w:val="00B33D94"/>
    <w:rsid w:val="00B35F3F"/>
    <w:rsid w:val="00B36CBB"/>
    <w:rsid w:val="00B425E0"/>
    <w:rsid w:val="00B440AA"/>
    <w:rsid w:val="00B44B70"/>
    <w:rsid w:val="00B53C56"/>
    <w:rsid w:val="00B56B9E"/>
    <w:rsid w:val="00B57DAF"/>
    <w:rsid w:val="00B62280"/>
    <w:rsid w:val="00B66C85"/>
    <w:rsid w:val="00B714B5"/>
    <w:rsid w:val="00B71E61"/>
    <w:rsid w:val="00B73C66"/>
    <w:rsid w:val="00B740A8"/>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45B4"/>
    <w:rsid w:val="00C65438"/>
    <w:rsid w:val="00C7285B"/>
    <w:rsid w:val="00C91CBB"/>
    <w:rsid w:val="00C97AAB"/>
    <w:rsid w:val="00CB4E70"/>
    <w:rsid w:val="00CC09B6"/>
    <w:rsid w:val="00CC666F"/>
    <w:rsid w:val="00CD1E3F"/>
    <w:rsid w:val="00CE44F6"/>
    <w:rsid w:val="00CE49DA"/>
    <w:rsid w:val="00CE7B61"/>
    <w:rsid w:val="00CF5B33"/>
    <w:rsid w:val="00D00095"/>
    <w:rsid w:val="00D114F0"/>
    <w:rsid w:val="00D20620"/>
    <w:rsid w:val="00D23975"/>
    <w:rsid w:val="00D254F7"/>
    <w:rsid w:val="00D25FBB"/>
    <w:rsid w:val="00D26091"/>
    <w:rsid w:val="00D2685C"/>
    <w:rsid w:val="00D34E7C"/>
    <w:rsid w:val="00D35489"/>
    <w:rsid w:val="00D36AFE"/>
    <w:rsid w:val="00D44212"/>
    <w:rsid w:val="00D51276"/>
    <w:rsid w:val="00D54F93"/>
    <w:rsid w:val="00D7035F"/>
    <w:rsid w:val="00D75830"/>
    <w:rsid w:val="00D92060"/>
    <w:rsid w:val="00D953E5"/>
    <w:rsid w:val="00DA634F"/>
    <w:rsid w:val="00DA65AC"/>
    <w:rsid w:val="00DB1913"/>
    <w:rsid w:val="00DB3882"/>
    <w:rsid w:val="00DB57DE"/>
    <w:rsid w:val="00DC2847"/>
    <w:rsid w:val="00DC410D"/>
    <w:rsid w:val="00DC5A81"/>
    <w:rsid w:val="00DC68CA"/>
    <w:rsid w:val="00DC7CBA"/>
    <w:rsid w:val="00DD73B7"/>
    <w:rsid w:val="00DE374D"/>
    <w:rsid w:val="00DF28BC"/>
    <w:rsid w:val="00DF34B9"/>
    <w:rsid w:val="00E01053"/>
    <w:rsid w:val="00E07ACF"/>
    <w:rsid w:val="00E142F2"/>
    <w:rsid w:val="00E32AF0"/>
    <w:rsid w:val="00E331A1"/>
    <w:rsid w:val="00E33202"/>
    <w:rsid w:val="00E336A9"/>
    <w:rsid w:val="00E44C90"/>
    <w:rsid w:val="00E44D0A"/>
    <w:rsid w:val="00E472B1"/>
    <w:rsid w:val="00E50624"/>
    <w:rsid w:val="00E568DF"/>
    <w:rsid w:val="00E64269"/>
    <w:rsid w:val="00E66797"/>
    <w:rsid w:val="00E74A49"/>
    <w:rsid w:val="00E82267"/>
    <w:rsid w:val="00E853CE"/>
    <w:rsid w:val="00E867B6"/>
    <w:rsid w:val="00E86B34"/>
    <w:rsid w:val="00E87F08"/>
    <w:rsid w:val="00EA010F"/>
    <w:rsid w:val="00EB7939"/>
    <w:rsid w:val="00ED1B63"/>
    <w:rsid w:val="00ED3C1F"/>
    <w:rsid w:val="00ED4085"/>
    <w:rsid w:val="00ED420E"/>
    <w:rsid w:val="00ED6FBE"/>
    <w:rsid w:val="00EE2F57"/>
    <w:rsid w:val="00EF4C34"/>
    <w:rsid w:val="00EF77C6"/>
    <w:rsid w:val="00F05438"/>
    <w:rsid w:val="00F10161"/>
    <w:rsid w:val="00F1361C"/>
    <w:rsid w:val="00F156F0"/>
    <w:rsid w:val="00F160C7"/>
    <w:rsid w:val="00F2408F"/>
    <w:rsid w:val="00F240E9"/>
    <w:rsid w:val="00F36D8F"/>
    <w:rsid w:val="00F417B1"/>
    <w:rsid w:val="00F45853"/>
    <w:rsid w:val="00F54F57"/>
    <w:rsid w:val="00F602DF"/>
    <w:rsid w:val="00F641FF"/>
    <w:rsid w:val="00F754A1"/>
    <w:rsid w:val="00F81FD9"/>
    <w:rsid w:val="00F841AA"/>
    <w:rsid w:val="00F84A94"/>
    <w:rsid w:val="00F87E96"/>
    <w:rsid w:val="00F96C64"/>
    <w:rsid w:val="00FA23E8"/>
    <w:rsid w:val="00FD3CC1"/>
    <w:rsid w:val="00FD4746"/>
    <w:rsid w:val="00FF160F"/>
    <w:rsid w:val="00FF1E02"/>
    <w:rsid w:val="00FF30B4"/>
    <w:rsid w:val="10C055FF"/>
    <w:rsid w:val="16BB723D"/>
    <w:rsid w:val="1EEB1CBB"/>
    <w:rsid w:val="240371BF"/>
    <w:rsid w:val="29FD04D3"/>
    <w:rsid w:val="2B9175E2"/>
    <w:rsid w:val="319F7F4E"/>
    <w:rsid w:val="331825C3"/>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标题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Times New Roman"/>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标题2"/>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16643</Words>
  <Characters>4751</Characters>
  <Lines>39</Lines>
  <Paragraphs>42</Paragraphs>
  <TotalTime>375</TotalTime>
  <ScaleCrop>false</ScaleCrop>
  <LinksUpToDate>false</LinksUpToDate>
  <CharactersWithSpaces>21352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2020-09-28T01:52:00Z</dcterms:created>
  <dc:creator>曹颖</dc:creator>
  <cp:lastModifiedBy>陈小平</cp:lastModifiedBy>
  <cp:lastPrinted>2021-05-07T08:46:00Z</cp:lastPrinted>
  <dcterms:modified xsi:type="dcterms:W3CDTF">2024-12-18T10:01:28Z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0AC636D9B89A4E6693869A1804B44674</vt:lpwstr>
  </property>
</Properties>
</file>