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_GB2312" w:hAnsi="宋体" w:eastAsia="仿宋_GB2312"/>
          <w:color w:val="000000"/>
          <w:sz w:val="32"/>
          <w:szCs w:val="32"/>
        </w:rPr>
      </w:pPr>
      <w:bookmarkStart w:id="0" w:name="_Toc15306267"/>
      <w:bookmarkStart w:id="75" w:name="_GoBack"/>
      <w:bookmarkEnd w:id="75"/>
    </w:p>
    <w:p>
      <w:pPr>
        <w:spacing w:line="600" w:lineRule="exact"/>
        <w:jc w:val="center"/>
        <w:outlineLvl w:val="0"/>
        <w:rPr>
          <w:rFonts w:ascii="仿宋_GB2312" w:hAnsi="宋体" w:eastAsia="仿宋_GB2312"/>
          <w:color w:val="000000"/>
          <w:sz w:val="32"/>
          <w:szCs w:val="32"/>
        </w:rPr>
      </w:pPr>
    </w:p>
    <w:p>
      <w:pPr>
        <w:spacing w:line="600" w:lineRule="exact"/>
        <w:jc w:val="center"/>
        <w:outlineLvl w:val="0"/>
        <w:rPr>
          <w:rFonts w:ascii="仿宋_GB2312" w:hAnsi="宋体" w:eastAsia="仿宋_GB2312"/>
          <w:color w:val="000000"/>
          <w:sz w:val="32"/>
          <w:szCs w:val="32"/>
        </w:rPr>
      </w:pPr>
    </w:p>
    <w:p>
      <w:pPr>
        <w:spacing w:line="600" w:lineRule="exact"/>
        <w:jc w:val="center"/>
        <w:outlineLvl w:val="0"/>
        <w:rPr>
          <w:rFonts w:ascii="仿宋_GB2312" w:hAnsi="宋体" w:eastAsia="仿宋_GB2312"/>
          <w:color w:val="000000"/>
          <w:sz w:val="32"/>
          <w:szCs w:val="32"/>
        </w:rPr>
      </w:pPr>
    </w:p>
    <w:p>
      <w:pPr>
        <w:adjustRightInd w:val="0"/>
        <w:snapToGrid w:val="0"/>
        <w:spacing w:line="360" w:lineRule="auto"/>
        <w:jc w:val="center"/>
        <w:outlineLvl w:val="0"/>
        <w:rPr>
          <w:rFonts w:ascii="仿宋_GB2312" w:hAnsi="宋体" w:eastAsia="仿宋_GB2312"/>
          <w:color w:val="000000"/>
          <w:sz w:val="72"/>
          <w:szCs w:val="72"/>
        </w:rPr>
      </w:pPr>
      <w:bookmarkStart w:id="1" w:name="_Toc15377193"/>
      <w:bookmarkStart w:id="2" w:name="_Toc15377425"/>
      <w:bookmarkStart w:id="3" w:name="_Toc15378441"/>
      <w:bookmarkStart w:id="4" w:name="_Toc15396597"/>
      <w:bookmarkStart w:id="5" w:name="_Toc15396475"/>
      <w:r>
        <w:rPr>
          <w:rFonts w:ascii="仿宋_GB2312" w:hAnsi="黑体" w:eastAsia="仿宋_GB2312"/>
          <w:color w:val="000000"/>
          <w:sz w:val="72"/>
          <w:szCs w:val="72"/>
        </w:rPr>
        <w:t>20</w:t>
      </w:r>
      <w:r>
        <w:rPr>
          <w:rFonts w:hint="eastAsia" w:ascii="仿宋_GB2312" w:hAnsi="黑体" w:eastAsia="仿宋_GB2312"/>
          <w:color w:val="000000"/>
          <w:sz w:val="72"/>
          <w:szCs w:val="72"/>
        </w:rPr>
        <w:t>20</w:t>
      </w:r>
      <w:r>
        <w:rPr>
          <w:rFonts w:hint="eastAsia" w:ascii="仿宋_GB2312" w:hAnsi="宋体" w:eastAsia="仿宋_GB2312"/>
          <w:color w:val="000000"/>
          <w:sz w:val="72"/>
          <w:szCs w:val="72"/>
        </w:rPr>
        <w:t>年度</w:t>
      </w:r>
      <w:bookmarkEnd w:id="0"/>
      <w:bookmarkEnd w:id="1"/>
      <w:bookmarkEnd w:id="2"/>
      <w:bookmarkEnd w:id="3"/>
      <w:bookmarkEnd w:id="4"/>
      <w:bookmarkEnd w:id="5"/>
      <w:bookmarkStart w:id="6" w:name="_Toc15396598"/>
      <w:bookmarkStart w:id="7" w:name="_Toc15396476"/>
      <w:bookmarkStart w:id="8" w:name="_Toc15306268"/>
      <w:bookmarkStart w:id="9" w:name="_Toc15377426"/>
      <w:bookmarkStart w:id="10" w:name="_Toc15378442"/>
      <w:bookmarkStart w:id="11" w:name="_Toc15377194"/>
    </w:p>
    <w:p>
      <w:pPr>
        <w:adjustRightInd w:val="0"/>
        <w:snapToGrid w:val="0"/>
        <w:spacing w:line="360" w:lineRule="auto"/>
        <w:jc w:val="center"/>
        <w:outlineLvl w:val="0"/>
        <w:rPr>
          <w:rFonts w:ascii="仿宋_GB2312" w:hAnsi="宋体" w:eastAsia="仿宋_GB2312"/>
          <w:color w:val="000000"/>
          <w:sz w:val="72"/>
          <w:szCs w:val="72"/>
        </w:rPr>
      </w:pPr>
      <w:r>
        <w:rPr>
          <w:rFonts w:hint="eastAsia" w:ascii="仿宋_GB2312" w:hAnsi="宋体" w:eastAsia="仿宋_GB2312"/>
          <w:color w:val="000000"/>
          <w:sz w:val="72"/>
          <w:szCs w:val="72"/>
        </w:rPr>
        <w:t>盐边县共和乡人民政府</w:t>
      </w:r>
    </w:p>
    <w:p>
      <w:pPr>
        <w:adjustRightInd w:val="0"/>
        <w:snapToGrid w:val="0"/>
        <w:spacing w:line="360" w:lineRule="auto"/>
        <w:jc w:val="center"/>
        <w:outlineLvl w:val="0"/>
        <w:rPr>
          <w:rFonts w:ascii="仿宋_GB2312" w:hAnsi="宋体" w:eastAsia="仿宋_GB2312"/>
          <w:color w:val="000000"/>
          <w:sz w:val="72"/>
          <w:szCs w:val="72"/>
        </w:rPr>
      </w:pPr>
      <w:r>
        <w:rPr>
          <w:rFonts w:hint="eastAsia" w:ascii="仿宋_GB2312" w:hAnsi="宋体" w:eastAsia="仿宋_GB2312"/>
          <w:color w:val="000000"/>
          <w:sz w:val="72"/>
          <w:szCs w:val="72"/>
        </w:rPr>
        <w:t>部门决算</w:t>
      </w:r>
      <w:bookmarkEnd w:id="6"/>
      <w:bookmarkEnd w:id="7"/>
      <w:bookmarkEnd w:id="8"/>
      <w:bookmarkEnd w:id="9"/>
      <w:bookmarkEnd w:id="10"/>
      <w:bookmarkEnd w:id="11"/>
      <w:r>
        <w:rPr>
          <w:rFonts w:hint="eastAsia" w:ascii="仿宋_GB2312" w:hAnsi="宋体" w:eastAsia="仿宋_GB2312"/>
          <w:color w:val="000000"/>
          <w:sz w:val="72"/>
          <w:szCs w:val="72"/>
        </w:rPr>
        <w:t>编制说明</w:t>
      </w:r>
    </w:p>
    <w:p>
      <w:pPr>
        <w:adjustRightInd w:val="0"/>
        <w:snapToGrid w:val="0"/>
        <w:spacing w:line="360" w:lineRule="auto"/>
        <w:jc w:val="center"/>
        <w:outlineLvl w:val="0"/>
        <w:rPr>
          <w:rFonts w:ascii="仿宋_GB2312" w:hAnsi="宋体" w:eastAsia="仿宋_GB2312"/>
          <w:color w:val="000000"/>
          <w:sz w:val="32"/>
          <w:szCs w:val="32"/>
        </w:rPr>
      </w:pPr>
    </w:p>
    <w:p>
      <w:pPr>
        <w:widowControl/>
        <w:jc w:val="center"/>
        <w:rPr>
          <w:rFonts w:ascii="仿宋_GB2312" w:hAnsi="黑体" w:eastAsia="仿宋_GB2312"/>
          <w:color w:val="000000"/>
          <w:sz w:val="32"/>
          <w:szCs w:val="32"/>
        </w:rPr>
      </w:pPr>
      <w:r>
        <w:rPr>
          <w:rFonts w:ascii="仿宋_GB2312" w:hAnsi="宋体" w:eastAsia="仿宋_GB2312"/>
          <w:color w:val="000000"/>
          <w:sz w:val="32"/>
          <w:szCs w:val="32"/>
        </w:rPr>
        <w:br w:type="page"/>
      </w:r>
      <w:r>
        <w:rPr>
          <w:rFonts w:hint="eastAsia" w:ascii="仿宋_GB2312" w:hAnsi="黑体" w:eastAsia="仿宋_GB2312"/>
          <w:color w:val="000000"/>
          <w:sz w:val="32"/>
          <w:szCs w:val="32"/>
        </w:rPr>
        <w:t>目录</w:t>
      </w:r>
    </w:p>
    <w:p>
      <w:pPr>
        <w:widowControl/>
        <w:jc w:val="center"/>
        <w:rPr>
          <w:rFonts w:ascii="仿宋_GB2312" w:hAnsi="黑体" w:eastAsia="仿宋_GB2312"/>
          <w:sz w:val="32"/>
          <w:szCs w:val="32"/>
        </w:rPr>
      </w:pPr>
      <w:r>
        <w:rPr>
          <w:rFonts w:ascii="仿宋_GB2312" w:hAnsi="黑体" w:eastAsia="仿宋_GB2312"/>
          <w:color w:val="000000"/>
          <w:sz w:val="32"/>
          <w:szCs w:val="32"/>
        </w:rPr>
        <w:fldChar w:fldCharType="begin"/>
      </w:r>
      <w:r>
        <w:rPr>
          <w:rFonts w:ascii="仿宋_GB2312" w:hAnsi="黑体" w:eastAsia="仿宋_GB2312"/>
          <w:color w:val="000000"/>
          <w:sz w:val="32"/>
          <w:szCs w:val="32"/>
        </w:rPr>
        <w:instrText xml:space="preserve"> TOC \o "1-2" \h \z \u </w:instrText>
      </w:r>
      <w:r>
        <w:rPr>
          <w:rFonts w:ascii="仿宋_GB2312" w:hAnsi="黑体" w:eastAsia="仿宋_GB2312"/>
          <w:color w:val="000000"/>
          <w:sz w:val="32"/>
          <w:szCs w:val="32"/>
        </w:rPr>
        <w:fldChar w:fldCharType="separate"/>
      </w:r>
    </w:p>
    <w:p>
      <w:pPr>
        <w:pStyle w:val="11"/>
        <w:rPr>
          <w:rFonts w:ascii="仿宋_GB2312" w:eastAsia="仿宋_GB2312"/>
          <w:sz w:val="32"/>
          <w:szCs w:val="32"/>
        </w:rPr>
      </w:pPr>
      <w:r>
        <w:rPr>
          <w:rFonts w:hint="eastAsia" w:ascii="仿宋_GB2312" w:eastAsia="仿宋_GB2312"/>
          <w:sz w:val="32"/>
          <w:szCs w:val="32"/>
        </w:rPr>
        <w:t>公开时间：</w:t>
      </w:r>
      <w:r>
        <w:rPr>
          <w:rFonts w:ascii="仿宋_GB2312" w:eastAsia="仿宋_GB2312"/>
          <w:sz w:val="32"/>
          <w:szCs w:val="32"/>
        </w:rPr>
        <w:t>20</w:t>
      </w:r>
      <w:r>
        <w:rPr>
          <w:rFonts w:hint="eastAsia" w:ascii="仿宋_GB2312" w:eastAsia="仿宋_GB2312"/>
          <w:sz w:val="32"/>
          <w:szCs w:val="32"/>
        </w:rPr>
        <w:t>21年11月05日</w:t>
      </w:r>
    </w:p>
    <w:p>
      <w:pPr>
        <w:rPr>
          <w:rFonts w:ascii="仿宋_GB2312" w:eastAsia="仿宋_GB2312"/>
          <w:sz w:val="32"/>
          <w:szCs w:val="32"/>
        </w:rPr>
      </w:pPr>
    </w:p>
    <w:p>
      <w:pPr>
        <w:pStyle w:val="11"/>
        <w:rPr>
          <w:rFonts w:ascii="仿宋_GB2312" w:eastAsia="仿宋_GB2312"/>
          <w:sz w:val="32"/>
          <w:szCs w:val="32"/>
        </w:rPr>
      </w:pPr>
      <w:r>
        <w:fldChar w:fldCharType="begin"/>
      </w:r>
      <w:r>
        <w:instrText xml:space="preserve"> HYPERLINK \l "_Toc15396599" </w:instrText>
      </w:r>
      <w:r>
        <w:fldChar w:fldCharType="separate"/>
      </w:r>
      <w:r>
        <w:rPr>
          <w:rStyle w:val="17"/>
          <w:rFonts w:hint="eastAsia" w:ascii="仿宋_GB2312" w:eastAsia="仿宋_GB2312"/>
          <w:sz w:val="32"/>
          <w:szCs w:val="32"/>
        </w:rPr>
        <w:t>第一部分部门概况</w:t>
      </w:r>
      <w:r>
        <w:rPr>
          <w:rFonts w:ascii="仿宋_GB2312" w:eastAsia="仿宋_GB2312"/>
          <w:sz w:val="32"/>
          <w:szCs w:val="32"/>
        </w:rPr>
        <w:tab/>
      </w:r>
      <w:r>
        <w:rPr>
          <w:rFonts w:ascii="仿宋_GB2312" w:eastAsia="仿宋_GB2312"/>
          <w:sz w:val="32"/>
          <w:szCs w:val="32"/>
        </w:rPr>
        <w:t>1</w:t>
      </w:r>
      <w:r>
        <w:rPr>
          <w:rFonts w:ascii="仿宋_GB2312"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"_Toc15396600" </w:instrText>
      </w:r>
      <w:r>
        <w:fldChar w:fldCharType="separate"/>
      </w:r>
      <w:r>
        <w:rPr>
          <w:rStyle w:val="17"/>
          <w:rFonts w:hint="eastAsia" w:ascii="仿宋_GB2312" w:hAnsi="仿宋" w:eastAsia="仿宋_GB2312"/>
          <w:sz w:val="32"/>
          <w:szCs w:val="32"/>
        </w:rPr>
        <w:t>一、基本职能及主要工作</w:t>
      </w:r>
      <w:r>
        <w:rPr>
          <w:rFonts w:ascii="仿宋_GB2312" w:hAnsi="仿宋" w:eastAsia="仿宋_GB2312"/>
          <w:sz w:val="32"/>
          <w:szCs w:val="32"/>
        </w:rPr>
        <w:tab/>
      </w:r>
      <w:r>
        <w:rPr>
          <w:rFonts w:ascii="仿宋_GB2312" w:hAnsi="仿宋" w:eastAsia="仿宋_GB2312"/>
          <w:sz w:val="32"/>
          <w:szCs w:val="32"/>
        </w:rPr>
        <w:t>1</w:t>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"_Toc15396601" </w:instrText>
      </w:r>
      <w:r>
        <w:fldChar w:fldCharType="separate"/>
      </w:r>
      <w:r>
        <w:rPr>
          <w:rStyle w:val="17"/>
          <w:rFonts w:hint="eastAsia" w:ascii="仿宋_GB2312" w:hAnsi="仿宋" w:eastAsia="仿宋_GB2312"/>
          <w:sz w:val="32"/>
          <w:szCs w:val="32"/>
        </w:rPr>
        <w:t>二、机构设置</w:t>
      </w:r>
      <w:r>
        <w:rPr>
          <w:rFonts w:ascii="仿宋_GB2312" w:hAnsi="仿宋" w:eastAsia="仿宋_GB2312"/>
          <w:sz w:val="32"/>
          <w:szCs w:val="32"/>
        </w:rPr>
        <w:tab/>
      </w:r>
      <w:r>
        <w:rPr>
          <w:rFonts w:ascii="仿宋_GB2312" w:hAnsi="仿宋" w:eastAsia="仿宋_GB2312"/>
          <w:sz w:val="32"/>
          <w:szCs w:val="32"/>
        </w:rPr>
        <w:t>1</w:t>
      </w:r>
      <w:r>
        <w:rPr>
          <w:rFonts w:ascii="仿宋_GB2312" w:hAnsi="仿宋" w:eastAsia="仿宋_GB2312"/>
          <w:sz w:val="32"/>
          <w:szCs w:val="32"/>
        </w:rPr>
        <w:fldChar w:fldCharType="end"/>
      </w:r>
    </w:p>
    <w:p>
      <w:pPr>
        <w:pStyle w:val="11"/>
        <w:rPr>
          <w:rFonts w:ascii="仿宋_GB2312" w:eastAsia="仿宋_GB2312"/>
          <w:sz w:val="32"/>
          <w:szCs w:val="32"/>
        </w:rPr>
      </w:pPr>
      <w:r>
        <w:fldChar w:fldCharType="begin"/>
      </w:r>
      <w:r>
        <w:instrText xml:space="preserve"> HYPERLINK \l "_Toc15396602" </w:instrText>
      </w:r>
      <w:r>
        <w:fldChar w:fldCharType="separate"/>
      </w:r>
      <w:r>
        <w:rPr>
          <w:rStyle w:val="17"/>
          <w:rFonts w:hint="eastAsia" w:ascii="仿宋_GB2312" w:eastAsia="仿宋_GB2312"/>
          <w:sz w:val="32"/>
          <w:szCs w:val="32"/>
        </w:rPr>
        <w:t>第二部分</w:t>
      </w:r>
      <w:r>
        <w:rPr>
          <w:rStyle w:val="17"/>
          <w:rFonts w:ascii="仿宋_GB2312" w:eastAsia="仿宋_GB2312"/>
          <w:sz w:val="32"/>
          <w:szCs w:val="32"/>
        </w:rPr>
        <w:t xml:space="preserve"> 20</w:t>
      </w:r>
      <w:r>
        <w:rPr>
          <w:rStyle w:val="17"/>
          <w:rFonts w:hint="eastAsia" w:ascii="仿宋_GB2312" w:eastAsia="仿宋_GB2312"/>
          <w:sz w:val="32"/>
          <w:szCs w:val="32"/>
        </w:rPr>
        <w:t>20年度部门决算情况说明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_Toc15396602 \h </w:instrText>
      </w:r>
      <w:r>
        <w:rPr>
          <w:rFonts w:ascii="仿宋_GB2312" w:eastAsia="仿宋_GB2312"/>
          <w:sz w:val="32"/>
          <w:szCs w:val="32"/>
        </w:rPr>
        <w:fldChar w:fldCharType="separate"/>
      </w:r>
      <w:r>
        <w:rPr>
          <w:rFonts w:ascii="仿宋_GB2312" w:eastAsia="仿宋_GB2312"/>
          <w:sz w:val="32"/>
          <w:szCs w:val="32"/>
        </w:rPr>
        <w:t>8</w:t>
      </w:r>
      <w:r>
        <w:rPr>
          <w:rFonts w:ascii="仿宋_GB2312" w:eastAsia="仿宋_GB2312"/>
          <w:sz w:val="32"/>
          <w:szCs w:val="32"/>
        </w:rPr>
        <w:fldChar w:fldCharType="end"/>
      </w:r>
      <w:r>
        <w:rPr>
          <w:rFonts w:ascii="仿宋_GB2312"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"_Toc15396603" </w:instrText>
      </w:r>
      <w:r>
        <w:fldChar w:fldCharType="separate"/>
      </w:r>
      <w:r>
        <w:rPr>
          <w:rStyle w:val="17"/>
          <w:rFonts w:hint="eastAsia" w:ascii="仿宋_GB2312" w:hAnsi="仿宋" w:eastAsia="仿宋_GB2312"/>
          <w:bCs/>
          <w:sz w:val="32"/>
          <w:szCs w:val="32"/>
        </w:rPr>
        <w:t>一、</w:t>
      </w:r>
      <w:r>
        <w:rPr>
          <w:rStyle w:val="17"/>
          <w:rFonts w:hint="eastAsia" w:ascii="仿宋_GB2312" w:hAnsi="仿宋" w:eastAsia="仿宋_GB2312"/>
          <w:sz w:val="32"/>
          <w:szCs w:val="32"/>
        </w:rPr>
        <w:t>收</w:t>
      </w:r>
      <w:r>
        <w:rPr>
          <w:rStyle w:val="17"/>
          <w:rFonts w:hint="eastAsia" w:ascii="仿宋_GB2312" w:hAnsi="仿宋" w:eastAsia="仿宋_GB2312"/>
          <w:bCs/>
          <w:sz w:val="32"/>
          <w:szCs w:val="32"/>
        </w:rPr>
        <w:t>入支出决算总体情况说明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_Toc15396603 \h </w:instrText>
      </w:r>
      <w:r>
        <w:rPr>
          <w:rFonts w:ascii="仿宋_GB2312" w:hAnsi="仿宋" w:eastAsia="仿宋_GB2312"/>
          <w:sz w:val="32"/>
          <w:szCs w:val="32"/>
        </w:rPr>
        <w:fldChar w:fldCharType="separate"/>
      </w:r>
      <w:r>
        <w:rPr>
          <w:rFonts w:ascii="仿宋_GB2312" w:hAnsi="仿宋" w:eastAsia="仿宋_GB2312"/>
          <w:sz w:val="32"/>
          <w:szCs w:val="32"/>
        </w:rPr>
        <w:t>8</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"_Toc15396604" </w:instrText>
      </w:r>
      <w:r>
        <w:fldChar w:fldCharType="separate"/>
      </w:r>
      <w:r>
        <w:rPr>
          <w:rStyle w:val="17"/>
          <w:rFonts w:hint="eastAsia" w:ascii="仿宋_GB2312" w:hAnsi="仿宋" w:eastAsia="仿宋_GB2312"/>
          <w:bCs/>
          <w:sz w:val="32"/>
          <w:szCs w:val="32"/>
        </w:rPr>
        <w:t>二、</w:t>
      </w:r>
      <w:r>
        <w:rPr>
          <w:rStyle w:val="17"/>
          <w:rFonts w:hint="eastAsia" w:ascii="仿宋_GB2312" w:hAnsi="仿宋" w:eastAsia="仿宋_GB2312"/>
          <w:sz w:val="32"/>
          <w:szCs w:val="32"/>
        </w:rPr>
        <w:t>收</w:t>
      </w:r>
      <w:r>
        <w:rPr>
          <w:rStyle w:val="17"/>
          <w:rFonts w:hint="eastAsia" w:ascii="仿宋_GB2312" w:hAnsi="仿宋" w:eastAsia="仿宋_GB2312"/>
          <w:bCs/>
          <w:sz w:val="32"/>
          <w:szCs w:val="32"/>
        </w:rPr>
        <w:t>入决算情况说明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_Toc15396604 \h </w:instrText>
      </w:r>
      <w:r>
        <w:rPr>
          <w:rFonts w:ascii="仿宋_GB2312" w:hAnsi="仿宋" w:eastAsia="仿宋_GB2312"/>
          <w:sz w:val="32"/>
          <w:szCs w:val="32"/>
        </w:rPr>
        <w:fldChar w:fldCharType="separate"/>
      </w:r>
      <w:r>
        <w:rPr>
          <w:rFonts w:ascii="仿宋_GB2312" w:hAnsi="仿宋" w:eastAsia="仿宋_GB2312"/>
          <w:sz w:val="32"/>
          <w:szCs w:val="32"/>
        </w:rPr>
        <w:t>8</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"_Toc15396605" </w:instrText>
      </w:r>
      <w:r>
        <w:fldChar w:fldCharType="separate"/>
      </w:r>
      <w:r>
        <w:rPr>
          <w:rStyle w:val="17"/>
          <w:rFonts w:hint="eastAsia" w:ascii="仿宋_GB2312" w:hAnsi="仿宋" w:eastAsia="仿宋_GB2312"/>
          <w:bCs/>
          <w:sz w:val="32"/>
          <w:szCs w:val="32"/>
        </w:rPr>
        <w:t>三、</w:t>
      </w:r>
      <w:r>
        <w:rPr>
          <w:rStyle w:val="17"/>
          <w:rFonts w:hint="eastAsia" w:ascii="仿宋_GB2312" w:hAnsi="仿宋" w:eastAsia="仿宋_GB2312"/>
          <w:sz w:val="32"/>
          <w:szCs w:val="32"/>
        </w:rPr>
        <w:t>支</w:t>
      </w:r>
      <w:r>
        <w:rPr>
          <w:rStyle w:val="17"/>
          <w:rFonts w:hint="eastAsia" w:ascii="仿宋_GB2312" w:hAnsi="仿宋" w:eastAsia="仿宋_GB2312"/>
          <w:bCs/>
          <w:sz w:val="32"/>
          <w:szCs w:val="32"/>
        </w:rPr>
        <w:t>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_Toc15396605 \h </w:instrText>
      </w:r>
      <w:r>
        <w:rPr>
          <w:rFonts w:ascii="仿宋_GB2312" w:hAnsi="仿宋" w:eastAsia="仿宋_GB2312"/>
          <w:sz w:val="32"/>
          <w:szCs w:val="32"/>
        </w:rPr>
        <w:fldChar w:fldCharType="separate"/>
      </w:r>
      <w:r>
        <w:rPr>
          <w:rFonts w:ascii="仿宋_GB2312" w:hAnsi="仿宋" w:eastAsia="仿宋_GB2312"/>
          <w:sz w:val="32"/>
          <w:szCs w:val="32"/>
        </w:rPr>
        <w:t>9</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"_Toc15396606" </w:instrText>
      </w:r>
      <w:r>
        <w:fldChar w:fldCharType="separate"/>
      </w:r>
      <w:r>
        <w:rPr>
          <w:rStyle w:val="17"/>
          <w:rFonts w:hint="eastAsia" w:ascii="仿宋_GB2312" w:hAnsi="仿宋" w:eastAsia="仿宋_GB2312"/>
          <w:sz w:val="32"/>
          <w:szCs w:val="32"/>
        </w:rPr>
        <w:t>四、财</w:t>
      </w:r>
      <w:r>
        <w:rPr>
          <w:rStyle w:val="17"/>
          <w:rFonts w:hint="eastAsia" w:ascii="仿宋_GB2312" w:hAnsi="仿宋" w:eastAsia="仿宋_GB2312"/>
          <w:bCs/>
          <w:sz w:val="32"/>
          <w:szCs w:val="32"/>
        </w:rPr>
        <w:t>政拨款收入支出决算总体情况说明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_Toc15396606 \h </w:instrText>
      </w:r>
      <w:r>
        <w:rPr>
          <w:rFonts w:ascii="仿宋_GB2312" w:hAnsi="仿宋" w:eastAsia="仿宋_GB2312"/>
          <w:sz w:val="32"/>
          <w:szCs w:val="32"/>
        </w:rPr>
        <w:fldChar w:fldCharType="separate"/>
      </w:r>
      <w:r>
        <w:rPr>
          <w:rFonts w:ascii="仿宋_GB2312" w:hAnsi="仿宋" w:eastAsia="仿宋_GB2312"/>
          <w:sz w:val="32"/>
          <w:szCs w:val="32"/>
        </w:rPr>
        <w:t>9</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"_Toc15396607" </w:instrText>
      </w:r>
      <w:r>
        <w:fldChar w:fldCharType="separate"/>
      </w:r>
      <w:r>
        <w:rPr>
          <w:rStyle w:val="17"/>
          <w:rFonts w:hint="eastAsia" w:ascii="仿宋_GB2312" w:hAnsi="仿宋" w:eastAsia="仿宋_GB2312"/>
          <w:sz w:val="32"/>
          <w:szCs w:val="32"/>
        </w:rPr>
        <w:t>五、一</w:t>
      </w:r>
      <w:r>
        <w:rPr>
          <w:rStyle w:val="17"/>
          <w:rFonts w:hint="eastAsia" w:ascii="仿宋_GB2312" w:hAnsi="仿宋" w:eastAsia="仿宋_GB2312"/>
          <w:bCs/>
          <w:sz w:val="32"/>
          <w:szCs w:val="32"/>
        </w:rPr>
        <w:t>般公共预算财政拨款支出决算情况说明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_Toc15396607 \h </w:instrText>
      </w:r>
      <w:r>
        <w:rPr>
          <w:rFonts w:ascii="仿宋_GB2312" w:hAnsi="仿宋" w:eastAsia="仿宋_GB2312"/>
          <w:sz w:val="32"/>
          <w:szCs w:val="32"/>
        </w:rPr>
        <w:fldChar w:fldCharType="separate"/>
      </w:r>
      <w:r>
        <w:rPr>
          <w:rFonts w:ascii="仿宋_GB2312" w:hAnsi="仿宋" w:eastAsia="仿宋_GB2312"/>
          <w:sz w:val="32"/>
          <w:szCs w:val="32"/>
        </w:rPr>
        <w:t>9</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"_Toc15396608" </w:instrText>
      </w:r>
      <w:r>
        <w:fldChar w:fldCharType="separate"/>
      </w:r>
      <w:r>
        <w:rPr>
          <w:rStyle w:val="17"/>
          <w:rFonts w:hint="eastAsia" w:ascii="仿宋_GB2312" w:hAnsi="仿宋" w:eastAsia="仿宋_GB2312"/>
          <w:sz w:val="32"/>
          <w:szCs w:val="32"/>
        </w:rPr>
        <w:t>六、一</w:t>
      </w:r>
      <w:r>
        <w:rPr>
          <w:rStyle w:val="17"/>
          <w:rFonts w:hint="eastAsia" w:ascii="仿宋_GB2312" w:hAnsi="仿宋" w:eastAsia="仿宋_GB2312"/>
          <w:bCs/>
          <w:sz w:val="32"/>
          <w:szCs w:val="32"/>
        </w:rPr>
        <w:t>般公共预算财政拨款基本支出决算情况说明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_Toc15396608 \h </w:instrText>
      </w:r>
      <w:r>
        <w:rPr>
          <w:rFonts w:ascii="仿宋_GB2312" w:hAnsi="仿宋" w:eastAsia="仿宋_GB2312"/>
          <w:sz w:val="32"/>
          <w:szCs w:val="32"/>
        </w:rPr>
        <w:fldChar w:fldCharType="separate"/>
      </w:r>
      <w:r>
        <w:rPr>
          <w:rFonts w:ascii="仿宋_GB2312" w:hAnsi="仿宋" w:eastAsia="仿宋_GB2312"/>
          <w:sz w:val="32"/>
          <w:szCs w:val="32"/>
        </w:rPr>
        <w:t>13</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"_Toc15396609" </w:instrText>
      </w:r>
      <w:r>
        <w:fldChar w:fldCharType="separate"/>
      </w:r>
      <w:r>
        <w:rPr>
          <w:rStyle w:val="17"/>
          <w:rFonts w:hint="eastAsia" w:ascii="仿宋_GB2312" w:hAnsi="仿宋" w:eastAsia="仿宋_GB2312"/>
          <w:sz w:val="32"/>
          <w:szCs w:val="32"/>
        </w:rPr>
        <w:t>七、“</w:t>
      </w:r>
      <w:r>
        <w:rPr>
          <w:rStyle w:val="17"/>
          <w:rFonts w:hint="eastAsia" w:ascii="仿宋_GB2312" w:hAnsi="仿宋" w:eastAsia="仿宋_GB2312"/>
          <w:bCs/>
          <w:sz w:val="32"/>
          <w:szCs w:val="32"/>
        </w:rPr>
        <w:t>三公”经费财政拨款支出决算情况说明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_Toc15396609 \h </w:instrText>
      </w:r>
      <w:r>
        <w:rPr>
          <w:rFonts w:ascii="仿宋_GB2312" w:hAnsi="仿宋" w:eastAsia="仿宋_GB2312"/>
          <w:sz w:val="32"/>
          <w:szCs w:val="32"/>
        </w:rPr>
        <w:fldChar w:fldCharType="separate"/>
      </w:r>
      <w:r>
        <w:rPr>
          <w:rFonts w:ascii="仿宋_GB2312" w:hAnsi="仿宋" w:eastAsia="仿宋_GB2312"/>
          <w:sz w:val="32"/>
          <w:szCs w:val="32"/>
        </w:rPr>
        <w:t>14</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"_Toc15396610" </w:instrText>
      </w:r>
      <w:r>
        <w:fldChar w:fldCharType="separate"/>
      </w:r>
      <w:r>
        <w:rPr>
          <w:rStyle w:val="17"/>
          <w:rFonts w:hint="eastAsia" w:ascii="仿宋_GB2312" w:hAnsi="仿宋" w:eastAsia="仿宋_GB2312"/>
          <w:sz w:val="32"/>
          <w:szCs w:val="32"/>
        </w:rPr>
        <w:t>八、</w:t>
      </w:r>
      <w:r>
        <w:rPr>
          <w:rStyle w:val="17"/>
          <w:rFonts w:hint="eastAsia" w:ascii="仿宋_GB2312" w:hAnsi="仿宋" w:eastAsia="仿宋_GB2312"/>
          <w:bCs/>
          <w:sz w:val="32"/>
          <w:szCs w:val="32"/>
        </w:rPr>
        <w:t>政府性基金预算支出决算情况说明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_Toc15396610 \h </w:instrText>
      </w:r>
      <w:r>
        <w:rPr>
          <w:rFonts w:ascii="仿宋_GB2312" w:hAnsi="仿宋" w:eastAsia="仿宋_GB2312"/>
          <w:sz w:val="32"/>
          <w:szCs w:val="32"/>
        </w:rPr>
        <w:fldChar w:fldCharType="separate"/>
      </w:r>
      <w:r>
        <w:rPr>
          <w:rFonts w:ascii="仿宋_GB2312" w:hAnsi="仿宋" w:eastAsia="仿宋_GB2312"/>
          <w:sz w:val="32"/>
          <w:szCs w:val="32"/>
        </w:rPr>
        <w:t>15</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"_Toc15396611" </w:instrText>
      </w:r>
      <w:r>
        <w:fldChar w:fldCharType="separate"/>
      </w:r>
      <w:r>
        <w:rPr>
          <w:rStyle w:val="17"/>
          <w:rFonts w:hint="eastAsia" w:ascii="仿宋_GB2312" w:hAnsi="仿宋" w:eastAsia="仿宋_GB2312"/>
          <w:bCs/>
          <w:sz w:val="32"/>
          <w:szCs w:val="32"/>
        </w:rPr>
        <w:t>九、</w:t>
      </w:r>
      <w:r>
        <w:rPr>
          <w:rStyle w:val="17"/>
          <w:rFonts w:hint="eastAsia" w:ascii="仿宋_GB2312" w:hAnsi="仿宋" w:eastAsia="仿宋_GB2312"/>
          <w:sz w:val="32"/>
          <w:szCs w:val="32"/>
        </w:rPr>
        <w:t>国</w:t>
      </w:r>
      <w:r>
        <w:rPr>
          <w:rStyle w:val="17"/>
          <w:rFonts w:hint="eastAsia" w:ascii="仿宋_GB2312" w:hAnsi="仿宋" w:eastAsia="仿宋_GB2312"/>
          <w:bCs/>
          <w:sz w:val="32"/>
          <w:szCs w:val="32"/>
        </w:rPr>
        <w:t>有资本经营预算支出决算情况说明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_Toc15396611 \h </w:instrText>
      </w:r>
      <w:r>
        <w:rPr>
          <w:rFonts w:ascii="仿宋_GB2312" w:hAnsi="仿宋" w:eastAsia="仿宋_GB2312"/>
          <w:sz w:val="32"/>
          <w:szCs w:val="32"/>
        </w:rPr>
        <w:fldChar w:fldCharType="separate"/>
      </w:r>
      <w:r>
        <w:rPr>
          <w:rFonts w:ascii="仿宋_GB2312" w:hAnsi="仿宋" w:eastAsia="仿宋_GB2312"/>
          <w:sz w:val="32"/>
          <w:szCs w:val="32"/>
        </w:rPr>
        <w:t>15</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"_Toc15396612" </w:instrText>
      </w:r>
      <w:r>
        <w:fldChar w:fldCharType="separate"/>
      </w:r>
      <w:r>
        <w:rPr>
          <w:rStyle w:val="17"/>
          <w:rFonts w:hint="eastAsia" w:ascii="仿宋_GB2312" w:hAnsi="仿宋" w:eastAsia="仿宋_GB2312"/>
          <w:sz w:val="32"/>
          <w:szCs w:val="32"/>
        </w:rPr>
        <w:t>十</w:t>
      </w:r>
      <w:r>
        <w:rPr>
          <w:rStyle w:val="17"/>
          <w:rFonts w:hint="eastAsia" w:ascii="仿宋_GB2312" w:hAnsi="仿宋" w:eastAsia="仿宋_GB2312"/>
          <w:bCs/>
          <w:sz w:val="32"/>
          <w:szCs w:val="32"/>
        </w:rPr>
        <w:t>、其他重要事项的情况说明</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_Toc15396612 \h </w:instrText>
      </w:r>
      <w:r>
        <w:rPr>
          <w:rFonts w:ascii="仿宋_GB2312" w:hAnsi="仿宋" w:eastAsia="仿宋_GB2312"/>
          <w:sz w:val="32"/>
          <w:szCs w:val="32"/>
        </w:rPr>
        <w:fldChar w:fldCharType="separate"/>
      </w:r>
      <w:r>
        <w:rPr>
          <w:rFonts w:ascii="仿宋_GB2312" w:hAnsi="仿宋" w:eastAsia="仿宋_GB2312"/>
          <w:sz w:val="32"/>
          <w:szCs w:val="32"/>
        </w:rPr>
        <w:t>31</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1"/>
        <w:rPr>
          <w:rFonts w:ascii="仿宋_GB2312" w:eastAsia="仿宋_GB2312"/>
          <w:sz w:val="32"/>
          <w:szCs w:val="32"/>
        </w:rPr>
      </w:pPr>
      <w:r>
        <w:fldChar w:fldCharType="begin"/>
      </w:r>
      <w:r>
        <w:instrText xml:space="preserve"> HYPERLINK \l "_Toc15396613" </w:instrText>
      </w:r>
      <w:r>
        <w:fldChar w:fldCharType="separate"/>
      </w:r>
      <w:r>
        <w:rPr>
          <w:rStyle w:val="17"/>
          <w:rFonts w:hint="eastAsia" w:ascii="仿宋_GB2312" w:eastAsia="仿宋_GB2312"/>
          <w:bCs/>
          <w:kern w:val="44"/>
          <w:sz w:val="32"/>
          <w:szCs w:val="32"/>
        </w:rPr>
        <w:t>第三部分</w:t>
      </w:r>
      <w:r>
        <w:rPr>
          <w:rStyle w:val="17"/>
          <w:rFonts w:hint="eastAsia" w:ascii="仿宋_GB2312" w:eastAsia="仿宋_GB2312"/>
          <w:sz w:val="32"/>
          <w:szCs w:val="32"/>
        </w:rPr>
        <w:t>名</w:t>
      </w:r>
      <w:r>
        <w:rPr>
          <w:rStyle w:val="17"/>
          <w:rFonts w:hint="eastAsia" w:ascii="仿宋_GB2312" w:eastAsia="仿宋_GB2312"/>
          <w:bCs/>
          <w:kern w:val="44"/>
          <w:sz w:val="32"/>
          <w:szCs w:val="32"/>
        </w:rPr>
        <w:t>词解释</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_Toc15396613 \h </w:instrText>
      </w:r>
      <w:r>
        <w:rPr>
          <w:rFonts w:ascii="仿宋_GB2312" w:eastAsia="仿宋_GB2312"/>
          <w:sz w:val="32"/>
          <w:szCs w:val="32"/>
        </w:rPr>
        <w:fldChar w:fldCharType="separate"/>
      </w:r>
      <w:r>
        <w:rPr>
          <w:rFonts w:ascii="仿宋_GB2312" w:eastAsia="仿宋_GB2312"/>
          <w:sz w:val="32"/>
          <w:szCs w:val="32"/>
        </w:rPr>
        <w:t>32</w:t>
      </w:r>
      <w:r>
        <w:rPr>
          <w:rFonts w:ascii="仿宋_GB2312" w:eastAsia="仿宋_GB2312"/>
          <w:sz w:val="32"/>
          <w:szCs w:val="32"/>
        </w:rPr>
        <w:fldChar w:fldCharType="end"/>
      </w:r>
      <w:r>
        <w:rPr>
          <w:rFonts w:ascii="仿宋_GB2312" w:eastAsia="仿宋_GB2312"/>
          <w:sz w:val="32"/>
          <w:szCs w:val="32"/>
        </w:rPr>
        <w:fldChar w:fldCharType="end"/>
      </w:r>
    </w:p>
    <w:p>
      <w:pPr>
        <w:pStyle w:val="11"/>
        <w:rPr>
          <w:rFonts w:ascii="仿宋_GB2312" w:eastAsia="仿宋_GB2312"/>
          <w:sz w:val="32"/>
          <w:szCs w:val="32"/>
        </w:rPr>
      </w:pPr>
      <w:r>
        <w:fldChar w:fldCharType="begin"/>
      </w:r>
      <w:r>
        <w:instrText xml:space="preserve"> HYPERLINK \l "_Toc15396614" </w:instrText>
      </w:r>
      <w:r>
        <w:fldChar w:fldCharType="separate"/>
      </w:r>
      <w:r>
        <w:rPr>
          <w:rStyle w:val="17"/>
          <w:rFonts w:hint="eastAsia" w:ascii="仿宋_GB2312" w:eastAsia="仿宋_GB2312"/>
          <w:sz w:val="32"/>
          <w:szCs w:val="32"/>
        </w:rPr>
        <w:t>第</w:t>
      </w:r>
      <w:r>
        <w:rPr>
          <w:rStyle w:val="17"/>
          <w:rFonts w:hint="eastAsia" w:ascii="仿宋_GB2312" w:eastAsia="仿宋_GB2312"/>
          <w:bCs/>
          <w:kern w:val="44"/>
          <w:sz w:val="32"/>
          <w:szCs w:val="32"/>
        </w:rPr>
        <w:t>四部分附件</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_Toc15396614 \h </w:instrText>
      </w:r>
      <w:r>
        <w:rPr>
          <w:rFonts w:ascii="仿宋_GB2312" w:eastAsia="仿宋_GB2312"/>
          <w:sz w:val="32"/>
          <w:szCs w:val="32"/>
        </w:rPr>
        <w:fldChar w:fldCharType="separate"/>
      </w:r>
      <w:r>
        <w:rPr>
          <w:rFonts w:ascii="仿宋_GB2312" w:eastAsia="仿宋_GB2312"/>
          <w:sz w:val="32"/>
          <w:szCs w:val="32"/>
        </w:rPr>
        <w:t>39</w:t>
      </w:r>
      <w:r>
        <w:rPr>
          <w:rFonts w:ascii="仿宋_GB2312" w:eastAsia="仿宋_GB2312"/>
          <w:sz w:val="32"/>
          <w:szCs w:val="32"/>
        </w:rPr>
        <w:fldChar w:fldCharType="end"/>
      </w:r>
      <w:r>
        <w:rPr>
          <w:rFonts w:ascii="仿宋_GB2312"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"_Toc15396615" </w:instrText>
      </w:r>
      <w:r>
        <w:fldChar w:fldCharType="separate"/>
      </w:r>
      <w:r>
        <w:rPr>
          <w:rStyle w:val="17"/>
          <w:rFonts w:hint="eastAsia" w:ascii="仿宋_GB2312" w:hAnsi="仿宋" w:eastAsia="仿宋_GB2312"/>
          <w:kern w:val="44"/>
          <w:sz w:val="32"/>
          <w:szCs w:val="32"/>
        </w:rPr>
        <w:t>附件</w:t>
      </w:r>
      <w:r>
        <w:rPr>
          <w:rStyle w:val="17"/>
          <w:rFonts w:ascii="仿宋_GB2312" w:hAnsi="仿宋" w:eastAsia="仿宋_GB2312"/>
          <w:kern w:val="44"/>
          <w:sz w:val="32"/>
          <w:szCs w:val="32"/>
        </w:rPr>
        <w:t>1</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_Toc15396615 \h </w:instrText>
      </w:r>
      <w:r>
        <w:rPr>
          <w:rFonts w:ascii="仿宋_GB2312" w:hAnsi="仿宋" w:eastAsia="仿宋_GB2312"/>
          <w:sz w:val="32"/>
          <w:szCs w:val="32"/>
        </w:rPr>
        <w:fldChar w:fldCharType="separate"/>
      </w:r>
      <w:r>
        <w:rPr>
          <w:rFonts w:ascii="仿宋_GB2312" w:hAnsi="仿宋" w:eastAsia="仿宋_GB2312"/>
          <w:sz w:val="32"/>
          <w:szCs w:val="32"/>
        </w:rPr>
        <w:t>39</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fldChar w:fldCharType="begin"/>
      </w:r>
      <w:r>
        <w:instrText xml:space="preserve"> HYPERLINK \l "_Toc15396617" </w:instrText>
      </w:r>
      <w:r>
        <w:fldChar w:fldCharType="separate"/>
      </w:r>
      <w:r>
        <w:rPr>
          <w:rStyle w:val="17"/>
          <w:rFonts w:hint="eastAsia" w:ascii="仿宋_GB2312" w:hAnsi="仿宋" w:eastAsia="仿宋_GB2312"/>
          <w:kern w:val="44"/>
          <w:sz w:val="32"/>
          <w:szCs w:val="32"/>
        </w:rPr>
        <w:t>附件</w:t>
      </w:r>
      <w:r>
        <w:rPr>
          <w:rStyle w:val="17"/>
          <w:rFonts w:ascii="仿宋_GB2312" w:hAnsi="仿宋" w:eastAsia="仿宋_GB2312"/>
          <w:kern w:val="44"/>
          <w:sz w:val="32"/>
          <w:szCs w:val="32"/>
        </w:rPr>
        <w:t>2</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_Toc15396617 \h </w:instrText>
      </w:r>
      <w:r>
        <w:rPr>
          <w:rFonts w:ascii="仿宋_GB2312" w:hAnsi="仿宋" w:eastAsia="仿宋_GB2312"/>
          <w:sz w:val="32"/>
          <w:szCs w:val="32"/>
        </w:rPr>
        <w:fldChar w:fldCharType="separate"/>
      </w:r>
      <w:r>
        <w:rPr>
          <w:rFonts w:ascii="仿宋_GB2312" w:hAnsi="仿宋" w:eastAsia="仿宋_GB2312"/>
          <w:sz w:val="32"/>
          <w:szCs w:val="32"/>
        </w:rPr>
        <w:t>41</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1"/>
        <w:rPr>
          <w:rFonts w:ascii="仿宋_GB2312" w:eastAsia="仿宋_GB2312"/>
          <w:sz w:val="32"/>
          <w:szCs w:val="32"/>
        </w:rPr>
      </w:pPr>
      <w:r>
        <w:fldChar w:fldCharType="begin"/>
      </w:r>
      <w:r>
        <w:instrText xml:space="preserve"> HYPERLINK \l "_Toc15396618" </w:instrText>
      </w:r>
      <w:r>
        <w:fldChar w:fldCharType="separate"/>
      </w:r>
      <w:r>
        <w:rPr>
          <w:rStyle w:val="17"/>
          <w:rFonts w:hint="eastAsia" w:ascii="仿宋_GB2312" w:eastAsia="仿宋_GB2312"/>
          <w:sz w:val="32"/>
          <w:szCs w:val="32"/>
        </w:rPr>
        <w:t>第</w:t>
      </w:r>
      <w:r>
        <w:rPr>
          <w:rStyle w:val="17"/>
          <w:rFonts w:hint="eastAsia" w:ascii="仿宋_GB2312" w:eastAsia="仿宋_GB2312"/>
          <w:bCs/>
          <w:kern w:val="44"/>
          <w:sz w:val="32"/>
          <w:szCs w:val="32"/>
        </w:rPr>
        <w:t>五部分附表</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_Toc15396618 \h </w:instrText>
      </w:r>
      <w:r>
        <w:rPr>
          <w:rFonts w:ascii="仿宋_GB2312" w:eastAsia="仿宋_GB2312"/>
          <w:sz w:val="32"/>
          <w:szCs w:val="32"/>
        </w:rPr>
        <w:fldChar w:fldCharType="separate"/>
      </w:r>
      <w:r>
        <w:rPr>
          <w:rFonts w:ascii="仿宋_GB2312" w:eastAsia="仿宋_GB2312"/>
          <w:sz w:val="32"/>
          <w:szCs w:val="32"/>
        </w:rPr>
        <w:t>56</w:t>
      </w:r>
      <w:r>
        <w:rPr>
          <w:rFonts w:ascii="仿宋_GB2312" w:eastAsia="仿宋_GB2312"/>
          <w:sz w:val="32"/>
          <w:szCs w:val="32"/>
        </w:rPr>
        <w:fldChar w:fldCharType="end"/>
      </w:r>
      <w:r>
        <w:rPr>
          <w:rFonts w:ascii="仿宋_GB2312"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一、</w:t>
      </w:r>
      <w:r>
        <w:fldChar w:fldCharType="begin"/>
      </w:r>
      <w:r>
        <w:instrText xml:space="preserve"> HYPERLINK \l "_Toc15396619" </w:instrText>
      </w:r>
      <w:r>
        <w:fldChar w:fldCharType="separate"/>
      </w:r>
      <w:r>
        <w:rPr>
          <w:rStyle w:val="17"/>
          <w:rFonts w:hint="eastAsia" w:ascii="仿宋_GB2312" w:hAnsi="仿宋" w:eastAsia="仿宋_GB2312"/>
          <w:sz w:val="32"/>
          <w:szCs w:val="32"/>
        </w:rPr>
        <w:t>收入支出决算总表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_Toc15396619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二、</w:t>
      </w:r>
      <w:r>
        <w:fldChar w:fldCharType="begin"/>
      </w:r>
      <w:r>
        <w:instrText xml:space="preserve"> HYPERLINK \l "_Toc15396620" </w:instrText>
      </w:r>
      <w:r>
        <w:fldChar w:fldCharType="separate"/>
      </w:r>
      <w:r>
        <w:rPr>
          <w:rStyle w:val="17"/>
          <w:rFonts w:hint="eastAsia" w:ascii="仿宋_GB2312" w:hAnsi="仿宋" w:eastAsia="仿宋_GB2312"/>
          <w:sz w:val="32"/>
          <w:szCs w:val="32"/>
        </w:rPr>
        <w:t>收入总表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_Toc15396620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三、</w:t>
      </w:r>
      <w:r>
        <w:fldChar w:fldCharType="begin"/>
      </w:r>
      <w:r>
        <w:instrText xml:space="preserve"> HYPERLINK \l "_Toc15396621" </w:instrText>
      </w:r>
      <w:r>
        <w:fldChar w:fldCharType="separate"/>
      </w:r>
      <w:r>
        <w:rPr>
          <w:rStyle w:val="17"/>
          <w:rFonts w:hint="eastAsia" w:ascii="仿宋_GB2312" w:hAnsi="仿宋" w:eastAsia="仿宋_GB2312"/>
          <w:sz w:val="32"/>
          <w:szCs w:val="32"/>
        </w:rPr>
        <w:t>支出总表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_Toc15396621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四、</w:t>
      </w:r>
      <w:r>
        <w:fldChar w:fldCharType="begin"/>
      </w:r>
      <w:r>
        <w:instrText xml:space="preserve"> HYPERLINK \l "_Toc15396622" </w:instrText>
      </w:r>
      <w:r>
        <w:fldChar w:fldCharType="separate"/>
      </w:r>
      <w:r>
        <w:rPr>
          <w:rStyle w:val="17"/>
          <w:rFonts w:hint="eastAsia" w:ascii="仿宋_GB2312" w:hAnsi="仿宋" w:eastAsia="仿宋_GB2312"/>
          <w:sz w:val="32"/>
          <w:szCs w:val="32"/>
        </w:rPr>
        <w:t>财政拨款收入支出决算总表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_Toc15396622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五、</w:t>
      </w:r>
      <w:r>
        <w:fldChar w:fldCharType="begin"/>
      </w:r>
      <w:r>
        <w:instrText xml:space="preserve"> HYPERLINK \l "_Toc15396623" </w:instrText>
      </w:r>
      <w:r>
        <w:fldChar w:fldCharType="separate"/>
      </w:r>
      <w:r>
        <w:rPr>
          <w:rFonts w:hint="eastAsia" w:ascii="仿宋_GB2312" w:hAnsi="仿宋" w:eastAsia="仿宋_GB2312"/>
          <w:sz w:val="32"/>
          <w:szCs w:val="32"/>
        </w:rPr>
        <w:t>财政拨款支出决算明细表（政府经济分类科目）</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_Toc15396623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六、</w:t>
      </w:r>
      <w:r>
        <w:fldChar w:fldCharType="begin"/>
      </w:r>
      <w:r>
        <w:instrText xml:space="preserve"> HYPERLINK \l "_Toc15396624" </w:instrText>
      </w:r>
      <w:r>
        <w:fldChar w:fldCharType="separate"/>
      </w:r>
      <w:r>
        <w:rPr>
          <w:rStyle w:val="17"/>
          <w:rFonts w:hint="eastAsia" w:ascii="仿宋_GB2312" w:hAnsi="仿宋" w:eastAsia="仿宋_GB2312"/>
          <w:sz w:val="32"/>
          <w:szCs w:val="32"/>
        </w:rPr>
        <w:t>一般公共预算财政拨款支出决算表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_Toc15396624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七、</w:t>
      </w:r>
      <w:r>
        <w:fldChar w:fldCharType="begin"/>
      </w:r>
      <w:r>
        <w:instrText xml:space="preserve"> HYPERLINK \l "_Toc15396625" </w:instrText>
      </w:r>
      <w:r>
        <w:fldChar w:fldCharType="separate"/>
      </w:r>
      <w:r>
        <w:rPr>
          <w:rStyle w:val="17"/>
          <w:rFonts w:hint="eastAsia" w:ascii="仿宋_GB2312" w:hAnsi="仿宋" w:eastAsia="仿宋_GB2312"/>
          <w:sz w:val="32"/>
          <w:szCs w:val="32"/>
        </w:rPr>
        <w:t>一般公共预算财政拨款支出决算明细表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_Toc15396625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八、</w:t>
      </w:r>
      <w:r>
        <w:fldChar w:fldCharType="begin"/>
      </w:r>
      <w:r>
        <w:instrText xml:space="preserve"> HYPERLINK \l "_Toc15396626" </w:instrText>
      </w:r>
      <w:r>
        <w:fldChar w:fldCharType="separate"/>
      </w:r>
      <w:r>
        <w:rPr>
          <w:rStyle w:val="17"/>
          <w:rFonts w:hint="eastAsia" w:ascii="仿宋_GB2312" w:hAnsi="仿宋" w:eastAsia="仿宋_GB2312"/>
          <w:sz w:val="32"/>
          <w:szCs w:val="32"/>
        </w:rPr>
        <w:t>一般公共预算财政拨款基本支出决算表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_Toc15396626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九、</w:t>
      </w:r>
      <w:r>
        <w:fldChar w:fldCharType="begin"/>
      </w:r>
      <w:r>
        <w:instrText xml:space="preserve"> HYPERLINK \l "_Toc15396627" </w:instrText>
      </w:r>
      <w:r>
        <w:fldChar w:fldCharType="separate"/>
      </w:r>
      <w:r>
        <w:rPr>
          <w:rStyle w:val="17"/>
          <w:rFonts w:hint="eastAsia" w:ascii="仿宋_GB2312" w:hAnsi="仿宋" w:eastAsia="仿宋_GB2312"/>
          <w:sz w:val="32"/>
          <w:szCs w:val="32"/>
        </w:rPr>
        <w:t>一般公共预算财政拨款项目支出决算表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_Toc15396627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十、</w:t>
      </w:r>
      <w:r>
        <w:fldChar w:fldCharType="begin"/>
      </w:r>
      <w:r>
        <w:instrText xml:space="preserve"> HYPERLINK \l "_Toc15396628" </w:instrText>
      </w:r>
      <w:r>
        <w:fldChar w:fldCharType="separate"/>
      </w:r>
      <w:r>
        <w:rPr>
          <w:rStyle w:val="17"/>
          <w:rFonts w:hint="eastAsia" w:ascii="仿宋_GB2312" w:hAnsi="仿宋" w:eastAsia="仿宋_GB2312"/>
          <w:sz w:val="32"/>
          <w:szCs w:val="32"/>
        </w:rPr>
        <w:t>一般公共预算财政拨款“三公”经费支出决算表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_Toc15396628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十一、</w:t>
      </w:r>
      <w:r>
        <w:fldChar w:fldCharType="begin"/>
      </w:r>
      <w:r>
        <w:instrText xml:space="preserve"> HYPERLINK \l "_Toc15396629" </w:instrText>
      </w:r>
      <w:r>
        <w:fldChar w:fldCharType="separate"/>
      </w:r>
      <w:r>
        <w:rPr>
          <w:rStyle w:val="17"/>
          <w:rFonts w:hint="eastAsia" w:ascii="仿宋_GB2312" w:hAnsi="仿宋" w:eastAsia="仿宋_GB2312"/>
          <w:sz w:val="32"/>
          <w:szCs w:val="32"/>
        </w:rPr>
        <w:t>政府性基金预算财政拨款收入支出决算表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_Toc15396629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十二、</w:t>
      </w:r>
      <w:r>
        <w:fldChar w:fldCharType="begin"/>
      </w:r>
      <w:r>
        <w:instrText xml:space="preserve"> HYPERLINK \l "_Toc15396630" </w:instrText>
      </w:r>
      <w:r>
        <w:fldChar w:fldCharType="separate"/>
      </w:r>
      <w:r>
        <w:rPr>
          <w:rStyle w:val="17"/>
          <w:rFonts w:hint="eastAsia" w:ascii="仿宋_GB2312" w:hAnsi="仿宋" w:eastAsia="仿宋_GB2312"/>
          <w:sz w:val="32"/>
          <w:szCs w:val="32"/>
        </w:rPr>
        <w:t>政府性基金预算财政拨款“三公”经费支出决算表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_Toc15396630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pStyle w:val="12"/>
        <w:rPr>
          <w:rFonts w:ascii="仿宋_GB2312" w:hAnsi="仿宋" w:eastAsia="仿宋_GB2312"/>
          <w:sz w:val="32"/>
          <w:szCs w:val="32"/>
        </w:rPr>
      </w:pPr>
      <w:r>
        <w:rPr>
          <w:rFonts w:hint="eastAsia" w:ascii="仿宋_GB2312" w:hAnsi="仿宋" w:eastAsia="仿宋_GB2312"/>
          <w:sz w:val="32"/>
          <w:szCs w:val="32"/>
        </w:rPr>
        <w:t>十三、</w:t>
      </w:r>
      <w:r>
        <w:fldChar w:fldCharType="begin"/>
      </w:r>
      <w:r>
        <w:instrText xml:space="preserve"> HYPERLINK \l "_Toc15396631" </w:instrText>
      </w:r>
      <w:r>
        <w:fldChar w:fldCharType="separate"/>
      </w:r>
      <w:r>
        <w:rPr>
          <w:rStyle w:val="17"/>
          <w:rFonts w:hint="eastAsia" w:ascii="仿宋_GB2312" w:hAnsi="仿宋" w:eastAsia="仿宋_GB2312"/>
          <w:sz w:val="32"/>
          <w:szCs w:val="32"/>
        </w:rPr>
        <w:t>国有资本经营预算支出决算表</w:t>
      </w:r>
      <w:r>
        <w:rPr>
          <w:rFonts w:ascii="仿宋_GB2312" w:hAnsi="仿宋" w:eastAsia="仿宋_GB2312"/>
          <w:sz w:val="32"/>
          <w:szCs w:val="32"/>
        </w:rPr>
        <w:tab/>
      </w:r>
      <w:r>
        <w:rPr>
          <w:rFonts w:ascii="仿宋_GB2312" w:hAnsi="仿宋" w:eastAsia="仿宋_GB2312"/>
          <w:sz w:val="32"/>
          <w:szCs w:val="32"/>
        </w:rPr>
        <w:fldChar w:fldCharType="begin"/>
      </w:r>
      <w:r>
        <w:rPr>
          <w:rFonts w:ascii="仿宋_GB2312" w:hAnsi="仿宋" w:eastAsia="仿宋_GB2312"/>
          <w:sz w:val="32"/>
          <w:szCs w:val="32"/>
        </w:rPr>
        <w:instrText xml:space="preserve"> PAGEREF _Toc15396631 \h </w:instrText>
      </w:r>
      <w:r>
        <w:rPr>
          <w:rFonts w:ascii="仿宋_GB2312" w:hAnsi="仿宋" w:eastAsia="仿宋_GB2312"/>
          <w:sz w:val="32"/>
          <w:szCs w:val="32"/>
        </w:rPr>
        <w:fldChar w:fldCharType="separate"/>
      </w:r>
      <w:r>
        <w:rPr>
          <w:rFonts w:ascii="仿宋_GB2312" w:hAnsi="仿宋" w:eastAsia="仿宋_GB2312"/>
          <w:sz w:val="32"/>
          <w:szCs w:val="32"/>
        </w:rPr>
        <w:t>56</w:t>
      </w:r>
      <w:r>
        <w:rPr>
          <w:rFonts w:ascii="仿宋_GB2312" w:hAnsi="仿宋" w:eastAsia="仿宋_GB2312"/>
          <w:sz w:val="32"/>
          <w:szCs w:val="32"/>
        </w:rPr>
        <w:fldChar w:fldCharType="end"/>
      </w:r>
      <w:r>
        <w:rPr>
          <w:rFonts w:ascii="仿宋_GB2312" w:hAnsi="仿宋" w:eastAsia="仿宋_GB2312"/>
          <w:sz w:val="32"/>
          <w:szCs w:val="32"/>
        </w:rPr>
        <w:fldChar w:fldCharType="end"/>
      </w:r>
    </w:p>
    <w:p>
      <w:pPr>
        <w:widowControl/>
        <w:jc w:val="left"/>
        <w:rPr>
          <w:rFonts w:ascii="仿宋_GB2312" w:hAnsi="仿宋" w:eastAsia="仿宋_GB2312"/>
          <w:color w:val="000000"/>
          <w:sz w:val="32"/>
          <w:szCs w:val="32"/>
        </w:rPr>
      </w:pPr>
      <w:r>
        <w:rPr>
          <w:rFonts w:ascii="仿宋_GB2312" w:hAnsi="黑体" w:eastAsia="仿宋_GB2312"/>
          <w:color w:val="000000"/>
          <w:sz w:val="32"/>
          <w:szCs w:val="32"/>
        </w:rPr>
        <w:fldChar w:fldCharType="end"/>
      </w:r>
    </w:p>
    <w:p>
      <w:pPr>
        <w:widowControl/>
        <w:jc w:val="left"/>
        <w:rPr>
          <w:rFonts w:ascii="仿宋_GB2312" w:hAnsi="黑体" w:eastAsia="仿宋_GB2312"/>
          <w:bCs/>
          <w:color w:val="FF0000"/>
          <w:kern w:val="44"/>
          <w:sz w:val="32"/>
          <w:szCs w:val="32"/>
        </w:rPr>
      </w:pPr>
      <w:bookmarkStart w:id="12" w:name="_Toc15377196"/>
      <w:bookmarkStart w:id="13" w:name="_Toc15396599"/>
      <w:r>
        <w:rPr>
          <w:rFonts w:ascii="仿宋_GB2312" w:hAnsi="黑体" w:eastAsia="仿宋_GB2312"/>
          <w:b/>
          <w:sz w:val="32"/>
          <w:szCs w:val="32"/>
        </w:rPr>
        <w:br w:type="page"/>
      </w:r>
    </w:p>
    <w:p>
      <w:pPr>
        <w:pStyle w:val="3"/>
        <w:jc w:val="center"/>
        <w:rPr>
          <w:rStyle w:val="18"/>
          <w:rFonts w:ascii="仿宋_GB2312" w:hAnsi="黑体" w:eastAsia="仿宋_GB2312"/>
          <w:b/>
          <w:bCs w:val="0"/>
          <w:color w:val="000000" w:themeColor="text1"/>
          <w:sz w:val="32"/>
          <w:szCs w:val="32"/>
        </w:rPr>
      </w:pPr>
      <w:r>
        <w:rPr>
          <w:rFonts w:hint="eastAsia" w:ascii="仿宋_GB2312" w:hAnsi="黑体" w:eastAsia="仿宋_GB2312"/>
          <w:b w:val="0"/>
          <w:color w:val="000000" w:themeColor="text1"/>
          <w:sz w:val="32"/>
          <w:szCs w:val="32"/>
        </w:rPr>
        <w:t>第一部分</w:t>
      </w:r>
      <w:r>
        <w:rPr>
          <w:rStyle w:val="18"/>
          <w:rFonts w:hint="eastAsia" w:ascii="仿宋_GB2312" w:hAnsi="黑体" w:eastAsia="仿宋_GB2312"/>
          <w:b w:val="0"/>
          <w:bCs w:val="0"/>
          <w:color w:val="000000" w:themeColor="text1"/>
          <w:sz w:val="32"/>
          <w:szCs w:val="32"/>
        </w:rPr>
        <w:t>部门概况</w:t>
      </w:r>
      <w:bookmarkEnd w:id="12"/>
      <w:bookmarkEnd w:id="13"/>
    </w:p>
    <w:p>
      <w:pPr>
        <w:widowControl/>
        <w:jc w:val="left"/>
        <w:rPr>
          <w:rFonts w:ascii="仿宋_GB2312" w:eastAsia="仿宋_GB2312"/>
          <w:color w:val="000000" w:themeColor="text1"/>
          <w:sz w:val="32"/>
          <w:szCs w:val="32"/>
        </w:rPr>
      </w:pPr>
    </w:p>
    <w:p>
      <w:pPr>
        <w:pStyle w:val="4"/>
        <w:rPr>
          <w:rStyle w:val="19"/>
          <w:rFonts w:ascii="仿宋_GB2312" w:hAnsi="黑体" w:eastAsia="仿宋_GB2312"/>
          <w:b w:val="0"/>
          <w:bCs w:val="0"/>
          <w:color w:val="000000" w:themeColor="text1"/>
        </w:rPr>
      </w:pPr>
      <w:bookmarkStart w:id="14" w:name="_Toc15396600"/>
      <w:bookmarkStart w:id="15" w:name="_Toc15377197"/>
      <w:r>
        <w:rPr>
          <w:rFonts w:hint="eastAsia" w:ascii="仿宋_GB2312" w:hAnsi="黑体" w:eastAsia="仿宋_GB2312"/>
          <w:b w:val="0"/>
          <w:color w:val="000000" w:themeColor="text1"/>
        </w:rPr>
        <w:t>一、基</w:t>
      </w:r>
      <w:r>
        <w:rPr>
          <w:rStyle w:val="19"/>
          <w:rFonts w:hint="eastAsia" w:ascii="仿宋_GB2312" w:hAnsi="黑体" w:eastAsia="仿宋_GB2312"/>
          <w:b w:val="0"/>
          <w:bCs w:val="0"/>
          <w:color w:val="000000" w:themeColor="text1"/>
        </w:rPr>
        <w:t>本职能及主要工作</w:t>
      </w:r>
      <w:bookmarkEnd w:id="14"/>
      <w:bookmarkEnd w:id="15"/>
      <w:bookmarkStart w:id="16" w:name="_Toc15377199"/>
      <w:bookmarkStart w:id="17" w:name="_Toc15378446"/>
    </w:p>
    <w:p>
      <w:pPr>
        <w:pStyle w:val="4"/>
        <w:ind w:firstLine="643" w:firstLineChars="200"/>
        <w:rPr>
          <w:rFonts w:ascii="仿宋_GB2312" w:hAnsi="仿宋" w:eastAsia="仿宋_GB2312"/>
          <w:b w:val="0"/>
          <w:bCs w:val="0"/>
          <w:color w:val="000000" w:themeColor="text1"/>
        </w:rPr>
      </w:pPr>
      <w:r>
        <w:rPr>
          <w:rFonts w:hint="eastAsia" w:ascii="仿宋" w:hAnsi="仿宋" w:eastAsia="仿宋"/>
          <w:color w:val="000000"/>
        </w:rPr>
        <w:t>（一）主要职能。</w:t>
      </w:r>
    </w:p>
    <w:p>
      <w:pPr>
        <w:ind w:firstLine="800" w:firstLineChars="250"/>
        <w:rPr>
          <w:rFonts w:ascii="仿宋" w:hAnsi="仿宋" w:eastAsia="仿宋"/>
          <w:sz w:val="32"/>
          <w:szCs w:val="32"/>
          <w:lang w:val="zh-CN"/>
        </w:rPr>
      </w:pPr>
      <w:r>
        <w:rPr>
          <w:rFonts w:ascii="仿宋" w:hAnsi="仿宋" w:eastAsia="仿宋"/>
          <w:sz w:val="32"/>
          <w:szCs w:val="32"/>
        </w:rPr>
        <w:t>1.贯彻执行党和国家的各项方针、政策、法律、法规，以及上级行政机关和乡党委、</w:t>
      </w:r>
      <w:r>
        <w:rPr>
          <w:rFonts w:hint="eastAsia" w:ascii="仿宋" w:hAnsi="仿宋" w:eastAsia="仿宋"/>
          <w:sz w:val="32"/>
          <w:szCs w:val="32"/>
        </w:rPr>
        <w:t>乡</w:t>
      </w:r>
      <w:r>
        <w:rPr>
          <w:rFonts w:ascii="仿宋" w:hAnsi="仿宋" w:eastAsia="仿宋"/>
          <w:sz w:val="32"/>
          <w:szCs w:val="32"/>
        </w:rPr>
        <w:t>人代会的决定、决议。2.制定并执行本行政区域内经济和社会发展规划、计划。3.负责乡村振兴、新农村建设和推进城乡一体化的组织和实施。4.负责辖区经济、文化、教育、科学、卫生健康、民政、社会保障、民族宗教、村镇建设、司法、退役军人、扶贫、信访、安全、统计等行政管理和服务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1</w:t>
      </w:r>
      <w:r>
        <w:rPr>
          <w:rFonts w:hint="eastAsia" w:ascii="仿宋" w:hAnsi="仿宋" w:eastAsia="仿宋" w:cs="仿宋"/>
          <w:b/>
          <w:color w:val="000000"/>
          <w:sz w:val="33"/>
          <w:szCs w:val="33"/>
        </w:rPr>
        <w:t>疫情防控</w:t>
      </w:r>
      <w:r>
        <w:rPr>
          <w:rFonts w:hint="eastAsia" w:ascii="仿宋" w:hAnsi="仿宋" w:eastAsia="仿宋" w:cs="仿宋"/>
          <w:color w:val="000000"/>
          <w:sz w:val="33"/>
          <w:szCs w:val="33"/>
        </w:rPr>
        <w:t>。共和乡党委坚决贯彻落实党中央，省、市、县委各项疫情防控决策部署，依法科学精准防控，带领全乡人民取得了阶段性胜利。疫情防控趋于缓和后，及时调整工作重心，积极开展春耕生产备耕复耕及复工复产工作，全力推动经济社会秩序全面恢复，最大限度减轻疫情对社会经济发展的冲击。</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2</w:t>
      </w:r>
      <w:r>
        <w:rPr>
          <w:rFonts w:hint="eastAsia" w:ascii="仿宋" w:hAnsi="仿宋" w:eastAsia="仿宋" w:cs="仿宋"/>
          <w:b/>
          <w:color w:val="000000"/>
          <w:sz w:val="33"/>
          <w:szCs w:val="33"/>
        </w:rPr>
        <w:t>经济发展</w:t>
      </w:r>
      <w:r>
        <w:rPr>
          <w:rFonts w:hint="eastAsia" w:ascii="仿宋" w:hAnsi="仿宋" w:eastAsia="仿宋" w:cs="仿宋"/>
          <w:color w:val="000000"/>
          <w:sz w:val="33"/>
          <w:szCs w:val="33"/>
        </w:rPr>
        <w:t>。2020年地区生产总值预计达18994.2余万元。其中粮食作物1.1548万亩，产值1523.7余万元；续断产量614余吨，产值900余万元；核桃产量7000余吨（湿产），产值5017余万元；花椒产量680余吨，产值2920余万元；畜牧总产值4419余万元；烤烟种植3295亩，产值1018.5余万元；第三产业590余万元；务工收入2600余万元。年人均纯收入预计达到18233元。</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3</w:t>
      </w:r>
      <w:r>
        <w:rPr>
          <w:rFonts w:hint="eastAsia" w:ascii="仿宋" w:hAnsi="仿宋" w:eastAsia="仿宋" w:cs="仿宋"/>
          <w:b/>
          <w:color w:val="000000"/>
          <w:sz w:val="33"/>
          <w:szCs w:val="33"/>
        </w:rPr>
        <w:t>基础设施</w:t>
      </w:r>
      <w:r>
        <w:rPr>
          <w:rFonts w:hint="eastAsia" w:ascii="仿宋" w:hAnsi="仿宋" w:eastAsia="仿宋" w:cs="仿宋"/>
          <w:color w:val="000000"/>
          <w:sz w:val="33"/>
          <w:szCs w:val="33"/>
        </w:rPr>
        <w:t>。积极争取上级部门对基础设施的资金支持，基本解决群众的出行难、用水难等问题。2020年完成村社道硬化4.16公里；新建集镇污水处理设施及配套管网工程项目；新建柏枝码头AA级旅游公厕1座；实施白草坪村村容村貌提升项目；改建白草坪、太坪村2个公厕；完成农村厕所革命重点县535户、贫困户厕所革命11户卫生无害化厕所建设。</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4</w:t>
      </w:r>
      <w:r>
        <w:rPr>
          <w:rFonts w:hint="eastAsia" w:ascii="仿宋" w:hAnsi="仿宋" w:eastAsia="仿宋" w:cs="仿宋"/>
          <w:b/>
          <w:color w:val="000000"/>
          <w:sz w:val="33"/>
          <w:szCs w:val="33"/>
        </w:rPr>
        <w:t>社会事业</w:t>
      </w:r>
      <w:r>
        <w:rPr>
          <w:rFonts w:hint="eastAsia" w:ascii="仿宋" w:hAnsi="仿宋" w:eastAsia="仿宋" w:cs="仿宋"/>
          <w:color w:val="000000"/>
          <w:sz w:val="33"/>
          <w:szCs w:val="33"/>
        </w:rPr>
        <w:t>。一是把“一达标、两不愁、三保障”作为脱贫攻坚基本准则贯穿始终。贫困户全部达到“一超六有”“一低五有”标准，无返贫现象发生；二是大力宣传城乡居民养老保险和医疗保险相关政策法规，完成新农合、新农保参保任务数；三是对全乡1个综合文化站、7个村级综合文化服务中心完善配套设施，确保发挥社会效益，真正服务群众；四是积极开展各项社会事务工作。对全乡低保户231户584人、80周岁以上高龄老年人188人、分散养育孤儿和艾滋病病毒感染儿童4人、特殊困难儿童4人、重度残疾107人、退役军人144人按照相关要求及时发放了补助。走访慰问老党员和生活困难党员、困难群众、村社干部共计174人，发放慰问金53300元。</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5</w:t>
      </w:r>
      <w:r>
        <w:rPr>
          <w:rFonts w:hint="eastAsia" w:ascii="仿宋" w:hAnsi="仿宋" w:eastAsia="仿宋" w:cs="仿宋"/>
          <w:b/>
          <w:color w:val="000000"/>
          <w:sz w:val="33"/>
          <w:szCs w:val="33"/>
        </w:rPr>
        <w:t>生态建设</w:t>
      </w:r>
      <w:r>
        <w:rPr>
          <w:rFonts w:hint="eastAsia" w:ascii="仿宋" w:hAnsi="仿宋" w:eastAsia="仿宋" w:cs="仿宋"/>
          <w:color w:val="000000"/>
          <w:sz w:val="33"/>
          <w:szCs w:val="33"/>
        </w:rPr>
        <w:t>。一是严格落实森林草原防灭火专项整治工作：制作宣传标语232幅、深入村社宣传相关法律法规达180余次、发放宣传资料7600余份。完成5.408万亩的管护林计划烧除、开展“四边”清理铲除公路林边可燃物29.3公里、全落实包保责任315人、包保农户2134户；二是指导农户规范化、标准化、科学化建园发展林业产业，形成初挂果核桃面积1万亩、青椒0.9万亩，核桃盛挂果2.9万亩、青椒1.9万亩的现代林业产业园，积极引导发展晚熟芒果、林下种植山重楼、山药、续断、魔芋，为我乡林业产业发展注入了新动力。</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6</w:t>
      </w:r>
      <w:r>
        <w:rPr>
          <w:rFonts w:hint="eastAsia" w:ascii="仿宋" w:hAnsi="仿宋" w:eastAsia="仿宋" w:cs="仿宋"/>
          <w:b/>
          <w:color w:val="000000"/>
          <w:sz w:val="33"/>
          <w:szCs w:val="33"/>
        </w:rPr>
        <w:t>社会治理</w:t>
      </w:r>
      <w:r>
        <w:rPr>
          <w:rFonts w:hint="eastAsia" w:ascii="仿宋" w:hAnsi="仿宋" w:eastAsia="仿宋" w:cs="仿宋"/>
          <w:color w:val="000000"/>
          <w:sz w:val="33"/>
          <w:szCs w:val="33"/>
        </w:rPr>
        <w:t>。一是全面完成村级建制调整改革工作，将原有的17个村63个村民小组调整合并为7个村27个村民小组。全乡建制村数量减少58%，村民小组减少57%。实现了村规模调大、布局调优、实力调强、服务调好、队伍调活、机制调新的工作任务；二是</w:t>
      </w:r>
      <w:r>
        <w:rPr>
          <w:rFonts w:hint="eastAsia" w:ascii="仿宋" w:hAnsi="仿宋" w:eastAsia="仿宋" w:cs="仿宋"/>
          <w:color w:val="000000"/>
          <w:sz w:val="33"/>
          <w:szCs w:val="33"/>
          <w:lang w:eastAsia="zh-CN"/>
        </w:rPr>
        <w:t>巩固扫</w:t>
      </w:r>
      <w:r>
        <w:rPr>
          <w:rFonts w:hint="eastAsia" w:ascii="仿宋" w:hAnsi="仿宋" w:eastAsia="仿宋" w:cs="仿宋"/>
          <w:color w:val="000000"/>
          <w:sz w:val="33"/>
          <w:szCs w:val="33"/>
        </w:rPr>
        <w:t>黑除恶专项斗争成果，大力开展各类矛盾隐患梳理、排查、化解工作，通过领导干部多次下村主动走访等多种方式做工作，基本把矛盾化解在基层，有效维护了社会稳定；三是加强民族建设，巩固民族团结。深入开展民族团结进步创建，大力弘扬和发展少数民族优秀文化，形成“共同团结奋斗、共同繁荣发展”的良好氛围。四是坚持党政同责、一岗双责、齐抓共管，全力抓好安全生产工作。党政主要领导带队检查安全生产工作20余次，分管领导50余次。抓实抓细防洪防汛和地质灾害防治工作，全面进行隐患排查，加强监测和防范工作，组织开展地质灾害应急演练7次。在9月份的连续特大暴雨灾情中，未发生人员伤亡，确保了汛期安全。</w:t>
      </w:r>
    </w:p>
    <w:p>
      <w:pPr>
        <w:ind w:firstLine="660" w:firstLineChars="200"/>
        <w:rPr>
          <w:rFonts w:ascii="仿宋" w:hAnsi="仿宋" w:eastAsia="仿宋" w:cs="仿宋"/>
          <w:color w:val="000000"/>
          <w:sz w:val="33"/>
          <w:szCs w:val="33"/>
        </w:rPr>
      </w:pPr>
      <w:r>
        <w:rPr>
          <w:rFonts w:hint="eastAsia" w:ascii="仿宋" w:hAnsi="仿宋" w:eastAsia="仿宋" w:cs="仿宋"/>
          <w:color w:val="000000"/>
          <w:sz w:val="33"/>
          <w:szCs w:val="33"/>
        </w:rPr>
        <w:t>7</w:t>
      </w:r>
      <w:r>
        <w:rPr>
          <w:rFonts w:hint="eastAsia" w:ascii="仿宋" w:hAnsi="仿宋" w:eastAsia="仿宋" w:cs="仿宋"/>
          <w:b/>
          <w:color w:val="000000"/>
          <w:sz w:val="33"/>
          <w:szCs w:val="33"/>
        </w:rPr>
        <w:t>党的建设</w:t>
      </w:r>
      <w:r>
        <w:rPr>
          <w:rFonts w:hint="eastAsia" w:ascii="仿宋" w:hAnsi="仿宋" w:eastAsia="仿宋" w:cs="仿宋"/>
          <w:color w:val="000000"/>
          <w:sz w:val="33"/>
          <w:szCs w:val="33"/>
        </w:rPr>
        <w:t>。一是制定《2020年共和乡党建工作任务清单》，细化党建工作措施，明确党建工作目标，落实党建工作责任人，实现2020年共和乡党建工作与其它重点工作统筹兼顾，同步进行。二是制定党委书记、班子成员抓党建“责任三张”清单，推行党建工作“清单制+责任制”，全面落实</w:t>
      </w:r>
      <w:r>
        <w:rPr>
          <w:rFonts w:hint="eastAsia" w:ascii="仿宋" w:hAnsi="仿宋" w:eastAsia="仿宋" w:cs="仿宋"/>
          <w:color w:val="000000"/>
          <w:sz w:val="33"/>
          <w:szCs w:val="33"/>
          <w:lang w:eastAsia="zh-CN"/>
        </w:rPr>
        <w:t>全面</w:t>
      </w:r>
      <w:r>
        <w:rPr>
          <w:rFonts w:hint="eastAsia" w:ascii="仿宋" w:hAnsi="仿宋" w:eastAsia="仿宋" w:cs="仿宋"/>
          <w:color w:val="000000"/>
          <w:sz w:val="33"/>
          <w:szCs w:val="33"/>
        </w:rPr>
        <w:t>从严治党主体责任。三是利用“三会一课”、“学习强国APP”等载体平台，强抓全乡党员干部理论学习，提高党员干部思想。全年共召开4次党委中心组理论学习、各支部累计开展学习40余次。四是严格规范党的组织生活制度。监督指导各支部严格落实“三会一课”和主题党日制度，全乡7个临时党组织组织生活正常、认真、严肃。五是加大党员发展培训学习教育工作，规范党员组织管理工作。</w:t>
      </w:r>
    </w:p>
    <w:p>
      <w:pPr>
        <w:pStyle w:val="6"/>
        <w:adjustRightInd w:val="0"/>
        <w:snapToGrid w:val="0"/>
        <w:spacing w:before="93" w:line="600" w:lineRule="exact"/>
        <w:ind w:firstLine="672" w:firstLineChars="210"/>
        <w:rPr>
          <w:bCs/>
          <w:color w:val="000000" w:themeColor="text1"/>
          <w:sz w:val="32"/>
          <w:szCs w:val="32"/>
        </w:rPr>
      </w:pPr>
    </w:p>
    <w:bookmarkEnd w:id="16"/>
    <w:bookmarkEnd w:id="17"/>
    <w:p>
      <w:pPr>
        <w:pStyle w:val="4"/>
        <w:rPr>
          <w:rStyle w:val="19"/>
          <w:rFonts w:ascii="仿宋_GB2312" w:eastAsia="仿宋_GB2312"/>
          <w:b w:val="0"/>
          <w:bCs w:val="0"/>
          <w:color w:val="000000" w:themeColor="text1"/>
        </w:rPr>
      </w:pPr>
      <w:bookmarkStart w:id="18" w:name="_Toc15377200"/>
      <w:bookmarkStart w:id="19" w:name="_Toc15396601"/>
      <w:r>
        <w:rPr>
          <w:rFonts w:hint="eastAsia" w:ascii="仿宋_GB2312" w:eastAsia="仿宋_GB2312"/>
          <w:b w:val="0"/>
          <w:color w:val="000000" w:themeColor="text1"/>
        </w:rPr>
        <w:t>二、</w:t>
      </w:r>
      <w:r>
        <w:rPr>
          <w:rFonts w:hint="eastAsia" w:ascii="仿宋_GB2312" w:hAnsi="黑体" w:eastAsia="仿宋_GB2312"/>
          <w:b w:val="0"/>
          <w:color w:val="000000" w:themeColor="text1"/>
        </w:rPr>
        <w:t>机</w:t>
      </w:r>
      <w:r>
        <w:rPr>
          <w:rStyle w:val="19"/>
          <w:rFonts w:hint="eastAsia" w:ascii="仿宋_GB2312" w:hAnsi="黑体" w:eastAsia="仿宋_GB2312"/>
          <w:b w:val="0"/>
          <w:bCs w:val="0"/>
          <w:color w:val="000000" w:themeColor="text1"/>
        </w:rPr>
        <w:t>构设置</w:t>
      </w:r>
      <w:bookmarkEnd w:id="18"/>
      <w:bookmarkEnd w:id="19"/>
    </w:p>
    <w:p>
      <w:pPr>
        <w:ind w:firstLine="825" w:firstLineChars="250"/>
        <w:rPr>
          <w:rFonts w:ascii="仿宋" w:hAnsi="仿宋" w:eastAsia="仿宋" w:cs="仿宋"/>
          <w:color w:val="000000"/>
          <w:sz w:val="33"/>
          <w:szCs w:val="33"/>
        </w:rPr>
      </w:pPr>
      <w:r>
        <w:rPr>
          <w:rFonts w:hint="eastAsia" w:ascii="仿宋" w:hAnsi="仿宋" w:eastAsia="仿宋" w:cs="仿宋"/>
          <w:color w:val="000000"/>
          <w:sz w:val="33"/>
          <w:szCs w:val="33"/>
        </w:rPr>
        <w:t>共和乡人民政府下属二级单位</w:t>
      </w:r>
      <w:r>
        <w:rPr>
          <w:rFonts w:ascii="仿宋" w:hAnsi="仿宋" w:eastAsia="仿宋" w:cs="仿宋"/>
          <w:color w:val="000000"/>
          <w:sz w:val="33"/>
          <w:szCs w:val="33"/>
        </w:rPr>
        <w:t>1</w:t>
      </w:r>
      <w:r>
        <w:rPr>
          <w:rFonts w:hint="eastAsia" w:ascii="仿宋" w:hAnsi="仿宋" w:eastAsia="仿宋" w:cs="仿宋"/>
          <w:color w:val="000000"/>
          <w:sz w:val="33"/>
          <w:szCs w:val="33"/>
        </w:rPr>
        <w:t>个，其中行政单位</w:t>
      </w:r>
      <w:r>
        <w:rPr>
          <w:rFonts w:ascii="仿宋" w:hAnsi="仿宋" w:eastAsia="仿宋" w:cs="仿宋"/>
          <w:color w:val="000000"/>
          <w:sz w:val="33"/>
          <w:szCs w:val="33"/>
        </w:rPr>
        <w:t>1</w:t>
      </w:r>
      <w:r>
        <w:rPr>
          <w:rFonts w:hint="eastAsia" w:ascii="仿宋" w:hAnsi="仿宋" w:eastAsia="仿宋" w:cs="仿宋"/>
          <w:color w:val="000000"/>
          <w:sz w:val="33"/>
          <w:szCs w:val="33"/>
        </w:rPr>
        <w:t>个，参照公务员法管理的事业单位</w:t>
      </w:r>
      <w:r>
        <w:rPr>
          <w:rFonts w:ascii="仿宋" w:hAnsi="仿宋" w:eastAsia="仿宋" w:cs="仿宋"/>
          <w:color w:val="000000"/>
          <w:sz w:val="33"/>
          <w:szCs w:val="33"/>
        </w:rPr>
        <w:t>0</w:t>
      </w:r>
      <w:r>
        <w:rPr>
          <w:rFonts w:hint="eastAsia" w:ascii="仿宋" w:hAnsi="仿宋" w:eastAsia="仿宋" w:cs="仿宋"/>
          <w:color w:val="000000"/>
          <w:sz w:val="33"/>
          <w:szCs w:val="33"/>
        </w:rPr>
        <w:t>个，其他事业单位</w:t>
      </w:r>
      <w:r>
        <w:rPr>
          <w:rFonts w:ascii="仿宋" w:hAnsi="仿宋" w:eastAsia="仿宋" w:cs="仿宋"/>
          <w:color w:val="000000"/>
          <w:sz w:val="33"/>
          <w:szCs w:val="33"/>
        </w:rPr>
        <w:t>0</w:t>
      </w:r>
      <w:r>
        <w:rPr>
          <w:rFonts w:hint="eastAsia" w:ascii="仿宋" w:hAnsi="仿宋" w:eastAsia="仿宋" w:cs="仿宋"/>
          <w:color w:val="000000"/>
          <w:sz w:val="33"/>
          <w:szCs w:val="33"/>
        </w:rPr>
        <w:t>个。</w:t>
      </w:r>
    </w:p>
    <w:p>
      <w:pPr>
        <w:pStyle w:val="6"/>
        <w:adjustRightInd w:val="0"/>
        <w:snapToGrid w:val="0"/>
        <w:spacing w:before="93" w:line="600" w:lineRule="exact"/>
        <w:ind w:firstLine="693" w:firstLineChars="210"/>
        <w:rPr>
          <w:rFonts w:ascii="仿宋" w:hAnsi="仿宋" w:eastAsia="仿宋" w:cs="仿宋"/>
          <w:color w:val="000000"/>
          <w:kern w:val="2"/>
          <w:sz w:val="33"/>
          <w:szCs w:val="33"/>
        </w:rPr>
      </w:pPr>
      <w:r>
        <w:rPr>
          <w:rFonts w:hint="eastAsia" w:ascii="仿宋" w:hAnsi="仿宋" w:eastAsia="仿宋" w:cs="仿宋"/>
          <w:color w:val="000000"/>
          <w:kern w:val="2"/>
          <w:sz w:val="33"/>
          <w:szCs w:val="33"/>
        </w:rPr>
        <w:t>纳入共和乡人民政府</w:t>
      </w:r>
      <w:r>
        <w:rPr>
          <w:rFonts w:ascii="仿宋" w:hAnsi="仿宋" w:eastAsia="仿宋" w:cs="仿宋"/>
          <w:color w:val="000000"/>
          <w:kern w:val="2"/>
          <w:sz w:val="33"/>
          <w:szCs w:val="33"/>
        </w:rPr>
        <w:t>20</w:t>
      </w:r>
      <w:r>
        <w:rPr>
          <w:rFonts w:hint="eastAsia" w:ascii="仿宋" w:hAnsi="仿宋" w:eastAsia="仿宋" w:cs="仿宋"/>
          <w:color w:val="000000"/>
          <w:kern w:val="2"/>
          <w:sz w:val="33"/>
          <w:szCs w:val="33"/>
        </w:rPr>
        <w:t>20年度部门决算编制范围的二级预算单位包括：共和乡党政办</w:t>
      </w:r>
    </w:p>
    <w:p>
      <w:pPr>
        <w:pStyle w:val="3"/>
        <w:ind w:right="440" w:firstLine="1120" w:firstLineChars="350"/>
        <w:rPr>
          <w:rStyle w:val="18"/>
          <w:rFonts w:ascii="仿宋_GB2312" w:hAnsi="黑体" w:eastAsia="仿宋_GB2312"/>
          <w:b w:val="0"/>
          <w:bCs w:val="0"/>
          <w:sz w:val="32"/>
          <w:szCs w:val="32"/>
        </w:rPr>
      </w:pPr>
      <w:bookmarkStart w:id="20" w:name="_Toc15396602"/>
      <w:bookmarkStart w:id="21" w:name="_Toc15377204"/>
      <w:r>
        <w:rPr>
          <w:rFonts w:hint="eastAsia" w:ascii="仿宋_GB2312" w:hAnsi="黑体" w:eastAsia="仿宋_GB2312"/>
          <w:b w:val="0"/>
          <w:color w:val="000000"/>
          <w:sz w:val="32"/>
          <w:szCs w:val="32"/>
        </w:rPr>
        <w:t>第二部分</w:t>
      </w:r>
      <w:r>
        <w:rPr>
          <w:rStyle w:val="18"/>
          <w:rFonts w:ascii="仿宋_GB2312" w:hAnsi="黑体" w:eastAsia="仿宋_GB2312"/>
          <w:b w:val="0"/>
          <w:bCs w:val="0"/>
          <w:sz w:val="32"/>
          <w:szCs w:val="32"/>
        </w:rPr>
        <w:t>20</w:t>
      </w:r>
      <w:r>
        <w:rPr>
          <w:rStyle w:val="18"/>
          <w:rFonts w:hint="eastAsia" w:ascii="仿宋_GB2312" w:hAnsi="黑体" w:eastAsia="仿宋_GB2312"/>
          <w:b w:val="0"/>
          <w:bCs w:val="0"/>
          <w:sz w:val="32"/>
          <w:szCs w:val="32"/>
        </w:rPr>
        <w:t>20年度部门决算情况说明</w:t>
      </w:r>
      <w:bookmarkEnd w:id="20"/>
      <w:bookmarkEnd w:id="21"/>
    </w:p>
    <w:p>
      <w:pPr>
        <w:rPr>
          <w:rFonts w:ascii="仿宋_GB2312" w:eastAsia="仿宋_GB2312"/>
          <w:sz w:val="32"/>
          <w:szCs w:val="32"/>
        </w:rPr>
      </w:pPr>
    </w:p>
    <w:p>
      <w:pPr>
        <w:pStyle w:val="28"/>
        <w:numPr>
          <w:ilvl w:val="0"/>
          <w:numId w:val="1"/>
        </w:numPr>
        <w:spacing w:line="600" w:lineRule="exact"/>
        <w:ind w:firstLineChars="0"/>
        <w:outlineLvl w:val="1"/>
        <w:rPr>
          <w:rStyle w:val="19"/>
          <w:rFonts w:ascii="仿宋_GB2312" w:hAnsi="黑体" w:eastAsia="仿宋_GB2312"/>
          <w:b w:val="0"/>
        </w:rPr>
      </w:pPr>
      <w:bookmarkStart w:id="22" w:name="_Toc15396603"/>
      <w:bookmarkStart w:id="23" w:name="_Toc15377205"/>
      <w:r>
        <w:rPr>
          <w:rFonts w:hint="eastAsia" w:ascii="仿宋_GB2312" w:hAnsi="黑体" w:eastAsia="仿宋_GB2312"/>
          <w:color w:val="000000"/>
          <w:sz w:val="32"/>
          <w:szCs w:val="32"/>
        </w:rPr>
        <w:t>收</w:t>
      </w:r>
      <w:r>
        <w:rPr>
          <w:rStyle w:val="19"/>
          <w:rFonts w:hint="eastAsia" w:ascii="仿宋_GB2312" w:hAnsi="黑体" w:eastAsia="仿宋_GB2312"/>
          <w:b w:val="0"/>
        </w:rPr>
        <w:t>入支出决算总体情况说明</w:t>
      </w:r>
      <w:bookmarkEnd w:id="22"/>
      <w:bookmarkEnd w:id="23"/>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w:t>
      </w:r>
      <w:r>
        <w:rPr>
          <w:rFonts w:hint="eastAsia" w:ascii="仿宋" w:hAnsi="仿宋" w:eastAsia="仿宋" w:cs="仿宋"/>
          <w:color w:val="000000"/>
          <w:sz w:val="33"/>
          <w:szCs w:val="33"/>
        </w:rPr>
        <w:t>20年度收、支总计2379.71万元。与</w:t>
      </w:r>
      <w:r>
        <w:rPr>
          <w:rFonts w:ascii="仿宋" w:hAnsi="仿宋" w:eastAsia="仿宋" w:cs="仿宋"/>
          <w:color w:val="000000"/>
          <w:sz w:val="33"/>
          <w:szCs w:val="33"/>
        </w:rPr>
        <w:t>20</w:t>
      </w:r>
      <w:r>
        <w:rPr>
          <w:rFonts w:hint="eastAsia" w:ascii="仿宋" w:hAnsi="仿宋" w:eastAsia="仿宋" w:cs="仿宋"/>
          <w:color w:val="000000"/>
          <w:sz w:val="33"/>
          <w:szCs w:val="33"/>
        </w:rPr>
        <w:t>19年相比，收入总计减少181.65万元，支出总计减少251.04万元，收入下降7.62</w:t>
      </w:r>
      <w:r>
        <w:rPr>
          <w:rFonts w:ascii="仿宋" w:hAnsi="仿宋" w:eastAsia="仿宋" w:cs="仿宋"/>
          <w:color w:val="000000"/>
          <w:sz w:val="33"/>
          <w:szCs w:val="33"/>
        </w:rPr>
        <w:t>%</w:t>
      </w:r>
      <w:r>
        <w:rPr>
          <w:rFonts w:hint="eastAsia" w:ascii="仿宋" w:hAnsi="仿宋" w:eastAsia="仿宋" w:cs="仿宋"/>
          <w:color w:val="000000"/>
          <w:sz w:val="33"/>
          <w:szCs w:val="33"/>
        </w:rPr>
        <w:t>，支出下降24.42</w:t>
      </w:r>
      <w:r>
        <w:rPr>
          <w:rFonts w:ascii="仿宋" w:hAnsi="仿宋" w:eastAsia="仿宋" w:cs="仿宋"/>
          <w:color w:val="000000"/>
          <w:sz w:val="33"/>
          <w:szCs w:val="33"/>
        </w:rPr>
        <w:t>%</w:t>
      </w:r>
      <w:r>
        <w:rPr>
          <w:rFonts w:hint="eastAsia" w:ascii="仿宋" w:hAnsi="仿宋" w:eastAsia="仿宋" w:cs="仿宋"/>
          <w:color w:val="000000"/>
          <w:sz w:val="33"/>
          <w:szCs w:val="33"/>
        </w:rPr>
        <w:t>。主要变动原因是财政收入减少。</w:t>
      </w:r>
    </w:p>
    <w:p>
      <w:pPr>
        <w:pStyle w:val="28"/>
        <w:numPr>
          <w:ilvl w:val="0"/>
          <w:numId w:val="1"/>
        </w:numPr>
        <w:spacing w:line="600" w:lineRule="exact"/>
        <w:ind w:firstLineChars="0"/>
        <w:outlineLvl w:val="1"/>
        <w:rPr>
          <w:rStyle w:val="19"/>
          <w:rFonts w:ascii="仿宋_GB2312" w:hAnsi="黑体" w:eastAsia="仿宋_GB2312"/>
          <w:b w:val="0"/>
        </w:rPr>
      </w:pPr>
      <w:bookmarkStart w:id="24" w:name="_Toc15396604"/>
      <w:bookmarkStart w:id="25" w:name="_Toc15377206"/>
      <w:r>
        <w:rPr>
          <w:rFonts w:hint="eastAsia" w:ascii="仿宋_GB2312" w:hAnsi="黑体" w:eastAsia="仿宋_GB2312"/>
          <w:color w:val="000000"/>
          <w:sz w:val="32"/>
          <w:szCs w:val="32"/>
        </w:rPr>
        <w:t>收</w:t>
      </w:r>
      <w:r>
        <w:rPr>
          <w:rStyle w:val="19"/>
          <w:rFonts w:hint="eastAsia" w:ascii="仿宋_GB2312" w:hAnsi="黑体" w:eastAsia="仿宋_GB2312"/>
          <w:b w:val="0"/>
        </w:rPr>
        <w:t>入决算情况说明</w:t>
      </w:r>
      <w:bookmarkEnd w:id="24"/>
      <w:bookmarkEnd w:id="25"/>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w:t>
      </w:r>
      <w:r>
        <w:rPr>
          <w:rFonts w:hint="eastAsia" w:ascii="仿宋" w:hAnsi="仿宋" w:eastAsia="仿宋" w:cs="仿宋"/>
          <w:color w:val="000000"/>
          <w:sz w:val="33"/>
          <w:szCs w:val="33"/>
        </w:rPr>
        <w:t>20年本年收入合计1350.35万元，其中：一般公共预算财政拨款收入1338.35万元，占99.11</w:t>
      </w:r>
      <w:r>
        <w:rPr>
          <w:rFonts w:ascii="仿宋" w:hAnsi="仿宋" w:eastAsia="仿宋" w:cs="仿宋"/>
          <w:color w:val="000000"/>
          <w:sz w:val="33"/>
          <w:szCs w:val="33"/>
        </w:rPr>
        <w:t>%</w:t>
      </w:r>
      <w:r>
        <w:rPr>
          <w:rFonts w:hint="eastAsia" w:ascii="仿宋" w:hAnsi="仿宋" w:eastAsia="仿宋" w:cs="仿宋"/>
          <w:color w:val="000000"/>
          <w:sz w:val="33"/>
          <w:szCs w:val="33"/>
        </w:rPr>
        <w:t>；政府性基金预算财政拨款收入12万元，占0.89</w:t>
      </w:r>
      <w:r>
        <w:rPr>
          <w:rFonts w:ascii="仿宋" w:hAnsi="仿宋" w:eastAsia="仿宋" w:cs="仿宋"/>
          <w:color w:val="000000"/>
          <w:sz w:val="33"/>
          <w:szCs w:val="33"/>
        </w:rPr>
        <w:t>%</w:t>
      </w:r>
      <w:r>
        <w:rPr>
          <w:rFonts w:hint="eastAsia" w:ascii="仿宋" w:hAnsi="仿宋" w:eastAsia="仿宋" w:cs="仿宋"/>
          <w:color w:val="000000"/>
          <w:sz w:val="33"/>
          <w:szCs w:val="33"/>
        </w:rPr>
        <w:t>；国有资本经营预算财政拨款收入</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；事业收入</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；经营收入</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；附属单位上缴收入</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；其他收入</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w:t>
      </w:r>
    </w:p>
    <w:p>
      <w:pPr>
        <w:pStyle w:val="28"/>
        <w:numPr>
          <w:ilvl w:val="0"/>
          <w:numId w:val="1"/>
        </w:numPr>
        <w:spacing w:line="600" w:lineRule="exact"/>
        <w:ind w:firstLineChars="0"/>
        <w:outlineLvl w:val="1"/>
        <w:rPr>
          <w:rStyle w:val="19"/>
          <w:rFonts w:ascii="仿宋_GB2312" w:hAnsi="黑体" w:eastAsia="仿宋_GB2312"/>
          <w:b w:val="0"/>
        </w:rPr>
      </w:pPr>
      <w:bookmarkStart w:id="26" w:name="_Toc15396605"/>
      <w:bookmarkStart w:id="27" w:name="_Toc15377207"/>
      <w:r>
        <w:rPr>
          <w:rFonts w:hint="eastAsia" w:ascii="仿宋_GB2312" w:hAnsi="黑体" w:eastAsia="仿宋_GB2312"/>
          <w:color w:val="000000"/>
          <w:sz w:val="32"/>
          <w:szCs w:val="32"/>
        </w:rPr>
        <w:t>支</w:t>
      </w:r>
      <w:r>
        <w:rPr>
          <w:rStyle w:val="19"/>
          <w:rFonts w:hint="eastAsia" w:ascii="仿宋_GB2312" w:hAnsi="黑体" w:eastAsia="仿宋_GB2312"/>
          <w:b w:val="0"/>
        </w:rPr>
        <w:t>出决算情况说明</w:t>
      </w:r>
      <w:bookmarkEnd w:id="26"/>
      <w:bookmarkEnd w:id="27"/>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w:t>
      </w:r>
      <w:r>
        <w:rPr>
          <w:rFonts w:hint="eastAsia" w:ascii="仿宋" w:hAnsi="仿宋" w:eastAsia="仿宋" w:cs="仿宋"/>
          <w:color w:val="000000"/>
          <w:sz w:val="33"/>
          <w:szCs w:val="33"/>
        </w:rPr>
        <w:t>20年本年支出合计1029.36万元，其中：基本支出372.05万元，占36.14</w:t>
      </w:r>
      <w:r>
        <w:rPr>
          <w:rFonts w:ascii="仿宋" w:hAnsi="仿宋" w:eastAsia="仿宋" w:cs="仿宋"/>
          <w:color w:val="000000"/>
          <w:sz w:val="33"/>
          <w:szCs w:val="33"/>
        </w:rPr>
        <w:t>%</w:t>
      </w:r>
      <w:r>
        <w:rPr>
          <w:rFonts w:hint="eastAsia" w:ascii="仿宋" w:hAnsi="仿宋" w:eastAsia="仿宋" w:cs="仿宋"/>
          <w:color w:val="000000"/>
          <w:sz w:val="33"/>
          <w:szCs w:val="33"/>
        </w:rPr>
        <w:t>；项目支出657.31万元，占63.86</w:t>
      </w:r>
      <w:r>
        <w:rPr>
          <w:rFonts w:ascii="仿宋" w:hAnsi="仿宋" w:eastAsia="仿宋" w:cs="仿宋"/>
          <w:color w:val="000000"/>
          <w:sz w:val="33"/>
          <w:szCs w:val="33"/>
        </w:rPr>
        <w:t>%</w:t>
      </w:r>
      <w:r>
        <w:rPr>
          <w:rFonts w:hint="eastAsia" w:ascii="仿宋" w:hAnsi="仿宋" w:eastAsia="仿宋" w:cs="仿宋"/>
          <w:color w:val="000000"/>
          <w:sz w:val="33"/>
          <w:szCs w:val="33"/>
        </w:rPr>
        <w:t>；上缴上级支出</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；经营支出</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；对附属单位补助支出</w:t>
      </w:r>
      <w:r>
        <w:rPr>
          <w:rFonts w:ascii="仿宋" w:hAnsi="仿宋" w:eastAsia="仿宋" w:cs="仿宋"/>
          <w:color w:val="000000"/>
          <w:sz w:val="33"/>
          <w:szCs w:val="33"/>
        </w:rPr>
        <w:t>0</w:t>
      </w:r>
      <w:r>
        <w:rPr>
          <w:rFonts w:hint="eastAsia" w:ascii="仿宋" w:hAnsi="仿宋" w:eastAsia="仿宋" w:cs="仿宋"/>
          <w:color w:val="000000"/>
          <w:sz w:val="33"/>
          <w:szCs w:val="33"/>
        </w:rPr>
        <w:t>万元，占</w:t>
      </w:r>
      <w:r>
        <w:rPr>
          <w:rFonts w:ascii="仿宋" w:hAnsi="仿宋" w:eastAsia="仿宋" w:cs="仿宋"/>
          <w:color w:val="000000"/>
          <w:sz w:val="33"/>
          <w:szCs w:val="33"/>
        </w:rPr>
        <w:t>0%</w:t>
      </w:r>
      <w:r>
        <w:rPr>
          <w:rFonts w:hint="eastAsia" w:ascii="仿宋" w:hAnsi="仿宋" w:eastAsia="仿宋" w:cs="仿宋"/>
          <w:color w:val="000000"/>
          <w:sz w:val="33"/>
          <w:szCs w:val="33"/>
        </w:rPr>
        <w:t>。</w:t>
      </w:r>
      <w:bookmarkStart w:id="28" w:name="_Toc15396606"/>
      <w:bookmarkStart w:id="29" w:name="_Toc15377208"/>
    </w:p>
    <w:p>
      <w:pPr>
        <w:spacing w:line="600" w:lineRule="exact"/>
        <w:ind w:firstLine="640" w:firstLineChars="200"/>
        <w:outlineLvl w:val="1"/>
        <w:rPr>
          <w:rStyle w:val="19"/>
          <w:rFonts w:ascii="仿宋_GB2312" w:hAnsi="黑体" w:eastAsia="仿宋_GB2312"/>
          <w:b w:val="0"/>
        </w:rPr>
      </w:pPr>
      <w:r>
        <w:rPr>
          <w:rFonts w:hint="eastAsia" w:ascii="仿宋_GB2312" w:hAnsi="黑体" w:eastAsia="仿宋_GB2312"/>
          <w:color w:val="000000"/>
          <w:sz w:val="32"/>
          <w:szCs w:val="32"/>
        </w:rPr>
        <w:t>四、财</w:t>
      </w:r>
      <w:r>
        <w:rPr>
          <w:rStyle w:val="19"/>
          <w:rFonts w:hint="eastAsia" w:ascii="仿宋_GB2312" w:hAnsi="黑体" w:eastAsia="仿宋_GB2312"/>
          <w:b w:val="0"/>
        </w:rPr>
        <w:t>政拨款收入支出决算总体情况说明</w:t>
      </w:r>
      <w:bookmarkEnd w:id="28"/>
      <w:bookmarkEnd w:id="29"/>
    </w:p>
    <w:p>
      <w:pPr>
        <w:ind w:firstLine="825" w:firstLineChars="250"/>
        <w:rPr>
          <w:rFonts w:ascii="仿宋" w:hAnsi="仿宋" w:eastAsia="仿宋" w:cs="仿宋"/>
          <w:color w:val="000000"/>
          <w:sz w:val="33"/>
          <w:szCs w:val="33"/>
        </w:rPr>
      </w:pPr>
      <w:r>
        <w:rPr>
          <w:rFonts w:hint="eastAsia" w:ascii="仿宋" w:hAnsi="仿宋" w:eastAsia="仿宋" w:cs="仿宋"/>
          <w:color w:val="000000"/>
          <w:sz w:val="33"/>
          <w:szCs w:val="33"/>
        </w:rPr>
        <w:t>2020年度收、支总计2379.71万元。与2019年相比，收入总计减少181.65万元，支出总计减少251.04万元，收入下降7.62%，支出下降24.42%。主要变动原因是财政收入减少。</w:t>
      </w:r>
    </w:p>
    <w:p>
      <w:pPr>
        <w:spacing w:line="600" w:lineRule="exact"/>
        <w:ind w:firstLine="640" w:firstLineChars="200"/>
        <w:outlineLvl w:val="1"/>
        <w:rPr>
          <w:rStyle w:val="19"/>
          <w:rFonts w:ascii="仿宋_GB2312" w:hAnsi="黑体" w:eastAsia="仿宋_GB2312"/>
          <w:b w:val="0"/>
        </w:rPr>
      </w:pPr>
      <w:bookmarkStart w:id="30" w:name="_Toc15396607"/>
      <w:bookmarkStart w:id="31" w:name="_Toc15377209"/>
      <w:r>
        <w:rPr>
          <w:rFonts w:hint="eastAsia" w:ascii="仿宋_GB2312" w:hAnsi="黑体" w:eastAsia="仿宋_GB2312"/>
          <w:color w:val="000000"/>
          <w:sz w:val="32"/>
          <w:szCs w:val="32"/>
        </w:rPr>
        <w:t>五、</w:t>
      </w:r>
      <w:r>
        <w:rPr>
          <w:rFonts w:hint="eastAsia" w:ascii="仿宋_GB2312" w:hAnsi="黑体" w:eastAsia="仿宋_GB2312"/>
          <w:b/>
          <w:color w:val="000000"/>
          <w:sz w:val="32"/>
          <w:szCs w:val="32"/>
        </w:rPr>
        <w:t>一</w:t>
      </w:r>
      <w:r>
        <w:rPr>
          <w:rStyle w:val="19"/>
          <w:rFonts w:hint="eastAsia" w:ascii="仿宋_GB2312" w:hAnsi="黑体" w:eastAsia="仿宋_GB2312"/>
          <w:b w:val="0"/>
        </w:rPr>
        <w:t>般公共预算财政拨款支出决算情况说明</w:t>
      </w:r>
      <w:bookmarkEnd w:id="30"/>
      <w:bookmarkEnd w:id="31"/>
    </w:p>
    <w:p>
      <w:pPr>
        <w:spacing w:line="600" w:lineRule="exact"/>
        <w:ind w:firstLine="643" w:firstLineChars="200"/>
        <w:outlineLvl w:val="2"/>
        <w:rPr>
          <w:rFonts w:ascii="仿宋_GB2312" w:hAnsi="仿宋" w:eastAsia="仿宋_GB2312"/>
          <w:b/>
          <w:color w:val="000000"/>
          <w:sz w:val="32"/>
          <w:szCs w:val="32"/>
        </w:rPr>
      </w:pPr>
      <w:bookmarkStart w:id="32" w:name="_Toc15377210"/>
      <w:r>
        <w:rPr>
          <w:rFonts w:hint="eastAsia" w:ascii="仿宋_GB2312" w:hAnsi="仿宋" w:eastAsia="仿宋_GB2312"/>
          <w:b/>
          <w:color w:val="000000"/>
          <w:sz w:val="32"/>
          <w:szCs w:val="32"/>
        </w:rPr>
        <w:t>（一）一般公共预算财政拨款支出决算总体情况</w:t>
      </w:r>
      <w:bookmarkEnd w:id="32"/>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w:t>
      </w:r>
      <w:r>
        <w:rPr>
          <w:rFonts w:hint="eastAsia" w:ascii="仿宋" w:hAnsi="仿宋" w:eastAsia="仿宋" w:cs="仿宋"/>
          <w:color w:val="000000"/>
          <w:sz w:val="33"/>
          <w:szCs w:val="33"/>
        </w:rPr>
        <w:t>20年一般公共预算财政拨款支出1029.36万元，占本年支出合计的</w:t>
      </w:r>
      <w:r>
        <w:rPr>
          <w:rFonts w:ascii="仿宋" w:hAnsi="仿宋" w:eastAsia="仿宋" w:cs="仿宋"/>
          <w:color w:val="000000"/>
          <w:sz w:val="33"/>
          <w:szCs w:val="33"/>
        </w:rPr>
        <w:t>100%</w:t>
      </w:r>
      <w:r>
        <w:rPr>
          <w:rFonts w:hint="eastAsia" w:ascii="仿宋" w:hAnsi="仿宋" w:eastAsia="仿宋" w:cs="仿宋"/>
          <w:color w:val="000000"/>
          <w:sz w:val="33"/>
          <w:szCs w:val="33"/>
        </w:rPr>
        <w:t>。与</w:t>
      </w:r>
      <w:r>
        <w:rPr>
          <w:rFonts w:ascii="仿宋" w:hAnsi="仿宋" w:eastAsia="仿宋" w:cs="仿宋"/>
          <w:color w:val="000000"/>
          <w:sz w:val="33"/>
          <w:szCs w:val="33"/>
        </w:rPr>
        <w:t>20</w:t>
      </w:r>
      <w:r>
        <w:rPr>
          <w:rFonts w:hint="eastAsia" w:ascii="仿宋" w:hAnsi="仿宋" w:eastAsia="仿宋" w:cs="仿宋"/>
          <w:color w:val="000000"/>
          <w:sz w:val="33"/>
          <w:szCs w:val="33"/>
        </w:rPr>
        <w:t>19年相比，一般公共预算财政拨款减少251.04万元，下降24.42</w:t>
      </w:r>
      <w:r>
        <w:rPr>
          <w:rFonts w:ascii="仿宋" w:hAnsi="仿宋" w:eastAsia="仿宋" w:cs="仿宋"/>
          <w:color w:val="000000"/>
          <w:sz w:val="33"/>
          <w:szCs w:val="33"/>
        </w:rPr>
        <w:t>%</w:t>
      </w:r>
      <w:r>
        <w:rPr>
          <w:rFonts w:hint="eastAsia" w:ascii="仿宋" w:hAnsi="仿宋" w:eastAsia="仿宋" w:cs="仿宋"/>
          <w:color w:val="000000"/>
          <w:sz w:val="33"/>
          <w:szCs w:val="33"/>
        </w:rPr>
        <w:t>。主要变动原因是财政收入减少。</w:t>
      </w:r>
    </w:p>
    <w:p>
      <w:pPr>
        <w:spacing w:line="600" w:lineRule="exact"/>
        <w:ind w:firstLine="643" w:firstLineChars="200"/>
        <w:outlineLvl w:val="2"/>
        <w:rPr>
          <w:rFonts w:ascii="仿宋_GB2312" w:hAnsi="仿宋" w:eastAsia="仿宋_GB2312"/>
          <w:b/>
          <w:color w:val="000000"/>
          <w:sz w:val="32"/>
          <w:szCs w:val="32"/>
        </w:rPr>
      </w:pPr>
      <w:bookmarkStart w:id="33" w:name="_Toc15377211"/>
      <w:r>
        <w:rPr>
          <w:rFonts w:hint="eastAsia" w:ascii="仿宋_GB2312" w:hAnsi="仿宋" w:eastAsia="仿宋_GB2312"/>
          <w:b/>
          <w:color w:val="000000"/>
          <w:sz w:val="32"/>
          <w:szCs w:val="32"/>
        </w:rPr>
        <w:t>（二）一般公共预算财政拨款支出决算结构情况</w:t>
      </w:r>
      <w:bookmarkEnd w:id="33"/>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w:t>
      </w:r>
      <w:r>
        <w:rPr>
          <w:rFonts w:hint="eastAsia" w:ascii="仿宋" w:hAnsi="仿宋" w:eastAsia="仿宋" w:cs="仿宋"/>
          <w:color w:val="000000"/>
          <w:sz w:val="33"/>
          <w:szCs w:val="33"/>
        </w:rPr>
        <w:t>20年一般公共预算财政拨款支出1029.36万元，主要用于以下方面</w:t>
      </w:r>
      <w:r>
        <w:rPr>
          <w:rFonts w:ascii="仿宋" w:hAnsi="仿宋" w:eastAsia="仿宋" w:cs="仿宋"/>
          <w:color w:val="000000"/>
          <w:sz w:val="33"/>
          <w:szCs w:val="33"/>
        </w:rPr>
        <w:t>:</w:t>
      </w:r>
      <w:r>
        <w:rPr>
          <w:rFonts w:hint="eastAsia" w:ascii="仿宋" w:hAnsi="仿宋" w:eastAsia="仿宋" w:cs="仿宋"/>
          <w:color w:val="000000"/>
          <w:sz w:val="33"/>
          <w:szCs w:val="33"/>
        </w:rPr>
        <w:t>一般公共服务（类）支出372.05万元，占36.14</w:t>
      </w:r>
      <w:r>
        <w:rPr>
          <w:rFonts w:ascii="仿宋" w:hAnsi="仿宋" w:eastAsia="仿宋" w:cs="仿宋"/>
          <w:color w:val="000000"/>
          <w:sz w:val="33"/>
          <w:szCs w:val="33"/>
        </w:rPr>
        <w:t>%</w:t>
      </w:r>
      <w:r>
        <w:rPr>
          <w:rFonts w:hint="eastAsia" w:ascii="仿宋" w:hAnsi="仿宋" w:eastAsia="仿宋" w:cs="仿宋"/>
          <w:color w:val="000000"/>
          <w:sz w:val="33"/>
          <w:szCs w:val="33"/>
        </w:rPr>
        <w:t>；文化体育与传媒（类）支出12.58万元，占1.22</w:t>
      </w:r>
      <w:r>
        <w:rPr>
          <w:rFonts w:ascii="仿宋" w:hAnsi="仿宋" w:eastAsia="仿宋" w:cs="仿宋"/>
          <w:color w:val="000000"/>
          <w:sz w:val="33"/>
          <w:szCs w:val="33"/>
        </w:rPr>
        <w:t>%</w:t>
      </w:r>
      <w:r>
        <w:rPr>
          <w:rFonts w:hint="eastAsia" w:ascii="仿宋" w:hAnsi="仿宋" w:eastAsia="仿宋" w:cs="仿宋"/>
          <w:color w:val="000000"/>
          <w:sz w:val="33"/>
          <w:szCs w:val="33"/>
        </w:rPr>
        <w:t>；社会保障和就业（类）支出131.53万元，占12.77</w:t>
      </w:r>
      <w:r>
        <w:rPr>
          <w:rFonts w:ascii="仿宋" w:hAnsi="仿宋" w:eastAsia="仿宋" w:cs="仿宋"/>
          <w:color w:val="000000"/>
          <w:sz w:val="33"/>
          <w:szCs w:val="33"/>
        </w:rPr>
        <w:t>%</w:t>
      </w:r>
      <w:r>
        <w:rPr>
          <w:rFonts w:hint="eastAsia" w:ascii="仿宋" w:hAnsi="仿宋" w:eastAsia="仿宋" w:cs="仿宋"/>
          <w:color w:val="000000"/>
          <w:sz w:val="33"/>
          <w:szCs w:val="33"/>
        </w:rPr>
        <w:t>；卫生健康支出28.46万元，占2.76</w:t>
      </w:r>
      <w:r>
        <w:rPr>
          <w:rFonts w:ascii="仿宋" w:hAnsi="仿宋" w:eastAsia="仿宋" w:cs="仿宋"/>
          <w:color w:val="000000"/>
          <w:sz w:val="33"/>
          <w:szCs w:val="33"/>
        </w:rPr>
        <w:t>%</w:t>
      </w:r>
      <w:r>
        <w:rPr>
          <w:rFonts w:hint="eastAsia" w:ascii="仿宋" w:hAnsi="仿宋" w:eastAsia="仿宋" w:cs="仿宋"/>
          <w:color w:val="000000"/>
          <w:sz w:val="33"/>
          <w:szCs w:val="33"/>
        </w:rPr>
        <w:t>；节能环保支出8万元，占</w:t>
      </w:r>
      <w:r>
        <w:rPr>
          <w:rFonts w:ascii="仿宋" w:hAnsi="仿宋" w:eastAsia="仿宋" w:cs="仿宋"/>
          <w:color w:val="000000"/>
          <w:sz w:val="33"/>
          <w:szCs w:val="33"/>
        </w:rPr>
        <w:t>0.</w:t>
      </w:r>
      <w:r>
        <w:rPr>
          <w:rFonts w:hint="eastAsia" w:ascii="仿宋" w:hAnsi="仿宋" w:eastAsia="仿宋" w:cs="仿宋"/>
          <w:color w:val="000000"/>
          <w:sz w:val="33"/>
          <w:szCs w:val="33"/>
        </w:rPr>
        <w:t>7</w:t>
      </w:r>
      <w:r>
        <w:rPr>
          <w:rFonts w:ascii="仿宋" w:hAnsi="仿宋" w:eastAsia="仿宋" w:cs="仿宋"/>
          <w:color w:val="000000"/>
          <w:sz w:val="33"/>
          <w:szCs w:val="33"/>
        </w:rPr>
        <w:t>%</w:t>
      </w:r>
      <w:r>
        <w:rPr>
          <w:rFonts w:hint="eastAsia" w:ascii="仿宋" w:hAnsi="仿宋" w:eastAsia="仿宋" w:cs="仿宋"/>
          <w:color w:val="000000"/>
          <w:sz w:val="33"/>
          <w:szCs w:val="33"/>
        </w:rPr>
        <w:t>；城乡社区支出8.82万元，占</w:t>
      </w:r>
      <w:r>
        <w:rPr>
          <w:rFonts w:ascii="仿宋" w:hAnsi="仿宋" w:eastAsia="仿宋" w:cs="仿宋"/>
          <w:color w:val="000000"/>
          <w:sz w:val="33"/>
          <w:szCs w:val="33"/>
        </w:rPr>
        <w:t>0.</w:t>
      </w:r>
      <w:r>
        <w:rPr>
          <w:rFonts w:hint="eastAsia" w:ascii="仿宋" w:hAnsi="仿宋" w:eastAsia="仿宋" w:cs="仿宋"/>
          <w:color w:val="000000"/>
          <w:sz w:val="33"/>
          <w:szCs w:val="33"/>
        </w:rPr>
        <w:t>8</w:t>
      </w:r>
      <w:r>
        <w:rPr>
          <w:rFonts w:ascii="仿宋" w:hAnsi="仿宋" w:eastAsia="仿宋" w:cs="仿宋"/>
          <w:color w:val="000000"/>
          <w:sz w:val="33"/>
          <w:szCs w:val="33"/>
        </w:rPr>
        <w:t>%</w:t>
      </w:r>
      <w:r>
        <w:rPr>
          <w:rFonts w:hint="eastAsia" w:ascii="仿宋" w:hAnsi="仿宋" w:eastAsia="仿宋" w:cs="仿宋"/>
          <w:color w:val="000000"/>
          <w:sz w:val="33"/>
          <w:szCs w:val="33"/>
        </w:rPr>
        <w:t>；农林水支出410.01万元，占39.83</w:t>
      </w:r>
      <w:r>
        <w:rPr>
          <w:rFonts w:ascii="仿宋" w:hAnsi="仿宋" w:eastAsia="仿宋" w:cs="仿宋"/>
          <w:color w:val="000000"/>
          <w:sz w:val="33"/>
          <w:szCs w:val="33"/>
        </w:rPr>
        <w:t>%</w:t>
      </w:r>
      <w:r>
        <w:rPr>
          <w:rFonts w:hint="eastAsia" w:ascii="仿宋" w:hAnsi="仿宋" w:eastAsia="仿宋" w:cs="仿宋"/>
          <w:color w:val="000000"/>
          <w:sz w:val="33"/>
          <w:szCs w:val="33"/>
        </w:rPr>
        <w:t>；住房保障支出41.72万元，占4.05</w:t>
      </w:r>
      <w:r>
        <w:rPr>
          <w:rFonts w:ascii="仿宋" w:hAnsi="仿宋" w:eastAsia="仿宋" w:cs="仿宋"/>
          <w:color w:val="000000"/>
          <w:sz w:val="33"/>
          <w:szCs w:val="33"/>
        </w:rPr>
        <w:t>%</w:t>
      </w:r>
      <w:r>
        <w:rPr>
          <w:rFonts w:hint="eastAsia" w:ascii="仿宋" w:hAnsi="仿宋" w:eastAsia="仿宋" w:cs="仿宋"/>
          <w:color w:val="000000"/>
          <w:sz w:val="33"/>
          <w:szCs w:val="33"/>
        </w:rPr>
        <w:t>；灾害防治及应急管理支出4.2万元，占</w:t>
      </w:r>
      <w:r>
        <w:rPr>
          <w:rFonts w:ascii="仿宋" w:hAnsi="仿宋" w:eastAsia="仿宋" w:cs="仿宋"/>
          <w:color w:val="000000"/>
          <w:sz w:val="33"/>
          <w:szCs w:val="33"/>
        </w:rPr>
        <w:t>0.</w:t>
      </w:r>
      <w:r>
        <w:rPr>
          <w:rFonts w:hint="eastAsia" w:ascii="仿宋" w:hAnsi="仿宋" w:eastAsia="仿宋" w:cs="仿宋"/>
          <w:color w:val="000000"/>
          <w:sz w:val="33"/>
          <w:szCs w:val="33"/>
        </w:rPr>
        <w:t>41</w:t>
      </w:r>
      <w:r>
        <w:rPr>
          <w:rFonts w:ascii="仿宋" w:hAnsi="仿宋" w:eastAsia="仿宋" w:cs="仿宋"/>
          <w:color w:val="000000"/>
          <w:sz w:val="33"/>
          <w:szCs w:val="33"/>
        </w:rPr>
        <w:t>%</w:t>
      </w:r>
      <w:r>
        <w:rPr>
          <w:rFonts w:hint="eastAsia" w:ascii="仿宋" w:hAnsi="仿宋" w:eastAsia="仿宋" w:cs="仿宋"/>
          <w:color w:val="000000"/>
          <w:sz w:val="33"/>
          <w:szCs w:val="33"/>
        </w:rPr>
        <w:t>；抗疫特别国债安排的支出12万元，占1.16</w:t>
      </w:r>
      <w:r>
        <w:rPr>
          <w:rFonts w:ascii="仿宋" w:hAnsi="仿宋" w:eastAsia="仿宋" w:cs="仿宋"/>
          <w:color w:val="000000"/>
          <w:sz w:val="33"/>
          <w:szCs w:val="33"/>
        </w:rPr>
        <w:t>%</w:t>
      </w:r>
      <w:r>
        <w:rPr>
          <w:rFonts w:hint="eastAsia" w:ascii="仿宋" w:hAnsi="仿宋" w:eastAsia="仿宋" w:cs="仿宋"/>
          <w:color w:val="000000"/>
          <w:sz w:val="33"/>
          <w:szCs w:val="33"/>
        </w:rPr>
        <w:t>；</w:t>
      </w:r>
    </w:p>
    <w:p>
      <w:pPr>
        <w:spacing w:line="600" w:lineRule="exact"/>
        <w:ind w:firstLine="643" w:firstLineChars="200"/>
        <w:outlineLvl w:val="2"/>
        <w:rPr>
          <w:rFonts w:ascii="仿宋_GB2312" w:hAnsi="仿宋" w:eastAsia="仿宋_GB2312"/>
          <w:b/>
          <w:color w:val="000000"/>
          <w:sz w:val="32"/>
          <w:szCs w:val="32"/>
        </w:rPr>
      </w:pPr>
      <w:bookmarkStart w:id="34" w:name="_Toc15377212"/>
      <w:r>
        <w:rPr>
          <w:rFonts w:hint="eastAsia" w:ascii="仿宋_GB2312" w:hAnsi="仿宋" w:eastAsia="仿宋_GB2312"/>
          <w:b/>
          <w:color w:val="000000"/>
          <w:sz w:val="32"/>
          <w:szCs w:val="32"/>
        </w:rPr>
        <w:t>（三）一般公共预算财政拨款支出决算具体情况</w:t>
      </w:r>
      <w:bookmarkEnd w:id="34"/>
    </w:p>
    <w:p>
      <w:pPr>
        <w:ind w:firstLine="825" w:firstLineChars="250"/>
        <w:rPr>
          <w:rFonts w:ascii="仿宋" w:hAnsi="仿宋" w:eastAsia="仿宋" w:cs="仿宋"/>
          <w:color w:val="000000"/>
          <w:sz w:val="33"/>
          <w:szCs w:val="33"/>
        </w:rPr>
      </w:pPr>
      <w:bookmarkStart w:id="35" w:name="_Toc15377444"/>
      <w:bookmarkStart w:id="36" w:name="_Toc15377213"/>
      <w:bookmarkStart w:id="37" w:name="_Toc15378460"/>
      <w:r>
        <w:rPr>
          <w:rFonts w:ascii="仿宋" w:hAnsi="仿宋" w:eastAsia="仿宋" w:cs="仿宋"/>
          <w:color w:val="000000"/>
          <w:sz w:val="33"/>
          <w:szCs w:val="33"/>
        </w:rPr>
        <w:t>20</w:t>
      </w:r>
      <w:r>
        <w:rPr>
          <w:rFonts w:hint="eastAsia" w:ascii="仿宋" w:hAnsi="仿宋" w:eastAsia="仿宋" w:cs="仿宋"/>
          <w:color w:val="000000"/>
          <w:sz w:val="33"/>
          <w:szCs w:val="33"/>
        </w:rPr>
        <w:t>20年一般公共预算支出决算数为1029.36万元.</w:t>
      </w:r>
      <w:r>
        <w:rPr>
          <w:rFonts w:hint="eastAsia" w:ascii="仿宋" w:eastAsia="仿宋" w:cs="仿宋"/>
          <w:b/>
          <w:sz w:val="33"/>
          <w:szCs w:val="33"/>
        </w:rPr>
        <w:t>其中：</w:t>
      </w:r>
      <w:bookmarkEnd w:id="35"/>
      <w:bookmarkEnd w:id="36"/>
      <w:bookmarkEnd w:id="37"/>
    </w:p>
    <w:p>
      <w:pPr>
        <w:spacing w:line="600" w:lineRule="exact"/>
        <w:ind w:firstLine="643" w:firstLineChars="200"/>
        <w:rPr>
          <w:rStyle w:val="16"/>
          <w:rFonts w:ascii="仿宋_GB2312" w:hAnsi="仿宋" w:eastAsia="仿宋_GB2312"/>
          <w:bCs/>
          <w:color w:val="000000"/>
          <w:sz w:val="32"/>
          <w:szCs w:val="32"/>
        </w:rPr>
      </w:pPr>
      <w:r>
        <w:rPr>
          <w:rStyle w:val="16"/>
          <w:rFonts w:ascii="仿宋_GB2312" w:hAnsi="仿宋" w:eastAsia="仿宋_GB2312"/>
          <w:bCs/>
          <w:color w:val="000000"/>
          <w:sz w:val="32"/>
          <w:szCs w:val="32"/>
        </w:rPr>
        <w:t>1.</w:t>
      </w:r>
      <w:r>
        <w:rPr>
          <w:rStyle w:val="16"/>
          <w:rFonts w:hint="eastAsia" w:ascii="仿宋_GB2312" w:hAnsi="仿宋" w:eastAsia="仿宋_GB2312"/>
          <w:bCs/>
          <w:color w:val="000000"/>
          <w:sz w:val="32"/>
          <w:szCs w:val="32"/>
        </w:rPr>
        <w:t>一般公共服务</w:t>
      </w:r>
    </w:p>
    <w:p>
      <w:pPr>
        <w:ind w:firstLine="825" w:firstLineChars="250"/>
        <w:rPr>
          <w:rFonts w:ascii="仿宋" w:eastAsia="仿宋" w:cs="仿宋"/>
          <w:color w:val="000000"/>
          <w:sz w:val="33"/>
          <w:szCs w:val="33"/>
        </w:rPr>
      </w:pPr>
      <w:r>
        <w:rPr>
          <w:rFonts w:ascii="仿宋" w:eastAsia="仿宋" w:cs="仿宋"/>
          <w:color w:val="000000"/>
          <w:sz w:val="33"/>
          <w:szCs w:val="33"/>
        </w:rPr>
        <w:t>2010104</w:t>
      </w:r>
      <w:r>
        <w:rPr>
          <w:rFonts w:hint="eastAsia" w:ascii="仿宋" w:eastAsia="仿宋" w:cs="仿宋"/>
          <w:color w:val="000000"/>
          <w:sz w:val="33"/>
          <w:szCs w:val="33"/>
        </w:rPr>
        <w:t>人大会议：支出决算为3.12万元，完成预算16.67</w:t>
      </w:r>
      <w:r>
        <w:rPr>
          <w:rFonts w:ascii="仿宋" w:eastAsia="仿宋" w:cs="仿宋"/>
          <w:color w:val="000000"/>
          <w:sz w:val="33"/>
          <w:szCs w:val="33"/>
        </w:rPr>
        <w:t>%</w:t>
      </w:r>
      <w:r>
        <w:rPr>
          <w:rFonts w:hint="eastAsia" w:ascii="仿宋" w:eastAsia="仿宋" w:cs="仿宋"/>
          <w:color w:val="000000"/>
          <w:sz w:val="33"/>
          <w:szCs w:val="33"/>
        </w:rPr>
        <w:t>。</w:t>
      </w:r>
    </w:p>
    <w:p>
      <w:pPr>
        <w:ind w:firstLine="825" w:firstLineChars="250"/>
        <w:rPr>
          <w:rFonts w:ascii="仿宋" w:hAnsi="仿宋" w:eastAsia="仿宋" w:cs="仿宋"/>
          <w:color w:val="000000"/>
          <w:sz w:val="33"/>
          <w:szCs w:val="33"/>
        </w:rPr>
      </w:pPr>
      <w:r>
        <w:rPr>
          <w:rFonts w:ascii="仿宋" w:eastAsia="仿宋" w:cs="仿宋"/>
          <w:color w:val="000000"/>
          <w:sz w:val="33"/>
          <w:szCs w:val="33"/>
        </w:rPr>
        <w:t>2010301</w:t>
      </w:r>
      <w:r>
        <w:rPr>
          <w:rFonts w:hint="eastAsia" w:ascii="仿宋" w:eastAsia="仿宋" w:cs="仿宋"/>
          <w:color w:val="000000"/>
          <w:sz w:val="33"/>
          <w:szCs w:val="33"/>
        </w:rPr>
        <w:t>行政运行：支出决算为282.37万元，完成预算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2010302</w:t>
      </w:r>
      <w:r>
        <w:rPr>
          <w:rFonts w:hint="eastAsia" w:ascii="仿宋" w:eastAsia="仿宋" w:cs="仿宋"/>
          <w:color w:val="000000"/>
          <w:sz w:val="33"/>
          <w:szCs w:val="33"/>
        </w:rPr>
        <w:t>一般行政管理事务：支出决算为20.33万元，完成预算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2010</w:t>
      </w:r>
      <w:r>
        <w:rPr>
          <w:rFonts w:hint="eastAsia" w:ascii="仿宋" w:eastAsia="仿宋" w:cs="仿宋"/>
          <w:color w:val="000000"/>
          <w:sz w:val="33"/>
          <w:szCs w:val="33"/>
        </w:rPr>
        <w:t>605事业运行：支出决算为15.50万元，完成预算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hAnsi="仿宋" w:eastAsia="仿宋" w:cs="仿宋"/>
          <w:color w:val="000000"/>
          <w:sz w:val="33"/>
          <w:szCs w:val="33"/>
        </w:rPr>
        <w:t>201</w:t>
      </w:r>
      <w:r>
        <w:rPr>
          <w:rFonts w:hint="eastAsia" w:ascii="仿宋" w:hAnsi="仿宋" w:eastAsia="仿宋" w:cs="仿宋"/>
          <w:color w:val="000000"/>
          <w:sz w:val="33"/>
          <w:szCs w:val="33"/>
        </w:rPr>
        <w:t>2304民族工作专项</w:t>
      </w:r>
      <w:r>
        <w:rPr>
          <w:rFonts w:ascii="仿宋" w:hAnsi="仿宋" w:eastAsia="仿宋" w:cs="仿宋"/>
          <w:color w:val="000000"/>
          <w:sz w:val="33"/>
          <w:szCs w:val="33"/>
        </w:rPr>
        <w:t>:</w:t>
      </w:r>
      <w:r>
        <w:rPr>
          <w:rFonts w:hint="eastAsia" w:ascii="仿宋" w:eastAsia="仿宋" w:cs="仿宋"/>
          <w:color w:val="000000"/>
          <w:sz w:val="33"/>
          <w:szCs w:val="33"/>
        </w:rPr>
        <w:t>支出决算为28万元。</w:t>
      </w:r>
    </w:p>
    <w:p>
      <w:pPr>
        <w:ind w:firstLine="825" w:firstLineChars="250"/>
        <w:rPr>
          <w:rFonts w:ascii="仿宋" w:hAnsi="仿宋" w:eastAsia="仿宋" w:cs="仿宋"/>
          <w:color w:val="000000"/>
          <w:sz w:val="33"/>
          <w:szCs w:val="33"/>
        </w:rPr>
      </w:pPr>
      <w:r>
        <w:rPr>
          <w:rFonts w:ascii="仿宋" w:eastAsia="仿宋" w:cs="仿宋"/>
          <w:color w:val="000000"/>
          <w:sz w:val="33"/>
          <w:szCs w:val="33"/>
        </w:rPr>
        <w:t>2012399</w:t>
      </w:r>
      <w:r>
        <w:rPr>
          <w:rFonts w:hint="eastAsia" w:ascii="仿宋" w:eastAsia="仿宋" w:cs="仿宋"/>
          <w:color w:val="000000"/>
          <w:sz w:val="33"/>
          <w:szCs w:val="33"/>
        </w:rPr>
        <w:t>其他民族事务支出</w:t>
      </w:r>
      <w:r>
        <w:rPr>
          <w:rFonts w:ascii="仿宋" w:eastAsia="仿宋" w:cs="仿宋"/>
          <w:color w:val="000000"/>
          <w:sz w:val="33"/>
          <w:szCs w:val="33"/>
        </w:rPr>
        <w:t xml:space="preserve">: </w:t>
      </w:r>
      <w:r>
        <w:rPr>
          <w:rFonts w:hint="eastAsia" w:ascii="仿宋" w:eastAsia="仿宋" w:cs="仿宋"/>
          <w:color w:val="000000"/>
          <w:sz w:val="33"/>
          <w:szCs w:val="33"/>
        </w:rPr>
        <w:t>支出决算为1.4万元，完成预算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hAnsi="仿宋" w:eastAsia="仿宋" w:cs="仿宋"/>
          <w:color w:val="000000"/>
          <w:sz w:val="33"/>
          <w:szCs w:val="33"/>
        </w:rPr>
      </w:pPr>
      <w:r>
        <w:rPr>
          <w:rFonts w:ascii="仿宋" w:hAnsi="仿宋" w:eastAsia="仿宋" w:cs="仿宋"/>
          <w:color w:val="000000"/>
          <w:sz w:val="33"/>
          <w:szCs w:val="33"/>
        </w:rPr>
        <w:t>201</w:t>
      </w:r>
      <w:r>
        <w:rPr>
          <w:rFonts w:hint="eastAsia" w:ascii="仿宋" w:hAnsi="仿宋" w:eastAsia="仿宋" w:cs="仿宋"/>
          <w:color w:val="000000"/>
          <w:sz w:val="33"/>
          <w:szCs w:val="33"/>
        </w:rPr>
        <w:t>29</w:t>
      </w:r>
      <w:r>
        <w:rPr>
          <w:rFonts w:ascii="仿宋" w:hAnsi="仿宋" w:eastAsia="仿宋" w:cs="仿宋"/>
          <w:color w:val="000000"/>
          <w:sz w:val="33"/>
          <w:szCs w:val="33"/>
        </w:rPr>
        <w:t>01</w:t>
      </w:r>
      <w:r>
        <w:rPr>
          <w:rFonts w:hint="eastAsia" w:ascii="仿宋" w:hAnsi="仿宋" w:eastAsia="仿宋" w:cs="仿宋"/>
          <w:color w:val="000000"/>
          <w:sz w:val="33"/>
          <w:szCs w:val="33"/>
        </w:rPr>
        <w:t>行政运行</w:t>
      </w:r>
      <w:r>
        <w:rPr>
          <w:rFonts w:ascii="仿宋" w:hAnsi="仿宋" w:eastAsia="仿宋" w:cs="仿宋"/>
          <w:color w:val="000000"/>
          <w:sz w:val="33"/>
          <w:szCs w:val="33"/>
        </w:rPr>
        <w:t>:</w:t>
      </w:r>
      <w:r>
        <w:rPr>
          <w:rFonts w:hint="eastAsia" w:ascii="仿宋" w:eastAsia="仿宋" w:cs="仿宋"/>
          <w:color w:val="000000"/>
          <w:sz w:val="33"/>
          <w:szCs w:val="33"/>
        </w:rPr>
        <w:t>支出决算为</w:t>
      </w:r>
      <w:r>
        <w:rPr>
          <w:rFonts w:ascii="仿宋" w:eastAsia="仿宋" w:cs="仿宋"/>
          <w:color w:val="000000"/>
          <w:sz w:val="33"/>
          <w:szCs w:val="33"/>
        </w:rPr>
        <w:t>8.</w:t>
      </w:r>
      <w:r>
        <w:rPr>
          <w:rFonts w:hint="eastAsia" w:ascii="仿宋" w:eastAsia="仿宋" w:cs="仿宋"/>
          <w:color w:val="000000"/>
          <w:sz w:val="33"/>
          <w:szCs w:val="33"/>
        </w:rPr>
        <w:t>71万元，完成预算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hAnsi="仿宋" w:eastAsia="仿宋" w:cs="仿宋"/>
          <w:color w:val="000000"/>
          <w:sz w:val="33"/>
          <w:szCs w:val="33"/>
        </w:rPr>
        <w:t>2013101</w:t>
      </w:r>
      <w:r>
        <w:rPr>
          <w:rFonts w:hint="eastAsia" w:ascii="仿宋" w:hAnsi="仿宋" w:eastAsia="仿宋" w:cs="仿宋"/>
          <w:color w:val="000000"/>
          <w:sz w:val="33"/>
          <w:szCs w:val="33"/>
        </w:rPr>
        <w:t>行政运行</w:t>
      </w:r>
      <w:r>
        <w:rPr>
          <w:rFonts w:ascii="仿宋" w:hAnsi="仿宋" w:eastAsia="仿宋" w:cs="仿宋"/>
          <w:color w:val="000000"/>
          <w:sz w:val="33"/>
          <w:szCs w:val="33"/>
        </w:rPr>
        <w:t>:</w:t>
      </w:r>
      <w:r>
        <w:rPr>
          <w:rFonts w:hint="eastAsia" w:ascii="仿宋" w:eastAsia="仿宋" w:cs="仿宋"/>
          <w:color w:val="000000"/>
          <w:sz w:val="33"/>
          <w:szCs w:val="33"/>
        </w:rPr>
        <w:t>支出决算为11.32万元，完成预算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hAnsi="仿宋" w:eastAsia="仿宋" w:cs="仿宋"/>
          <w:color w:val="000000"/>
          <w:sz w:val="33"/>
          <w:szCs w:val="33"/>
        </w:rPr>
        <w:t>2013</w:t>
      </w:r>
      <w:r>
        <w:rPr>
          <w:rFonts w:hint="eastAsia" w:ascii="仿宋" w:hAnsi="仿宋" w:eastAsia="仿宋" w:cs="仿宋"/>
          <w:color w:val="000000"/>
          <w:sz w:val="33"/>
          <w:szCs w:val="33"/>
        </w:rPr>
        <w:t>4</w:t>
      </w:r>
      <w:r>
        <w:rPr>
          <w:rFonts w:ascii="仿宋" w:hAnsi="仿宋" w:eastAsia="仿宋" w:cs="仿宋"/>
          <w:color w:val="000000"/>
          <w:sz w:val="33"/>
          <w:szCs w:val="33"/>
        </w:rPr>
        <w:t>0</w:t>
      </w:r>
      <w:r>
        <w:rPr>
          <w:rFonts w:hint="eastAsia" w:ascii="仿宋" w:hAnsi="仿宋" w:eastAsia="仿宋" w:cs="仿宋"/>
          <w:color w:val="000000"/>
          <w:sz w:val="33"/>
          <w:szCs w:val="33"/>
        </w:rPr>
        <w:t>4宗教事务</w:t>
      </w:r>
      <w:r>
        <w:rPr>
          <w:rFonts w:ascii="仿宋" w:hAnsi="仿宋" w:eastAsia="仿宋" w:cs="仿宋"/>
          <w:color w:val="000000"/>
          <w:sz w:val="33"/>
          <w:szCs w:val="33"/>
        </w:rPr>
        <w:t>:</w:t>
      </w:r>
      <w:r>
        <w:rPr>
          <w:rFonts w:hint="eastAsia" w:ascii="仿宋" w:hAnsi="仿宋" w:eastAsia="仿宋" w:cs="仿宋"/>
          <w:color w:val="000000"/>
          <w:sz w:val="33"/>
          <w:szCs w:val="33"/>
        </w:rPr>
        <w:t>支出决算为4万元，完成预算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3" w:firstLineChars="200"/>
        <w:rPr>
          <w:rStyle w:val="16"/>
          <w:rFonts w:ascii="仿宋_GB2312" w:hAnsi="仿宋" w:eastAsia="仿宋_GB2312"/>
          <w:bCs/>
          <w:sz w:val="32"/>
          <w:szCs w:val="32"/>
        </w:rPr>
      </w:pPr>
      <w:r>
        <w:rPr>
          <w:rStyle w:val="16"/>
          <w:rFonts w:ascii="仿宋_GB2312" w:hAnsi="仿宋" w:eastAsia="仿宋_GB2312"/>
          <w:bCs/>
          <w:sz w:val="32"/>
          <w:szCs w:val="32"/>
        </w:rPr>
        <w:t>2.</w:t>
      </w:r>
      <w:r>
        <w:rPr>
          <w:rStyle w:val="16"/>
          <w:rFonts w:hint="eastAsia" w:ascii="仿宋_GB2312" w:hAnsi="仿宋" w:eastAsia="仿宋_GB2312"/>
          <w:bCs/>
          <w:sz w:val="32"/>
          <w:szCs w:val="32"/>
        </w:rPr>
        <w:t>文化体育与传媒</w:t>
      </w:r>
    </w:p>
    <w:p>
      <w:pPr>
        <w:ind w:firstLine="825" w:firstLineChars="250"/>
        <w:rPr>
          <w:rFonts w:ascii="仿宋" w:eastAsia="仿宋" w:cs="仿宋"/>
          <w:color w:val="000000"/>
          <w:sz w:val="33"/>
          <w:szCs w:val="33"/>
        </w:rPr>
      </w:pPr>
      <w:r>
        <w:rPr>
          <w:rFonts w:ascii="仿宋" w:eastAsia="仿宋" w:cs="仿宋"/>
          <w:color w:val="000000"/>
          <w:sz w:val="33"/>
          <w:szCs w:val="33"/>
        </w:rPr>
        <w:t>2070109</w:t>
      </w:r>
      <w:r>
        <w:rPr>
          <w:rFonts w:hint="eastAsia" w:ascii="仿宋" w:eastAsia="仿宋" w:cs="仿宋"/>
          <w:color w:val="000000"/>
          <w:sz w:val="33"/>
          <w:szCs w:val="33"/>
        </w:rPr>
        <w:t>群众文化</w:t>
      </w:r>
      <w:r>
        <w:rPr>
          <w:rFonts w:ascii="仿宋" w:eastAsia="仿宋" w:cs="仿宋"/>
          <w:color w:val="000000"/>
          <w:sz w:val="33"/>
          <w:szCs w:val="33"/>
        </w:rPr>
        <w:t xml:space="preserve">: </w:t>
      </w:r>
      <w:r>
        <w:rPr>
          <w:rFonts w:hint="eastAsia" w:ascii="仿宋" w:eastAsia="仿宋" w:cs="仿宋"/>
          <w:color w:val="000000"/>
          <w:sz w:val="33"/>
          <w:szCs w:val="33"/>
        </w:rPr>
        <w:t>支出决算为12.58万元，完成预算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3" w:firstLineChars="200"/>
        <w:rPr>
          <w:rStyle w:val="16"/>
          <w:rFonts w:ascii="仿宋_GB2312" w:hAnsi="仿宋" w:eastAsia="仿宋_GB2312"/>
          <w:bCs/>
          <w:sz w:val="32"/>
          <w:szCs w:val="32"/>
        </w:rPr>
      </w:pPr>
      <w:r>
        <w:rPr>
          <w:rStyle w:val="16"/>
          <w:rFonts w:ascii="仿宋_GB2312" w:hAnsi="仿宋" w:eastAsia="仿宋_GB2312"/>
          <w:bCs/>
          <w:sz w:val="32"/>
          <w:szCs w:val="32"/>
        </w:rPr>
        <w:t>3.</w:t>
      </w:r>
      <w:r>
        <w:rPr>
          <w:rStyle w:val="16"/>
          <w:rFonts w:hint="eastAsia" w:ascii="仿宋_GB2312" w:hAnsi="仿宋" w:eastAsia="仿宋_GB2312"/>
          <w:bCs/>
          <w:sz w:val="32"/>
          <w:szCs w:val="32"/>
        </w:rPr>
        <w:t>社会保障和就业</w:t>
      </w:r>
    </w:p>
    <w:p>
      <w:pPr>
        <w:ind w:firstLine="825" w:firstLineChars="250"/>
        <w:rPr>
          <w:rFonts w:ascii="仿宋" w:eastAsia="仿宋" w:cs="仿宋"/>
          <w:color w:val="000000"/>
          <w:sz w:val="33"/>
          <w:szCs w:val="33"/>
        </w:rPr>
      </w:pPr>
      <w:r>
        <w:rPr>
          <w:rFonts w:ascii="仿宋" w:eastAsia="仿宋" w:cs="仿宋"/>
          <w:color w:val="000000"/>
          <w:sz w:val="33"/>
          <w:szCs w:val="33"/>
        </w:rPr>
        <w:t>2080109</w:t>
      </w:r>
      <w:r>
        <w:rPr>
          <w:rFonts w:hint="eastAsia" w:ascii="仿宋" w:eastAsia="仿宋" w:cs="仿宋"/>
          <w:color w:val="000000"/>
          <w:sz w:val="33"/>
          <w:szCs w:val="33"/>
        </w:rPr>
        <w:t>社会保险机构</w:t>
      </w:r>
      <w:r>
        <w:rPr>
          <w:rFonts w:ascii="仿宋" w:eastAsia="仿宋" w:cs="仿宋"/>
          <w:color w:val="000000"/>
          <w:sz w:val="33"/>
          <w:szCs w:val="33"/>
        </w:rPr>
        <w:t xml:space="preserve">: </w:t>
      </w:r>
      <w:r>
        <w:rPr>
          <w:rFonts w:hint="eastAsia" w:ascii="仿宋" w:eastAsia="仿宋" w:cs="仿宋"/>
          <w:color w:val="000000"/>
          <w:sz w:val="33"/>
          <w:szCs w:val="33"/>
        </w:rPr>
        <w:t>支出决算为15.73万元，完成预算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2080</w:t>
      </w:r>
      <w:r>
        <w:rPr>
          <w:rFonts w:hint="eastAsia" w:ascii="仿宋" w:eastAsia="仿宋" w:cs="仿宋"/>
          <w:color w:val="000000"/>
          <w:sz w:val="33"/>
          <w:szCs w:val="33"/>
        </w:rPr>
        <w:t>299其他民政事务管理支出</w:t>
      </w:r>
      <w:r>
        <w:rPr>
          <w:rFonts w:ascii="仿宋" w:eastAsia="仿宋" w:cs="仿宋"/>
          <w:color w:val="000000"/>
          <w:sz w:val="33"/>
          <w:szCs w:val="33"/>
        </w:rPr>
        <w:t xml:space="preserve">: </w:t>
      </w:r>
      <w:r>
        <w:rPr>
          <w:rFonts w:hint="eastAsia" w:ascii="仿宋" w:eastAsia="仿宋" w:cs="仿宋"/>
          <w:color w:val="000000"/>
          <w:sz w:val="33"/>
          <w:szCs w:val="33"/>
        </w:rPr>
        <w:t>支出决算为12.52万元，完成预算70.02</w:t>
      </w:r>
      <w:r>
        <w:rPr>
          <w:rFonts w:ascii="仿宋" w:eastAsia="仿宋" w:cs="仿宋"/>
          <w:color w:val="000000"/>
          <w:sz w:val="33"/>
          <w:szCs w:val="33"/>
        </w:rPr>
        <w:t>%</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208050</w:t>
      </w:r>
      <w:r>
        <w:rPr>
          <w:rFonts w:hint="eastAsia" w:ascii="仿宋" w:eastAsia="仿宋" w:cs="仿宋"/>
          <w:color w:val="000000"/>
          <w:sz w:val="33"/>
          <w:szCs w:val="33"/>
        </w:rPr>
        <w:t>1行政单位离退休</w:t>
      </w:r>
      <w:r>
        <w:rPr>
          <w:rFonts w:ascii="仿宋" w:eastAsia="仿宋" w:cs="仿宋"/>
          <w:color w:val="000000"/>
          <w:sz w:val="33"/>
          <w:szCs w:val="33"/>
        </w:rPr>
        <w:t xml:space="preserve">: </w:t>
      </w:r>
      <w:r>
        <w:rPr>
          <w:rFonts w:hint="eastAsia" w:ascii="仿宋" w:eastAsia="仿宋" w:cs="仿宋"/>
          <w:color w:val="000000"/>
          <w:sz w:val="33"/>
          <w:szCs w:val="33"/>
        </w:rPr>
        <w:t>支出决算为6.35万元，完成预算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208050</w:t>
      </w:r>
      <w:r>
        <w:rPr>
          <w:rFonts w:hint="eastAsia" w:ascii="仿宋" w:eastAsia="仿宋" w:cs="仿宋"/>
          <w:color w:val="000000"/>
          <w:sz w:val="33"/>
          <w:szCs w:val="33"/>
        </w:rPr>
        <w:t>2事业单位离退休</w:t>
      </w:r>
      <w:r>
        <w:rPr>
          <w:rFonts w:ascii="仿宋" w:eastAsia="仿宋" w:cs="仿宋"/>
          <w:color w:val="000000"/>
          <w:sz w:val="33"/>
          <w:szCs w:val="33"/>
        </w:rPr>
        <w:t xml:space="preserve">: </w:t>
      </w:r>
      <w:r>
        <w:rPr>
          <w:rFonts w:hint="eastAsia" w:ascii="仿宋" w:eastAsia="仿宋" w:cs="仿宋"/>
          <w:color w:val="000000"/>
          <w:sz w:val="33"/>
          <w:szCs w:val="33"/>
        </w:rPr>
        <w:t>支出决算为5.54万元，完成预算</w:t>
      </w:r>
      <w:r>
        <w:rPr>
          <w:rFonts w:ascii="仿宋" w:eastAsia="仿宋" w:cs="仿宋"/>
          <w:color w:val="000000"/>
          <w:sz w:val="33"/>
          <w:szCs w:val="33"/>
        </w:rPr>
        <w:t>100%</w:t>
      </w:r>
    </w:p>
    <w:p>
      <w:pPr>
        <w:ind w:firstLine="825" w:firstLineChars="250"/>
        <w:rPr>
          <w:rFonts w:ascii="仿宋" w:eastAsia="仿宋" w:cs="仿宋"/>
          <w:color w:val="000000"/>
          <w:sz w:val="33"/>
          <w:szCs w:val="33"/>
        </w:rPr>
      </w:pPr>
      <w:r>
        <w:rPr>
          <w:rFonts w:ascii="仿宋" w:eastAsia="仿宋" w:cs="仿宋"/>
          <w:color w:val="000000"/>
          <w:sz w:val="33"/>
          <w:szCs w:val="33"/>
        </w:rPr>
        <w:t>2080</w:t>
      </w:r>
      <w:r>
        <w:rPr>
          <w:rFonts w:hint="eastAsia" w:ascii="仿宋" w:eastAsia="仿宋" w:cs="仿宋"/>
          <w:color w:val="000000"/>
          <w:sz w:val="33"/>
          <w:szCs w:val="33"/>
        </w:rPr>
        <w:t>505机关事业单位基本养老保险缴费支出</w:t>
      </w:r>
      <w:r>
        <w:rPr>
          <w:rFonts w:ascii="仿宋" w:eastAsia="仿宋" w:cs="仿宋"/>
          <w:color w:val="000000"/>
          <w:sz w:val="33"/>
          <w:szCs w:val="33"/>
        </w:rPr>
        <w:t xml:space="preserve">: </w:t>
      </w:r>
      <w:r>
        <w:rPr>
          <w:rFonts w:hint="eastAsia" w:ascii="仿宋" w:eastAsia="仿宋" w:cs="仿宋"/>
          <w:color w:val="000000"/>
          <w:sz w:val="33"/>
          <w:szCs w:val="33"/>
        </w:rPr>
        <w:t>支出决算为30.71万元，完成预算</w:t>
      </w:r>
      <w:r>
        <w:rPr>
          <w:rFonts w:ascii="仿宋" w:eastAsia="仿宋" w:cs="仿宋"/>
          <w:color w:val="000000"/>
          <w:sz w:val="33"/>
          <w:szCs w:val="33"/>
        </w:rPr>
        <w:t>100%</w:t>
      </w:r>
    </w:p>
    <w:p>
      <w:pPr>
        <w:ind w:firstLine="825" w:firstLineChars="250"/>
        <w:rPr>
          <w:rFonts w:ascii="仿宋" w:eastAsia="仿宋" w:cs="仿宋"/>
          <w:color w:val="000000"/>
          <w:sz w:val="33"/>
          <w:szCs w:val="33"/>
        </w:rPr>
      </w:pPr>
      <w:r>
        <w:rPr>
          <w:rFonts w:hint="eastAsia" w:ascii="仿宋" w:eastAsia="仿宋" w:cs="仿宋"/>
          <w:color w:val="000000"/>
          <w:sz w:val="33"/>
          <w:szCs w:val="33"/>
        </w:rPr>
        <w:t>2080506机关事业单位职业年金缴费支出</w:t>
      </w:r>
      <w:r>
        <w:rPr>
          <w:rFonts w:ascii="仿宋" w:eastAsia="仿宋" w:cs="仿宋"/>
          <w:color w:val="000000"/>
          <w:sz w:val="33"/>
          <w:szCs w:val="33"/>
        </w:rPr>
        <w:t>:</w:t>
      </w:r>
      <w:r>
        <w:rPr>
          <w:rFonts w:hint="eastAsia" w:ascii="仿宋" w:eastAsia="仿宋" w:cs="仿宋"/>
          <w:color w:val="000000"/>
          <w:sz w:val="33"/>
          <w:szCs w:val="33"/>
        </w:rPr>
        <w:t>支出决算为4.88万元，完成预算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hint="eastAsia" w:ascii="仿宋" w:eastAsia="仿宋" w:cs="仿宋"/>
          <w:color w:val="000000"/>
          <w:sz w:val="33"/>
          <w:szCs w:val="33"/>
        </w:rPr>
        <w:t>2080801死亡抚恤</w:t>
      </w:r>
      <w:r>
        <w:rPr>
          <w:rFonts w:ascii="仿宋" w:eastAsia="仿宋" w:cs="仿宋"/>
          <w:color w:val="000000"/>
          <w:sz w:val="33"/>
          <w:szCs w:val="33"/>
        </w:rPr>
        <w:t>:</w:t>
      </w:r>
      <w:r>
        <w:rPr>
          <w:rFonts w:hint="eastAsia" w:ascii="仿宋" w:eastAsia="仿宋" w:cs="仿宋"/>
          <w:color w:val="000000"/>
          <w:sz w:val="33"/>
          <w:szCs w:val="33"/>
        </w:rPr>
        <w:t>支出决算为30.82万元，完成预算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hint="eastAsia" w:ascii="仿宋" w:eastAsia="仿宋" w:cs="仿宋"/>
          <w:color w:val="000000"/>
          <w:sz w:val="33"/>
          <w:szCs w:val="33"/>
        </w:rPr>
        <w:t>2082102农村特困人员救助供养支出</w:t>
      </w:r>
      <w:r>
        <w:rPr>
          <w:rFonts w:ascii="仿宋" w:eastAsia="仿宋" w:cs="仿宋"/>
          <w:color w:val="000000"/>
          <w:sz w:val="33"/>
          <w:szCs w:val="33"/>
        </w:rPr>
        <w:t>:</w:t>
      </w:r>
      <w:r>
        <w:rPr>
          <w:rFonts w:hint="eastAsia" w:ascii="仿宋" w:eastAsia="仿宋" w:cs="仿宋"/>
          <w:color w:val="000000"/>
          <w:sz w:val="33"/>
          <w:szCs w:val="33"/>
        </w:rPr>
        <w:t>24.99万元，完成预算96.71</w:t>
      </w:r>
      <w:r>
        <w:rPr>
          <w:rFonts w:ascii="仿宋" w:eastAsia="仿宋" w:cs="仿宋"/>
          <w:color w:val="000000"/>
          <w:sz w:val="33"/>
          <w:szCs w:val="33"/>
        </w:rPr>
        <w:t>%</w:t>
      </w:r>
    </w:p>
    <w:p>
      <w:pPr>
        <w:spacing w:line="600" w:lineRule="exact"/>
        <w:ind w:firstLine="643" w:firstLineChars="200"/>
        <w:rPr>
          <w:rStyle w:val="16"/>
          <w:rFonts w:ascii="仿宋_GB2312" w:hAnsi="仿宋" w:eastAsia="仿宋_GB2312"/>
          <w:bCs/>
          <w:sz w:val="32"/>
          <w:szCs w:val="32"/>
        </w:rPr>
      </w:pPr>
      <w:r>
        <w:rPr>
          <w:rStyle w:val="16"/>
          <w:rFonts w:ascii="仿宋_GB2312" w:hAnsi="仿宋" w:eastAsia="仿宋_GB2312"/>
          <w:bCs/>
          <w:sz w:val="32"/>
          <w:szCs w:val="32"/>
        </w:rPr>
        <w:t>4.</w:t>
      </w:r>
      <w:r>
        <w:rPr>
          <w:rStyle w:val="16"/>
          <w:rFonts w:hint="eastAsia" w:ascii="仿宋_GB2312" w:hAnsi="仿宋" w:eastAsia="仿宋_GB2312"/>
          <w:bCs/>
          <w:sz w:val="32"/>
          <w:szCs w:val="32"/>
        </w:rPr>
        <w:t>医疗卫生与计划生育</w:t>
      </w:r>
    </w:p>
    <w:p>
      <w:pPr>
        <w:ind w:firstLine="825" w:firstLineChars="250"/>
        <w:rPr>
          <w:rFonts w:ascii="仿宋" w:eastAsia="仿宋" w:cs="仿宋"/>
          <w:color w:val="000000"/>
          <w:sz w:val="33"/>
          <w:szCs w:val="33"/>
        </w:rPr>
      </w:pPr>
      <w:r>
        <w:rPr>
          <w:rFonts w:ascii="仿宋" w:eastAsia="仿宋" w:cs="仿宋"/>
          <w:color w:val="000000"/>
          <w:sz w:val="33"/>
          <w:szCs w:val="33"/>
        </w:rPr>
        <w:t>2100</w:t>
      </w:r>
      <w:r>
        <w:rPr>
          <w:rFonts w:hint="eastAsia" w:ascii="仿宋" w:eastAsia="仿宋" w:cs="仿宋"/>
          <w:color w:val="000000"/>
          <w:sz w:val="33"/>
          <w:szCs w:val="33"/>
        </w:rPr>
        <w:t>409重大公共卫生服务</w:t>
      </w:r>
      <w:r>
        <w:rPr>
          <w:rFonts w:ascii="仿宋" w:eastAsia="仿宋" w:cs="仿宋"/>
          <w:color w:val="000000"/>
          <w:sz w:val="33"/>
          <w:szCs w:val="33"/>
        </w:rPr>
        <w:t>:</w:t>
      </w:r>
      <w:r>
        <w:rPr>
          <w:rFonts w:hint="eastAsia" w:ascii="仿宋" w:eastAsia="仿宋" w:cs="仿宋"/>
          <w:color w:val="000000"/>
          <w:sz w:val="33"/>
          <w:szCs w:val="33"/>
        </w:rPr>
        <w:t>支出决算为5万元，完成预算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hint="eastAsia" w:ascii="仿宋" w:eastAsia="仿宋" w:cs="仿宋"/>
          <w:color w:val="000000"/>
          <w:sz w:val="33"/>
          <w:szCs w:val="33"/>
        </w:rPr>
        <w:t>2100799其他计划生育事务支出：支出决算为23.46，完成预算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3" w:firstLineChars="200"/>
        <w:rPr>
          <w:rStyle w:val="16"/>
          <w:rFonts w:ascii="仿宋_GB2312" w:hAnsi="仿宋" w:eastAsia="仿宋_GB2312"/>
          <w:bCs/>
          <w:sz w:val="32"/>
          <w:szCs w:val="32"/>
        </w:rPr>
      </w:pPr>
      <w:r>
        <w:rPr>
          <w:rStyle w:val="16"/>
          <w:rFonts w:hint="eastAsia" w:ascii="仿宋_GB2312" w:hAnsi="仿宋" w:eastAsia="仿宋_GB2312"/>
          <w:bCs/>
          <w:sz w:val="32"/>
          <w:szCs w:val="32"/>
        </w:rPr>
        <w:t>5</w:t>
      </w:r>
      <w:r>
        <w:rPr>
          <w:rStyle w:val="16"/>
          <w:rFonts w:ascii="仿宋_GB2312" w:hAnsi="仿宋" w:eastAsia="仿宋_GB2312"/>
          <w:bCs/>
          <w:sz w:val="32"/>
          <w:szCs w:val="32"/>
        </w:rPr>
        <w:t>.</w:t>
      </w:r>
      <w:r>
        <w:rPr>
          <w:rStyle w:val="16"/>
          <w:rFonts w:hint="eastAsia" w:ascii="仿宋_GB2312" w:hAnsi="仿宋" w:eastAsia="仿宋_GB2312"/>
          <w:bCs/>
          <w:sz w:val="32"/>
          <w:szCs w:val="32"/>
        </w:rPr>
        <w:t>节能环保支出</w:t>
      </w:r>
    </w:p>
    <w:p>
      <w:pPr>
        <w:ind w:firstLine="825" w:firstLineChars="250"/>
        <w:rPr>
          <w:rFonts w:ascii="仿宋" w:eastAsia="仿宋" w:cs="仿宋"/>
          <w:color w:val="000000"/>
          <w:sz w:val="33"/>
          <w:szCs w:val="33"/>
        </w:rPr>
      </w:pPr>
      <w:r>
        <w:rPr>
          <w:rFonts w:hint="eastAsia" w:ascii="仿宋" w:eastAsia="仿宋" w:cs="仿宋"/>
          <w:color w:val="000000"/>
          <w:sz w:val="33"/>
          <w:szCs w:val="33"/>
        </w:rPr>
        <w:t>2110199其他环境保护管理事务支出：支出决算为8，完成预算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6</w:t>
      </w:r>
      <w:r>
        <w:rPr>
          <w:rFonts w:ascii="仿宋_GB2312" w:hAnsi="仿宋" w:eastAsia="仿宋_GB2312"/>
          <w:b/>
          <w:sz w:val="32"/>
          <w:szCs w:val="32"/>
        </w:rPr>
        <w:t>.</w:t>
      </w:r>
      <w:r>
        <w:rPr>
          <w:rFonts w:hint="eastAsia" w:ascii="仿宋_GB2312" w:hAnsi="仿宋" w:eastAsia="仿宋_GB2312"/>
          <w:b/>
          <w:sz w:val="32"/>
          <w:szCs w:val="32"/>
        </w:rPr>
        <w:t>城乡社区</w:t>
      </w:r>
    </w:p>
    <w:p>
      <w:pPr>
        <w:ind w:firstLine="825" w:firstLineChars="250"/>
        <w:rPr>
          <w:rFonts w:ascii="仿宋" w:eastAsia="仿宋" w:cs="仿宋"/>
          <w:color w:val="000000"/>
          <w:sz w:val="33"/>
          <w:szCs w:val="33"/>
        </w:rPr>
      </w:pPr>
      <w:r>
        <w:rPr>
          <w:rFonts w:hint="eastAsia" w:ascii="仿宋" w:eastAsia="仿宋" w:cs="仿宋"/>
          <w:color w:val="000000"/>
          <w:sz w:val="33"/>
          <w:szCs w:val="33"/>
        </w:rPr>
        <w:t>2120501：城乡社区环境卫生支出决算为8.82万元, 完成预算100%。</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7</w:t>
      </w:r>
      <w:r>
        <w:rPr>
          <w:rFonts w:ascii="仿宋_GB2312" w:hAnsi="仿宋" w:eastAsia="仿宋_GB2312"/>
          <w:b/>
          <w:sz w:val="32"/>
          <w:szCs w:val="32"/>
        </w:rPr>
        <w:t>.</w:t>
      </w:r>
      <w:r>
        <w:rPr>
          <w:rFonts w:hint="eastAsia" w:ascii="仿宋_GB2312" w:hAnsi="仿宋" w:eastAsia="仿宋_GB2312"/>
          <w:b/>
          <w:sz w:val="32"/>
          <w:szCs w:val="32"/>
        </w:rPr>
        <w:t>农林水</w:t>
      </w:r>
    </w:p>
    <w:p>
      <w:pPr>
        <w:ind w:firstLine="825" w:firstLineChars="250"/>
        <w:rPr>
          <w:rFonts w:ascii="仿宋" w:eastAsia="仿宋" w:cs="仿宋"/>
          <w:color w:val="000000"/>
          <w:sz w:val="33"/>
          <w:szCs w:val="33"/>
        </w:rPr>
      </w:pPr>
      <w:r>
        <w:rPr>
          <w:rFonts w:ascii="仿宋" w:eastAsia="仿宋" w:cs="仿宋"/>
          <w:color w:val="000000"/>
          <w:sz w:val="33"/>
          <w:szCs w:val="33"/>
        </w:rPr>
        <w:t>2130104</w:t>
      </w:r>
      <w:r>
        <w:rPr>
          <w:rFonts w:hint="eastAsia" w:ascii="仿宋" w:eastAsia="仿宋" w:cs="仿宋"/>
          <w:color w:val="000000"/>
          <w:sz w:val="33"/>
          <w:szCs w:val="33"/>
        </w:rPr>
        <w:t>：事业运行支出决算为91.56万元，完成预算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2130142</w:t>
      </w:r>
      <w:r>
        <w:rPr>
          <w:rFonts w:hint="eastAsia" w:ascii="仿宋" w:eastAsia="仿宋" w:cs="仿宋"/>
          <w:color w:val="000000"/>
          <w:sz w:val="33"/>
          <w:szCs w:val="33"/>
        </w:rPr>
        <w:t>：农村道路建设支出决算为26万元</w:t>
      </w:r>
      <w:r>
        <w:rPr>
          <w:rFonts w:ascii="仿宋" w:eastAsia="仿宋" w:cs="仿宋"/>
          <w:color w:val="000000"/>
          <w:sz w:val="33"/>
          <w:szCs w:val="33"/>
        </w:rPr>
        <w:t>,</w:t>
      </w:r>
      <w:r>
        <w:rPr>
          <w:rFonts w:hint="eastAsia" w:ascii="仿宋" w:eastAsia="仿宋" w:cs="仿宋"/>
          <w:color w:val="000000"/>
          <w:sz w:val="33"/>
          <w:szCs w:val="33"/>
        </w:rPr>
        <w:t>完成预算53.02</w:t>
      </w:r>
      <w:r>
        <w:rPr>
          <w:rFonts w:ascii="仿宋" w:eastAsia="仿宋" w:cs="仿宋"/>
          <w:color w:val="000000"/>
          <w:sz w:val="33"/>
          <w:szCs w:val="33"/>
        </w:rPr>
        <w:t>%</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hint="eastAsia" w:ascii="仿宋" w:eastAsia="仿宋" w:cs="仿宋"/>
          <w:color w:val="000000"/>
          <w:sz w:val="33"/>
          <w:szCs w:val="33"/>
        </w:rPr>
        <w:t>2130199：其他农业农村支出112.83万元，完成预算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ascii="仿宋" w:eastAsia="仿宋" w:cs="仿宋"/>
          <w:color w:val="000000"/>
          <w:sz w:val="33"/>
          <w:szCs w:val="33"/>
        </w:rPr>
        <w:t>2130204</w:t>
      </w:r>
      <w:r>
        <w:rPr>
          <w:rFonts w:hint="eastAsia" w:ascii="仿宋" w:eastAsia="仿宋" w:cs="仿宋"/>
          <w:color w:val="000000"/>
          <w:sz w:val="33"/>
          <w:szCs w:val="33"/>
        </w:rPr>
        <w:t>：其他农业农村社会支出决算为4.04万元，完成预算</w:t>
      </w:r>
      <w:r>
        <w:rPr>
          <w:rFonts w:ascii="仿宋" w:eastAsia="仿宋" w:cs="仿宋"/>
          <w:color w:val="000000"/>
          <w:sz w:val="33"/>
          <w:szCs w:val="33"/>
        </w:rPr>
        <w:t>100%</w:t>
      </w:r>
      <w:r>
        <w:rPr>
          <w:rFonts w:hint="eastAsia" w:ascii="仿宋" w:eastAsia="仿宋" w:cs="仿宋"/>
          <w:color w:val="000000"/>
          <w:sz w:val="33"/>
          <w:szCs w:val="33"/>
        </w:rPr>
        <w:t>。</w:t>
      </w:r>
    </w:p>
    <w:p>
      <w:pPr>
        <w:ind w:firstLine="825" w:firstLineChars="250"/>
        <w:rPr>
          <w:rFonts w:ascii="仿宋" w:eastAsia="仿宋" w:cs="仿宋"/>
          <w:color w:val="000000"/>
          <w:sz w:val="33"/>
          <w:szCs w:val="33"/>
        </w:rPr>
      </w:pPr>
      <w:r>
        <w:rPr>
          <w:rFonts w:hint="eastAsia" w:ascii="仿宋" w:eastAsia="仿宋" w:cs="仿宋"/>
          <w:color w:val="000000"/>
          <w:sz w:val="33"/>
          <w:szCs w:val="33"/>
        </w:rPr>
        <w:t>2130314：防汛支出决算为40万元，完成预算80%。</w:t>
      </w:r>
    </w:p>
    <w:p>
      <w:pPr>
        <w:ind w:firstLine="825" w:firstLineChars="250"/>
        <w:rPr>
          <w:rFonts w:ascii="仿宋" w:eastAsia="仿宋" w:cs="仿宋"/>
          <w:color w:val="000000"/>
          <w:sz w:val="33"/>
          <w:szCs w:val="33"/>
        </w:rPr>
      </w:pPr>
      <w:r>
        <w:rPr>
          <w:rFonts w:hint="eastAsia" w:ascii="仿宋" w:eastAsia="仿宋" w:cs="仿宋"/>
          <w:color w:val="000000"/>
          <w:sz w:val="33"/>
          <w:szCs w:val="33"/>
        </w:rPr>
        <w:t>2130701：对村民委员会和村党支部的补助支出决算135.58万元，完成预算37.85%</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7</w:t>
      </w:r>
      <w:r>
        <w:rPr>
          <w:rFonts w:ascii="仿宋_GB2312" w:eastAsia="仿宋_GB2312"/>
          <w:b/>
          <w:sz w:val="32"/>
          <w:szCs w:val="32"/>
        </w:rPr>
        <w:t>.</w:t>
      </w:r>
      <w:r>
        <w:rPr>
          <w:rFonts w:hint="eastAsia" w:ascii="仿宋_GB2312" w:eastAsia="仿宋_GB2312"/>
          <w:b/>
          <w:sz w:val="32"/>
          <w:szCs w:val="32"/>
        </w:rPr>
        <w:t>住房保障</w:t>
      </w:r>
    </w:p>
    <w:p>
      <w:pPr>
        <w:ind w:firstLine="825" w:firstLineChars="250"/>
        <w:rPr>
          <w:rFonts w:ascii="仿宋" w:eastAsia="仿宋" w:cs="仿宋"/>
          <w:color w:val="000000"/>
          <w:sz w:val="33"/>
          <w:szCs w:val="33"/>
        </w:rPr>
      </w:pPr>
      <w:r>
        <w:rPr>
          <w:rFonts w:ascii="仿宋" w:eastAsia="仿宋" w:cs="仿宋"/>
          <w:color w:val="000000"/>
          <w:sz w:val="33"/>
          <w:szCs w:val="33"/>
        </w:rPr>
        <w:t>2210201</w:t>
      </w:r>
      <w:r>
        <w:rPr>
          <w:rFonts w:hint="eastAsia" w:ascii="仿宋" w:eastAsia="仿宋" w:cs="仿宋"/>
          <w:color w:val="000000"/>
          <w:sz w:val="33"/>
          <w:szCs w:val="33"/>
        </w:rPr>
        <w:t>：住房公积金支出决算为41.72万元，完成预算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3" w:firstLineChars="200"/>
        <w:rPr>
          <w:rStyle w:val="16"/>
          <w:rFonts w:ascii="仿宋_GB2312" w:hAnsi="仿宋" w:eastAsia="仿宋_GB2312"/>
          <w:sz w:val="32"/>
          <w:szCs w:val="32"/>
        </w:rPr>
      </w:pPr>
      <w:r>
        <w:rPr>
          <w:rStyle w:val="16"/>
          <w:rFonts w:hint="eastAsia" w:ascii="仿宋_GB2312" w:hAnsi="仿宋" w:eastAsia="仿宋_GB2312"/>
          <w:sz w:val="32"/>
          <w:szCs w:val="32"/>
        </w:rPr>
        <w:t>8.灾害防治及应急管理</w:t>
      </w:r>
    </w:p>
    <w:p>
      <w:pPr>
        <w:ind w:firstLine="825" w:firstLineChars="250"/>
        <w:rPr>
          <w:rFonts w:ascii="仿宋" w:eastAsia="仿宋" w:cs="仿宋"/>
          <w:color w:val="000000"/>
          <w:sz w:val="33"/>
          <w:szCs w:val="33"/>
        </w:rPr>
      </w:pPr>
      <w:r>
        <w:rPr>
          <w:rFonts w:ascii="仿宋" w:eastAsia="仿宋" w:cs="仿宋"/>
          <w:color w:val="000000"/>
          <w:sz w:val="33"/>
          <w:szCs w:val="33"/>
        </w:rPr>
        <w:t>22</w:t>
      </w:r>
      <w:r>
        <w:rPr>
          <w:rFonts w:hint="eastAsia" w:ascii="仿宋" w:eastAsia="仿宋" w:cs="仿宋"/>
          <w:color w:val="000000"/>
          <w:sz w:val="33"/>
          <w:szCs w:val="33"/>
        </w:rPr>
        <w:t>40106：安全监管支出决算为4.2万元，完成预算</w:t>
      </w:r>
      <w:r>
        <w:rPr>
          <w:rFonts w:ascii="仿宋" w:eastAsia="仿宋" w:cs="仿宋"/>
          <w:color w:val="000000"/>
          <w:sz w:val="33"/>
          <w:szCs w:val="33"/>
        </w:rPr>
        <w:t>100%</w:t>
      </w:r>
      <w:r>
        <w:rPr>
          <w:rFonts w:hint="eastAsia" w:ascii="仿宋" w:eastAsia="仿宋" w:cs="仿宋"/>
          <w:color w:val="000000"/>
          <w:sz w:val="33"/>
          <w:szCs w:val="33"/>
        </w:rPr>
        <w:t>。</w:t>
      </w:r>
    </w:p>
    <w:p>
      <w:pPr>
        <w:numPr>
          <w:ilvl w:val="0"/>
          <w:numId w:val="2"/>
        </w:numPr>
        <w:spacing w:line="600" w:lineRule="exact"/>
        <w:ind w:firstLine="643" w:firstLineChars="200"/>
        <w:rPr>
          <w:rStyle w:val="16"/>
          <w:rFonts w:ascii="仿宋_GB2312" w:hAnsi="仿宋" w:eastAsia="仿宋_GB2312"/>
          <w:sz w:val="32"/>
          <w:szCs w:val="32"/>
        </w:rPr>
      </w:pPr>
      <w:bookmarkStart w:id="38" w:name="_Toc15396608"/>
      <w:bookmarkStart w:id="39" w:name="_Toc15377214"/>
      <w:r>
        <w:rPr>
          <w:rStyle w:val="16"/>
          <w:rFonts w:hint="eastAsia" w:ascii="仿宋_GB2312" w:hAnsi="仿宋" w:eastAsia="仿宋_GB2312"/>
          <w:sz w:val="32"/>
          <w:szCs w:val="32"/>
        </w:rPr>
        <w:t>抗疫相关支出</w:t>
      </w:r>
    </w:p>
    <w:p>
      <w:pPr>
        <w:ind w:firstLine="825" w:firstLineChars="250"/>
        <w:rPr>
          <w:rFonts w:ascii="仿宋" w:eastAsia="仿宋" w:cs="仿宋"/>
          <w:color w:val="000000"/>
          <w:sz w:val="33"/>
          <w:szCs w:val="33"/>
        </w:rPr>
      </w:pPr>
      <w:r>
        <w:rPr>
          <w:rFonts w:hint="eastAsia" w:ascii="仿宋" w:eastAsia="仿宋" w:cs="仿宋"/>
          <w:color w:val="000000"/>
          <w:sz w:val="33"/>
          <w:szCs w:val="33"/>
        </w:rPr>
        <w:t>2340299：其他抗疫相关支出决算为12万元，完成预算</w:t>
      </w:r>
      <w:r>
        <w:rPr>
          <w:rFonts w:ascii="仿宋" w:eastAsia="仿宋" w:cs="仿宋"/>
          <w:color w:val="000000"/>
          <w:sz w:val="33"/>
          <w:szCs w:val="33"/>
        </w:rPr>
        <w:t>100%</w:t>
      </w:r>
      <w:r>
        <w:rPr>
          <w:rFonts w:hint="eastAsia" w:ascii="仿宋" w:eastAsia="仿宋" w:cs="仿宋"/>
          <w:color w:val="000000"/>
          <w:sz w:val="33"/>
          <w:szCs w:val="33"/>
        </w:rPr>
        <w:t>。</w:t>
      </w:r>
    </w:p>
    <w:p>
      <w:pPr>
        <w:spacing w:line="600" w:lineRule="exact"/>
        <w:ind w:firstLine="642"/>
        <w:rPr>
          <w:rStyle w:val="19"/>
          <w:rFonts w:ascii="仿宋_GB2312" w:eastAsia="仿宋_GB2312"/>
        </w:rPr>
      </w:pPr>
      <w:r>
        <w:rPr>
          <w:rFonts w:hint="eastAsia" w:ascii="仿宋_GB2312" w:eastAsia="仿宋_GB2312"/>
          <w:sz w:val="32"/>
          <w:szCs w:val="32"/>
        </w:rPr>
        <w:t>六</w:t>
      </w:r>
      <w:r>
        <w:rPr>
          <w:rFonts w:hint="eastAsia" w:ascii="仿宋_GB2312" w:eastAsia="仿宋_GB2312"/>
          <w:b/>
          <w:sz w:val="32"/>
          <w:szCs w:val="32"/>
        </w:rPr>
        <w:t>、</w:t>
      </w:r>
      <w:r>
        <w:rPr>
          <w:rFonts w:hint="eastAsia" w:ascii="仿宋_GB2312" w:hAnsi="黑体" w:eastAsia="仿宋_GB2312"/>
          <w:b/>
          <w:sz w:val="32"/>
          <w:szCs w:val="32"/>
        </w:rPr>
        <w:t>一</w:t>
      </w:r>
      <w:r>
        <w:rPr>
          <w:rStyle w:val="19"/>
          <w:rFonts w:hint="eastAsia" w:ascii="仿宋_GB2312" w:hAnsi="黑体" w:eastAsia="仿宋_GB2312"/>
          <w:b w:val="0"/>
        </w:rPr>
        <w:t>般公共预算财政拨款基本支出决算情况说明</w:t>
      </w:r>
      <w:bookmarkEnd w:id="38"/>
      <w:bookmarkEnd w:id="39"/>
      <w:r>
        <w:rPr>
          <w:rStyle w:val="19"/>
          <w:rFonts w:ascii="仿宋_GB2312" w:hAnsi="黑体" w:eastAsia="仿宋_GB2312"/>
          <w:b w:val="0"/>
        </w:rPr>
        <w:tab/>
      </w:r>
    </w:p>
    <w:p>
      <w:pPr>
        <w:ind w:firstLine="825" w:firstLineChars="250"/>
        <w:rPr>
          <w:rFonts w:ascii="仿宋" w:eastAsia="仿宋" w:cs="仿宋"/>
          <w:color w:val="000000"/>
          <w:sz w:val="33"/>
          <w:szCs w:val="33"/>
        </w:rPr>
      </w:pPr>
      <w:r>
        <w:rPr>
          <w:rFonts w:ascii="仿宋" w:eastAsia="仿宋" w:cs="仿宋"/>
          <w:color w:val="000000"/>
          <w:sz w:val="33"/>
          <w:szCs w:val="33"/>
        </w:rPr>
        <w:t>20</w:t>
      </w:r>
      <w:r>
        <w:rPr>
          <w:rFonts w:hint="eastAsia" w:ascii="仿宋" w:eastAsia="仿宋" w:cs="仿宋"/>
          <w:color w:val="000000"/>
          <w:sz w:val="33"/>
          <w:szCs w:val="33"/>
        </w:rPr>
        <w:t>20年一般公共预算财政拨款基本支出565.26万元，其中：</w:t>
      </w:r>
    </w:p>
    <w:p>
      <w:pPr>
        <w:ind w:firstLine="825" w:firstLineChars="250"/>
        <w:rPr>
          <w:rFonts w:ascii="仿宋" w:eastAsia="仿宋" w:cs="仿宋"/>
          <w:color w:val="000000"/>
          <w:sz w:val="33"/>
          <w:szCs w:val="33"/>
        </w:rPr>
      </w:pPr>
      <w:r>
        <w:rPr>
          <w:rFonts w:hint="eastAsia" w:ascii="仿宋" w:eastAsia="仿宋" w:cs="仿宋"/>
          <w:color w:val="000000"/>
          <w:sz w:val="33"/>
          <w:szCs w:val="33"/>
        </w:rPr>
        <w:t>人员经费448.05万元，主要包括：基本工资85.77万元、津贴补贴102.27万元、奖金80.11万元、绩效工资6.66万元、机关事业单位基本养老保险缴费30.71万元、职工基本医疗保险缴费15.14万元、公务员医疗补助缴费2万元、职业年金缴费4.88万元、其他社会保障缴费1.44万元、抚恤金30.82万元、生活补助24.07万元、救济费0万元、医疗费补助1.48万元、住房公积金41.72万元、其他工资福利支出20.97万元等。</w:t>
      </w:r>
      <w:r>
        <w:rPr>
          <w:rFonts w:ascii="仿宋" w:eastAsia="仿宋" w:cs="仿宋"/>
          <w:color w:val="000000"/>
          <w:sz w:val="33"/>
          <w:szCs w:val="33"/>
        </w:rPr>
        <w:br w:type="textWrapping"/>
      </w:r>
      <w:r>
        <w:rPr>
          <w:rFonts w:hint="eastAsia" w:ascii="仿宋" w:eastAsia="仿宋" w:cs="仿宋"/>
          <w:color w:val="000000"/>
          <w:sz w:val="33"/>
          <w:szCs w:val="33"/>
        </w:rPr>
        <w:t>　　公用经费117.21万元，主要包括：办公费25.22万元、电费1.36万元、邮电费1.95万元、差旅费15.71万元、维修（护）费1.9万元、会议费0万元、培训费0.49万元、公务接待费0万元、劳务费37.13万元、工会经费3.84万元、福利费2.56万元、公务用车运行维护费6.86万元、其他交通费20.02万元等。</w:t>
      </w:r>
    </w:p>
    <w:p>
      <w:pPr>
        <w:spacing w:line="600" w:lineRule="exact"/>
        <w:ind w:firstLine="640"/>
        <w:outlineLvl w:val="1"/>
        <w:rPr>
          <w:rStyle w:val="19"/>
          <w:rFonts w:ascii="仿宋_GB2312" w:hAnsi="黑体" w:eastAsia="仿宋_GB2312"/>
          <w:b w:val="0"/>
        </w:rPr>
      </w:pPr>
      <w:bookmarkStart w:id="40" w:name="_Toc15396609"/>
      <w:bookmarkStart w:id="41" w:name="_Toc15377215"/>
      <w:r>
        <w:rPr>
          <w:rFonts w:hint="eastAsia" w:ascii="仿宋_GB2312" w:eastAsia="仿宋_GB2312"/>
          <w:sz w:val="32"/>
          <w:szCs w:val="32"/>
        </w:rPr>
        <w:t>七、</w:t>
      </w:r>
      <w:r>
        <w:rPr>
          <w:rStyle w:val="19"/>
          <w:rFonts w:hint="eastAsia" w:ascii="仿宋_GB2312" w:hAnsi="黑体" w:eastAsia="仿宋_GB2312"/>
        </w:rPr>
        <w:t>“</w:t>
      </w:r>
      <w:r>
        <w:rPr>
          <w:rStyle w:val="19"/>
          <w:rFonts w:hint="eastAsia" w:ascii="仿宋_GB2312" w:hAnsi="黑体" w:eastAsia="仿宋_GB2312"/>
          <w:b w:val="0"/>
        </w:rPr>
        <w:t>三公”经费财政拨款支出决算情况说明</w:t>
      </w:r>
      <w:bookmarkEnd w:id="40"/>
      <w:bookmarkEnd w:id="41"/>
    </w:p>
    <w:p>
      <w:pPr>
        <w:spacing w:line="600" w:lineRule="exact"/>
        <w:ind w:firstLine="640"/>
        <w:outlineLvl w:val="2"/>
        <w:rPr>
          <w:rFonts w:ascii="仿宋_GB2312" w:hAnsi="仿宋" w:eastAsia="仿宋_GB2312"/>
          <w:b/>
          <w:sz w:val="32"/>
          <w:szCs w:val="32"/>
        </w:rPr>
      </w:pPr>
      <w:bookmarkStart w:id="42" w:name="_Toc15377216"/>
      <w:r>
        <w:rPr>
          <w:rFonts w:hint="eastAsia" w:ascii="仿宋_GB2312" w:hAnsi="仿宋" w:eastAsia="仿宋_GB2312"/>
          <w:b/>
          <w:sz w:val="32"/>
          <w:szCs w:val="32"/>
        </w:rPr>
        <w:t>（一）“三公”经费财政拨款支出决算总体情况说明</w:t>
      </w:r>
      <w:bookmarkEnd w:id="42"/>
    </w:p>
    <w:p>
      <w:pPr>
        <w:ind w:firstLine="825" w:firstLineChars="250"/>
        <w:rPr>
          <w:rFonts w:ascii="仿宋" w:eastAsia="仿宋" w:cs="仿宋"/>
          <w:color w:val="000000"/>
          <w:sz w:val="33"/>
          <w:szCs w:val="33"/>
        </w:rPr>
      </w:pPr>
      <w:r>
        <w:rPr>
          <w:rFonts w:ascii="仿宋" w:eastAsia="仿宋" w:cs="仿宋"/>
          <w:color w:val="000000"/>
          <w:sz w:val="33"/>
          <w:szCs w:val="33"/>
        </w:rPr>
        <w:t>20</w:t>
      </w:r>
      <w:r>
        <w:rPr>
          <w:rFonts w:hint="eastAsia" w:ascii="仿宋" w:eastAsia="仿宋" w:cs="仿宋"/>
          <w:color w:val="000000"/>
          <w:sz w:val="33"/>
          <w:szCs w:val="33"/>
        </w:rPr>
        <w:t>20年“三公”经费财政拨款支出决算为27.19万元，完成预算</w:t>
      </w:r>
      <w:r>
        <w:rPr>
          <w:rFonts w:ascii="仿宋" w:eastAsia="仿宋" w:cs="仿宋"/>
          <w:color w:val="000000"/>
          <w:sz w:val="33"/>
          <w:szCs w:val="33"/>
        </w:rPr>
        <w:t>100%</w:t>
      </w:r>
      <w:r>
        <w:rPr>
          <w:rFonts w:hint="eastAsia" w:ascii="仿宋" w:eastAsia="仿宋" w:cs="仿宋"/>
          <w:color w:val="000000"/>
          <w:sz w:val="33"/>
          <w:szCs w:val="33"/>
        </w:rPr>
        <w:t>，决算数与预算数持平的主要原因是严格控制三公经费支出。</w:t>
      </w:r>
      <w:bookmarkStart w:id="43" w:name="_Toc15377217"/>
    </w:p>
    <w:p>
      <w:pPr>
        <w:spacing w:line="600" w:lineRule="exact"/>
        <w:ind w:firstLine="640"/>
        <w:rPr>
          <w:rFonts w:ascii="仿宋_GB2312" w:hAnsi="仿宋" w:eastAsia="仿宋_GB2312"/>
          <w:sz w:val="32"/>
          <w:szCs w:val="32"/>
        </w:rPr>
      </w:pPr>
      <w:r>
        <w:rPr>
          <w:rFonts w:hint="eastAsia" w:ascii="仿宋_GB2312" w:hAnsi="仿宋" w:eastAsia="仿宋_GB2312"/>
          <w:b/>
          <w:sz w:val="32"/>
          <w:szCs w:val="32"/>
        </w:rPr>
        <w:t>（二）“三公”经费财政拨款支出决算具体情况说明</w:t>
      </w:r>
      <w:bookmarkEnd w:id="43"/>
    </w:p>
    <w:p>
      <w:pPr>
        <w:ind w:firstLine="825" w:firstLineChars="250"/>
        <w:rPr>
          <w:rFonts w:ascii="仿宋" w:eastAsia="仿宋" w:cs="仿宋"/>
          <w:color w:val="000000"/>
          <w:sz w:val="33"/>
          <w:szCs w:val="33"/>
        </w:rPr>
      </w:pPr>
      <w:r>
        <w:rPr>
          <w:rFonts w:ascii="仿宋" w:eastAsia="仿宋" w:cs="仿宋"/>
          <w:color w:val="000000"/>
          <w:sz w:val="33"/>
          <w:szCs w:val="33"/>
        </w:rPr>
        <w:t>20</w:t>
      </w:r>
      <w:r>
        <w:rPr>
          <w:rFonts w:hint="eastAsia" w:ascii="仿宋" w:eastAsia="仿宋" w:cs="仿宋"/>
          <w:color w:val="000000"/>
          <w:sz w:val="33"/>
          <w:szCs w:val="33"/>
        </w:rPr>
        <w:t>20年“三公”经费财政拨款支出决算中，因公出国（境）费支出决算</w:t>
      </w:r>
      <w:r>
        <w:rPr>
          <w:rFonts w:ascii="仿宋" w:eastAsia="仿宋" w:cs="仿宋"/>
          <w:color w:val="000000"/>
          <w:sz w:val="33"/>
          <w:szCs w:val="33"/>
        </w:rPr>
        <w:t>0</w:t>
      </w:r>
      <w:r>
        <w:rPr>
          <w:rFonts w:hint="eastAsia" w:ascii="仿宋" w:eastAsia="仿宋" w:cs="仿宋"/>
          <w:color w:val="000000"/>
          <w:sz w:val="33"/>
          <w:szCs w:val="33"/>
        </w:rPr>
        <w:t>万元，占</w:t>
      </w:r>
      <w:r>
        <w:rPr>
          <w:rFonts w:ascii="仿宋" w:eastAsia="仿宋" w:cs="仿宋"/>
          <w:color w:val="000000"/>
          <w:sz w:val="33"/>
          <w:szCs w:val="33"/>
        </w:rPr>
        <w:t>100%</w:t>
      </w:r>
      <w:r>
        <w:rPr>
          <w:rFonts w:hint="eastAsia" w:ascii="仿宋" w:eastAsia="仿宋" w:cs="仿宋"/>
          <w:color w:val="000000"/>
          <w:sz w:val="33"/>
          <w:szCs w:val="33"/>
        </w:rPr>
        <w:t>；公务用车购置及运行维护费支出决算27.19万元，占</w:t>
      </w:r>
      <w:r>
        <w:rPr>
          <w:rFonts w:ascii="仿宋" w:eastAsia="仿宋" w:cs="仿宋"/>
          <w:color w:val="000000"/>
          <w:sz w:val="33"/>
          <w:szCs w:val="33"/>
        </w:rPr>
        <w:t>100%</w:t>
      </w:r>
      <w:r>
        <w:rPr>
          <w:rFonts w:hint="eastAsia" w:ascii="仿宋" w:eastAsia="仿宋" w:cs="仿宋"/>
          <w:color w:val="000000"/>
          <w:sz w:val="33"/>
          <w:szCs w:val="33"/>
        </w:rPr>
        <w:t>；公务接待费支出决算0万元，占0</w:t>
      </w:r>
      <w:r>
        <w:rPr>
          <w:rFonts w:ascii="仿宋" w:eastAsia="仿宋" w:cs="仿宋"/>
          <w:color w:val="000000"/>
          <w:sz w:val="33"/>
          <w:szCs w:val="33"/>
        </w:rPr>
        <w:t>%</w:t>
      </w:r>
      <w:r>
        <w:rPr>
          <w:rFonts w:hint="eastAsia" w:ascii="仿宋" w:eastAsia="仿宋" w:cs="仿宋"/>
          <w:color w:val="000000"/>
          <w:sz w:val="33"/>
          <w:szCs w:val="33"/>
        </w:rPr>
        <w:t>。具体情况如下：</w:t>
      </w:r>
    </w:p>
    <w:p>
      <w:pPr>
        <w:spacing w:line="600" w:lineRule="exact"/>
        <w:ind w:firstLine="640"/>
        <w:rPr>
          <w:rFonts w:ascii="仿宋_GB2312" w:eastAsia="仿宋_GB2312"/>
          <w:b/>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w:t>
      </w:r>
      <w:r>
        <w:rPr>
          <w:rFonts w:hint="eastAsia" w:ascii="仿宋_GB2312" w:eastAsia="仿宋_GB2312"/>
          <w:b/>
          <w:color w:val="000000"/>
          <w:sz w:val="32"/>
          <w:szCs w:val="32"/>
        </w:rPr>
        <w:t>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r>
        <w:rPr>
          <w:rFonts w:hint="eastAsia" w:ascii="仿宋" w:eastAsia="仿宋" w:cs="仿宋"/>
          <w:color w:val="000000"/>
          <w:sz w:val="33"/>
          <w:szCs w:val="33"/>
        </w:rPr>
        <w:t>全年安排因公出国（境）团组</w:t>
      </w:r>
      <w:r>
        <w:rPr>
          <w:rFonts w:ascii="仿宋" w:eastAsia="仿宋" w:cs="仿宋"/>
          <w:color w:val="000000"/>
          <w:sz w:val="33"/>
          <w:szCs w:val="33"/>
        </w:rPr>
        <w:t>0</w:t>
      </w:r>
      <w:r>
        <w:rPr>
          <w:rFonts w:hint="eastAsia" w:ascii="仿宋" w:eastAsia="仿宋" w:cs="仿宋"/>
          <w:color w:val="000000"/>
          <w:sz w:val="33"/>
          <w:szCs w:val="33"/>
        </w:rPr>
        <w:t>次，出国（境）</w:t>
      </w:r>
      <w:r>
        <w:rPr>
          <w:rFonts w:ascii="仿宋" w:eastAsia="仿宋" w:cs="仿宋"/>
          <w:color w:val="000000"/>
          <w:sz w:val="33"/>
          <w:szCs w:val="33"/>
        </w:rPr>
        <w:t>0</w:t>
      </w:r>
      <w:r>
        <w:rPr>
          <w:rFonts w:hint="eastAsia" w:ascii="仿宋" w:eastAsia="仿宋" w:cs="仿宋"/>
          <w:color w:val="000000"/>
          <w:sz w:val="33"/>
          <w:szCs w:val="33"/>
        </w:rPr>
        <w:t>人。因公出国（境）支出决算比</w:t>
      </w:r>
      <w:r>
        <w:rPr>
          <w:rFonts w:ascii="仿宋" w:eastAsia="仿宋" w:cs="仿宋"/>
          <w:color w:val="000000"/>
          <w:sz w:val="33"/>
          <w:szCs w:val="33"/>
        </w:rPr>
        <w:t>201</w:t>
      </w:r>
      <w:r>
        <w:rPr>
          <w:rFonts w:hint="eastAsia" w:ascii="仿宋" w:eastAsia="仿宋" w:cs="仿宋"/>
          <w:color w:val="000000"/>
          <w:sz w:val="33"/>
          <w:szCs w:val="33"/>
        </w:rPr>
        <w:t>9年增加</w:t>
      </w:r>
      <w:r>
        <w:rPr>
          <w:rFonts w:ascii="仿宋" w:eastAsia="仿宋" w:cs="仿宋"/>
          <w:color w:val="000000"/>
          <w:sz w:val="33"/>
          <w:szCs w:val="33"/>
        </w:rPr>
        <w:t>/</w:t>
      </w:r>
      <w:r>
        <w:rPr>
          <w:rFonts w:hint="eastAsia" w:ascii="仿宋" w:eastAsia="仿宋" w:cs="仿宋"/>
          <w:color w:val="000000"/>
          <w:sz w:val="33"/>
          <w:szCs w:val="33"/>
        </w:rPr>
        <w:t>减少</w:t>
      </w:r>
      <w:r>
        <w:rPr>
          <w:rFonts w:ascii="仿宋" w:eastAsia="仿宋" w:cs="仿宋"/>
          <w:color w:val="000000"/>
          <w:sz w:val="33"/>
          <w:szCs w:val="33"/>
        </w:rPr>
        <w:t>0</w:t>
      </w:r>
      <w:r>
        <w:rPr>
          <w:rFonts w:hint="eastAsia" w:ascii="仿宋" w:eastAsia="仿宋" w:cs="仿宋"/>
          <w:color w:val="000000"/>
          <w:sz w:val="33"/>
          <w:szCs w:val="33"/>
        </w:rPr>
        <w:t>万元，增长</w:t>
      </w:r>
      <w:r>
        <w:rPr>
          <w:rFonts w:ascii="仿宋" w:eastAsia="仿宋" w:cs="仿宋"/>
          <w:color w:val="000000"/>
          <w:sz w:val="33"/>
          <w:szCs w:val="33"/>
        </w:rPr>
        <w:t>/</w:t>
      </w:r>
      <w:r>
        <w:rPr>
          <w:rFonts w:hint="eastAsia" w:ascii="仿宋" w:eastAsia="仿宋" w:cs="仿宋"/>
          <w:color w:val="000000"/>
          <w:sz w:val="33"/>
          <w:szCs w:val="33"/>
        </w:rPr>
        <w:t>下降</w:t>
      </w:r>
      <w:r>
        <w:rPr>
          <w:rFonts w:ascii="仿宋" w:eastAsia="仿宋" w:cs="仿宋"/>
          <w:color w:val="000000"/>
          <w:sz w:val="33"/>
          <w:szCs w:val="33"/>
        </w:rPr>
        <w:t>0%</w:t>
      </w:r>
      <w:r>
        <w:rPr>
          <w:rFonts w:hint="eastAsia" w:ascii="仿宋" w:eastAsia="仿宋" w:cs="仿宋"/>
          <w:color w:val="000000"/>
          <w:sz w:val="33"/>
          <w:szCs w:val="33"/>
        </w:rPr>
        <w:t>。主要原因是无安排。</w:t>
      </w:r>
    </w:p>
    <w:p>
      <w:pPr>
        <w:spacing w:line="600" w:lineRule="exact"/>
        <w:ind w:firstLine="640"/>
        <w:rPr>
          <w:rFonts w:ascii="仿宋" w:eastAsia="仿宋" w:cs="仿宋"/>
          <w:color w:val="000000"/>
          <w:sz w:val="33"/>
          <w:szCs w:val="33"/>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27.19万元</w:t>
      </w:r>
      <w:r>
        <w:rPr>
          <w:rFonts w:ascii="仿宋_GB2312" w:eastAsia="仿宋_GB2312"/>
          <w:color w:val="000000"/>
          <w:sz w:val="32"/>
          <w:szCs w:val="32"/>
        </w:rPr>
        <w:t>,</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r>
        <w:rPr>
          <w:rFonts w:hint="eastAsia" w:ascii="仿宋" w:eastAsia="仿宋" w:cs="仿宋"/>
          <w:color w:val="000000"/>
          <w:sz w:val="33"/>
          <w:szCs w:val="33"/>
        </w:rPr>
        <w:t>公务用车购置及运行维护费支出决算比</w:t>
      </w:r>
      <w:r>
        <w:rPr>
          <w:rFonts w:ascii="仿宋" w:eastAsia="仿宋" w:cs="仿宋"/>
          <w:color w:val="000000"/>
          <w:sz w:val="33"/>
          <w:szCs w:val="33"/>
        </w:rPr>
        <w:t>201</w:t>
      </w:r>
      <w:r>
        <w:rPr>
          <w:rFonts w:hint="eastAsia" w:ascii="仿宋" w:eastAsia="仿宋" w:cs="仿宋"/>
          <w:color w:val="000000"/>
          <w:sz w:val="33"/>
          <w:szCs w:val="33"/>
        </w:rPr>
        <w:t>9年增加19.77万元，上升72.65</w:t>
      </w:r>
      <w:r>
        <w:rPr>
          <w:rFonts w:ascii="仿宋" w:eastAsia="仿宋" w:cs="仿宋"/>
          <w:color w:val="000000"/>
          <w:sz w:val="33"/>
          <w:szCs w:val="33"/>
        </w:rPr>
        <w:t>%</w:t>
      </w:r>
      <w:r>
        <w:rPr>
          <w:rFonts w:hint="eastAsia" w:ascii="仿宋" w:eastAsia="仿宋" w:cs="仿宋"/>
          <w:color w:val="000000"/>
          <w:sz w:val="33"/>
          <w:szCs w:val="33"/>
        </w:rPr>
        <w:t>。主要原因是增加公车运行维护支出。</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其中：公务用车购置支出20.33万元。全年按规定更新购置公务用车1辆，其中：轿车</w:t>
      </w:r>
      <w:r>
        <w:rPr>
          <w:rFonts w:ascii="仿宋" w:eastAsia="仿宋" w:cs="仿宋"/>
          <w:color w:val="000000"/>
          <w:sz w:val="33"/>
          <w:szCs w:val="33"/>
        </w:rPr>
        <w:t>0</w:t>
      </w:r>
      <w:r>
        <w:rPr>
          <w:rFonts w:hint="eastAsia" w:ascii="仿宋" w:eastAsia="仿宋" w:cs="仿宋"/>
          <w:color w:val="000000"/>
          <w:sz w:val="33"/>
          <w:szCs w:val="33"/>
        </w:rPr>
        <w:t>辆、金额</w:t>
      </w:r>
      <w:r>
        <w:rPr>
          <w:rFonts w:ascii="仿宋" w:eastAsia="仿宋" w:cs="仿宋"/>
          <w:color w:val="000000"/>
          <w:sz w:val="33"/>
          <w:szCs w:val="33"/>
        </w:rPr>
        <w:t>0</w:t>
      </w:r>
      <w:r>
        <w:rPr>
          <w:rFonts w:hint="eastAsia" w:ascii="仿宋" w:eastAsia="仿宋" w:cs="仿宋"/>
          <w:color w:val="000000"/>
          <w:sz w:val="33"/>
          <w:szCs w:val="33"/>
        </w:rPr>
        <w:t>万元，越野车1辆、金额20.33万元，载客汽车</w:t>
      </w:r>
      <w:r>
        <w:rPr>
          <w:rFonts w:ascii="仿宋" w:eastAsia="仿宋" w:cs="仿宋"/>
          <w:color w:val="000000"/>
          <w:sz w:val="33"/>
          <w:szCs w:val="33"/>
        </w:rPr>
        <w:t>0</w:t>
      </w:r>
      <w:r>
        <w:rPr>
          <w:rFonts w:hint="eastAsia" w:ascii="仿宋" w:eastAsia="仿宋" w:cs="仿宋"/>
          <w:color w:val="000000"/>
          <w:sz w:val="33"/>
          <w:szCs w:val="33"/>
        </w:rPr>
        <w:t>辆、金额</w:t>
      </w:r>
      <w:r>
        <w:rPr>
          <w:rFonts w:ascii="仿宋" w:eastAsia="仿宋" w:cs="仿宋"/>
          <w:color w:val="000000"/>
          <w:sz w:val="33"/>
          <w:szCs w:val="33"/>
        </w:rPr>
        <w:t>0</w:t>
      </w:r>
      <w:r>
        <w:rPr>
          <w:rFonts w:hint="eastAsia" w:ascii="仿宋" w:eastAsia="仿宋" w:cs="仿宋"/>
          <w:color w:val="000000"/>
          <w:sz w:val="33"/>
          <w:szCs w:val="33"/>
        </w:rPr>
        <w:t>万元。截至</w:t>
      </w:r>
      <w:r>
        <w:rPr>
          <w:rFonts w:ascii="仿宋" w:eastAsia="仿宋" w:cs="仿宋"/>
          <w:color w:val="000000"/>
          <w:sz w:val="33"/>
          <w:szCs w:val="33"/>
        </w:rPr>
        <w:t>201</w:t>
      </w:r>
      <w:r>
        <w:rPr>
          <w:rFonts w:hint="eastAsia" w:ascii="仿宋" w:eastAsia="仿宋" w:cs="仿宋"/>
          <w:color w:val="000000"/>
          <w:sz w:val="33"/>
          <w:szCs w:val="33"/>
        </w:rPr>
        <w:t>9年</w:t>
      </w:r>
      <w:r>
        <w:rPr>
          <w:rFonts w:ascii="仿宋" w:eastAsia="仿宋" w:cs="仿宋"/>
          <w:color w:val="000000"/>
          <w:sz w:val="33"/>
          <w:szCs w:val="33"/>
        </w:rPr>
        <w:t>12</w:t>
      </w:r>
      <w:r>
        <w:rPr>
          <w:rFonts w:hint="eastAsia" w:ascii="仿宋" w:eastAsia="仿宋" w:cs="仿宋"/>
          <w:color w:val="000000"/>
          <w:sz w:val="33"/>
          <w:szCs w:val="33"/>
        </w:rPr>
        <w:t>月底，单位共有公务用车2辆，其中：轿车</w:t>
      </w:r>
      <w:r>
        <w:rPr>
          <w:rFonts w:ascii="仿宋" w:eastAsia="仿宋" w:cs="仿宋"/>
          <w:color w:val="000000"/>
          <w:sz w:val="33"/>
          <w:szCs w:val="33"/>
        </w:rPr>
        <w:t>0</w:t>
      </w:r>
      <w:r>
        <w:rPr>
          <w:rFonts w:hint="eastAsia" w:ascii="仿宋" w:eastAsia="仿宋" w:cs="仿宋"/>
          <w:color w:val="000000"/>
          <w:sz w:val="33"/>
          <w:szCs w:val="33"/>
        </w:rPr>
        <w:t>辆、越野车2辆、载客汽车</w:t>
      </w:r>
      <w:r>
        <w:rPr>
          <w:rFonts w:ascii="仿宋" w:eastAsia="仿宋" w:cs="仿宋"/>
          <w:color w:val="000000"/>
          <w:sz w:val="33"/>
          <w:szCs w:val="33"/>
        </w:rPr>
        <w:t>0</w:t>
      </w:r>
      <w:r>
        <w:rPr>
          <w:rFonts w:hint="eastAsia" w:ascii="仿宋" w:eastAsia="仿宋" w:cs="仿宋"/>
          <w:color w:val="000000"/>
          <w:sz w:val="33"/>
          <w:szCs w:val="33"/>
        </w:rPr>
        <w:t>辆。</w:t>
      </w:r>
    </w:p>
    <w:p>
      <w:pPr>
        <w:spacing w:line="600" w:lineRule="exact"/>
        <w:ind w:firstLine="640"/>
        <w:rPr>
          <w:rFonts w:ascii="仿宋" w:eastAsia="仿宋" w:cs="仿宋"/>
          <w:color w:val="000000"/>
          <w:sz w:val="33"/>
          <w:szCs w:val="33"/>
        </w:rPr>
      </w:pPr>
      <w:r>
        <w:rPr>
          <w:rFonts w:hint="eastAsia" w:ascii="仿宋" w:eastAsia="仿宋" w:cs="仿宋"/>
          <w:color w:val="000000"/>
          <w:sz w:val="33"/>
          <w:szCs w:val="33"/>
        </w:rPr>
        <w:t>公务用车运行维护费支出6.86万元。主要用于开展全乡各项工作所需的公务用车燃料费、维修费、过路过桥费、保险费等支出。</w:t>
      </w:r>
    </w:p>
    <w:p>
      <w:pPr>
        <w:spacing w:line="600" w:lineRule="exact"/>
        <w:ind w:firstLine="640"/>
        <w:rPr>
          <w:rFonts w:ascii="仿宋" w:eastAsia="仿宋" w:cs="仿宋"/>
          <w:color w:val="000000"/>
          <w:sz w:val="33"/>
          <w:szCs w:val="33"/>
        </w:rPr>
      </w:pPr>
      <w:r>
        <w:rPr>
          <w:rFonts w:ascii="仿宋" w:eastAsia="仿宋" w:cs="仿宋"/>
          <w:color w:val="000000"/>
          <w:sz w:val="33"/>
          <w:szCs w:val="33"/>
        </w:rPr>
        <w:t>3.</w:t>
      </w:r>
      <w:r>
        <w:rPr>
          <w:rFonts w:hint="eastAsia" w:ascii="仿宋" w:eastAsia="仿宋" w:cs="仿宋"/>
          <w:color w:val="000000"/>
          <w:sz w:val="33"/>
          <w:szCs w:val="33"/>
        </w:rPr>
        <w:t>公务接待费支出0万元，</w:t>
      </w:r>
      <w:r>
        <w:rPr>
          <w:rFonts w:hint="eastAsia" w:ascii="仿宋" w:eastAsia="仿宋" w:cs="仿宋"/>
          <w:sz w:val="33"/>
          <w:szCs w:val="33"/>
        </w:rPr>
        <w:t>完成预算</w:t>
      </w:r>
      <w:r>
        <w:rPr>
          <w:rFonts w:ascii="仿宋" w:eastAsia="仿宋" w:cs="仿宋"/>
          <w:sz w:val="33"/>
          <w:szCs w:val="33"/>
        </w:rPr>
        <w:t>100%</w:t>
      </w:r>
      <w:r>
        <w:rPr>
          <w:rFonts w:hint="eastAsia" w:ascii="仿宋" w:eastAsia="仿宋" w:cs="仿宋"/>
          <w:sz w:val="33"/>
          <w:szCs w:val="33"/>
        </w:rPr>
        <w:t>。</w:t>
      </w:r>
      <w:r>
        <w:rPr>
          <w:rFonts w:hint="eastAsia" w:ascii="仿宋" w:eastAsia="仿宋" w:cs="仿宋"/>
          <w:color w:val="000000"/>
          <w:sz w:val="33"/>
          <w:szCs w:val="33"/>
        </w:rPr>
        <w:t>公务接待费支出决算比</w:t>
      </w:r>
      <w:r>
        <w:rPr>
          <w:rFonts w:ascii="仿宋" w:eastAsia="仿宋" w:cs="仿宋"/>
          <w:color w:val="000000"/>
          <w:sz w:val="33"/>
          <w:szCs w:val="33"/>
        </w:rPr>
        <w:t>201</w:t>
      </w:r>
      <w:r>
        <w:rPr>
          <w:rFonts w:hint="eastAsia" w:ascii="仿宋" w:eastAsia="仿宋" w:cs="仿宋"/>
          <w:color w:val="000000"/>
          <w:sz w:val="33"/>
          <w:szCs w:val="33"/>
        </w:rPr>
        <w:t>9年减少1.66万元，上主要原因公务接待报账资料不完善不符合财务要求，未在2020年度整改完，故公务接待费未在2020年发生住处</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主要用于执行公务、开展业务活动开支的交通费、住宿费、用餐费等。具体内容包括：日常公务接待、上级部门开展业务活动开支的用餐费。其中：</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外事接待支出</w:t>
      </w:r>
      <w:r>
        <w:rPr>
          <w:rFonts w:ascii="仿宋" w:eastAsia="仿宋" w:cs="仿宋"/>
          <w:color w:val="000000"/>
          <w:sz w:val="33"/>
          <w:szCs w:val="33"/>
        </w:rPr>
        <w:t>0</w:t>
      </w:r>
      <w:r>
        <w:rPr>
          <w:rFonts w:hint="eastAsia" w:ascii="仿宋" w:eastAsia="仿宋" w:cs="仿宋"/>
          <w:color w:val="000000"/>
          <w:sz w:val="33"/>
          <w:szCs w:val="33"/>
        </w:rPr>
        <w:t>万元，外事接待</w:t>
      </w:r>
      <w:r>
        <w:rPr>
          <w:rFonts w:ascii="仿宋" w:eastAsia="仿宋" w:cs="仿宋"/>
          <w:color w:val="000000"/>
          <w:sz w:val="33"/>
          <w:szCs w:val="33"/>
        </w:rPr>
        <w:t>0</w:t>
      </w:r>
      <w:r>
        <w:rPr>
          <w:rFonts w:hint="eastAsia" w:ascii="仿宋" w:eastAsia="仿宋" w:cs="仿宋"/>
          <w:color w:val="000000"/>
          <w:sz w:val="33"/>
          <w:szCs w:val="33"/>
        </w:rPr>
        <w:t>批次，</w:t>
      </w:r>
      <w:r>
        <w:rPr>
          <w:rFonts w:ascii="仿宋" w:eastAsia="仿宋" w:cs="仿宋"/>
          <w:color w:val="000000"/>
          <w:sz w:val="33"/>
          <w:szCs w:val="33"/>
        </w:rPr>
        <w:t>0</w:t>
      </w:r>
      <w:r>
        <w:rPr>
          <w:rFonts w:hint="eastAsia" w:ascii="仿宋" w:eastAsia="仿宋" w:cs="仿宋"/>
          <w:color w:val="000000"/>
          <w:sz w:val="33"/>
          <w:szCs w:val="33"/>
        </w:rPr>
        <w:t>人，共计支出</w:t>
      </w:r>
      <w:r>
        <w:rPr>
          <w:rFonts w:ascii="仿宋" w:eastAsia="仿宋" w:cs="仿宋"/>
          <w:color w:val="000000"/>
          <w:sz w:val="33"/>
          <w:szCs w:val="33"/>
        </w:rPr>
        <w:t>0</w:t>
      </w:r>
      <w:r>
        <w:rPr>
          <w:rFonts w:hint="eastAsia" w:ascii="仿宋" w:eastAsia="仿宋" w:cs="仿宋"/>
          <w:color w:val="000000"/>
          <w:sz w:val="33"/>
          <w:szCs w:val="33"/>
        </w:rPr>
        <w:t>万元</w:t>
      </w:r>
      <w:r>
        <w:rPr>
          <w:rFonts w:ascii="仿宋" w:eastAsia="仿宋" w:cs="仿宋"/>
          <w:color w:val="000000"/>
          <w:sz w:val="33"/>
          <w:szCs w:val="33"/>
        </w:rPr>
        <w:t>.</w:t>
      </w:r>
    </w:p>
    <w:p>
      <w:pPr>
        <w:spacing w:line="600" w:lineRule="exact"/>
        <w:ind w:firstLine="640"/>
        <w:rPr>
          <w:rFonts w:ascii="仿宋" w:eastAsia="仿宋" w:cs="仿宋"/>
          <w:color w:val="000000"/>
          <w:sz w:val="33"/>
          <w:szCs w:val="33"/>
        </w:rPr>
      </w:pPr>
      <w:r>
        <w:rPr>
          <w:rFonts w:hint="eastAsia" w:ascii="仿宋" w:eastAsia="仿宋" w:cs="仿宋"/>
          <w:color w:val="000000"/>
          <w:sz w:val="33"/>
          <w:szCs w:val="33"/>
        </w:rPr>
        <w:t>其他国内公务接待支出0万元，主要用于</w:t>
      </w:r>
      <w:bookmarkStart w:id="44" w:name="_Toc15377218"/>
      <w:bookmarkStart w:id="45" w:name="_Toc15396610"/>
      <w:r>
        <w:rPr>
          <w:rFonts w:hint="eastAsia" w:ascii="仿宋" w:eastAsia="仿宋" w:cs="仿宋"/>
          <w:color w:val="000000"/>
          <w:sz w:val="33"/>
          <w:szCs w:val="33"/>
        </w:rPr>
        <w:t>执行公务、开展业务活动开支的用餐费。</w:t>
      </w:r>
    </w:p>
    <w:p>
      <w:pPr>
        <w:pStyle w:val="28"/>
        <w:numPr>
          <w:ilvl w:val="0"/>
          <w:numId w:val="3"/>
        </w:numPr>
        <w:spacing w:line="600" w:lineRule="exact"/>
        <w:ind w:firstLineChars="0"/>
        <w:outlineLvl w:val="1"/>
        <w:rPr>
          <w:rStyle w:val="19"/>
          <w:rFonts w:ascii="仿宋_GB2312" w:hAnsi="黑体" w:eastAsia="仿宋_GB2312"/>
        </w:rPr>
      </w:pPr>
      <w:r>
        <w:rPr>
          <w:rStyle w:val="19"/>
          <w:rFonts w:hint="eastAsia" w:ascii="仿宋_GB2312" w:hAnsi="黑体" w:eastAsia="仿宋_GB2312"/>
          <w:b w:val="0"/>
        </w:rPr>
        <w:t>政府性基金预算支出决算情况说明</w:t>
      </w:r>
      <w:bookmarkEnd w:id="44"/>
      <w:bookmarkEnd w:id="45"/>
    </w:p>
    <w:p>
      <w:pPr>
        <w:spacing w:line="600" w:lineRule="exact"/>
        <w:ind w:firstLine="640"/>
        <w:rPr>
          <w:rFonts w:ascii="仿宋" w:eastAsia="仿宋" w:cs="仿宋"/>
          <w:color w:val="000000"/>
          <w:sz w:val="33"/>
          <w:szCs w:val="33"/>
        </w:rPr>
      </w:pPr>
      <w:bookmarkStart w:id="46" w:name="_Toc15377219"/>
      <w:bookmarkStart w:id="47" w:name="_Toc15396611"/>
      <w:r>
        <w:rPr>
          <w:rFonts w:ascii="仿宋" w:eastAsia="仿宋" w:cs="仿宋"/>
          <w:color w:val="000000"/>
          <w:sz w:val="33"/>
          <w:szCs w:val="33"/>
        </w:rPr>
        <w:t>2020</w:t>
      </w:r>
      <w:r>
        <w:rPr>
          <w:rFonts w:hint="eastAsia" w:ascii="仿宋" w:eastAsia="仿宋" w:cs="仿宋"/>
          <w:color w:val="000000"/>
          <w:sz w:val="33"/>
          <w:szCs w:val="33"/>
        </w:rPr>
        <w:t>年政府性基金预算拨款支出12万元。</w:t>
      </w:r>
    </w:p>
    <w:p>
      <w:pPr>
        <w:numPr>
          <w:ilvl w:val="0"/>
          <w:numId w:val="4"/>
        </w:numPr>
        <w:spacing w:line="600" w:lineRule="exact"/>
        <w:ind w:firstLine="640"/>
        <w:outlineLvl w:val="1"/>
        <w:rPr>
          <w:rStyle w:val="19"/>
          <w:rFonts w:ascii="仿宋_GB2312" w:hAnsi="黑体" w:eastAsia="仿宋_GB2312"/>
          <w:b w:val="0"/>
        </w:rPr>
      </w:pPr>
      <w:r>
        <w:rPr>
          <w:rStyle w:val="19"/>
          <w:rFonts w:hint="eastAsia" w:ascii="仿宋_GB2312" w:hAnsi="黑体" w:eastAsia="仿宋_GB2312"/>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 w:eastAsia="仿宋" w:cs="仿宋"/>
          <w:color w:val="000000"/>
          <w:sz w:val="33"/>
          <w:szCs w:val="33"/>
        </w:rPr>
        <w:t>2020</w:t>
      </w:r>
      <w:r>
        <w:rPr>
          <w:rFonts w:hint="eastAsia" w:ascii="仿宋" w:eastAsia="仿宋" w:cs="仿宋"/>
          <w:color w:val="000000"/>
          <w:sz w:val="33"/>
          <w:szCs w:val="33"/>
        </w:rPr>
        <w:t>年无国有资本经营预算支出。</w:t>
      </w:r>
    </w:p>
    <w:p>
      <w:pPr>
        <w:pStyle w:val="28"/>
        <w:numPr>
          <w:ilvl w:val="0"/>
          <w:numId w:val="5"/>
        </w:numPr>
        <w:spacing w:line="580" w:lineRule="exact"/>
        <w:ind w:firstLineChars="0"/>
        <w:rPr>
          <w:rStyle w:val="19"/>
          <w:rFonts w:ascii="仿宋_GB2312" w:hAnsi="黑体" w:eastAsia="仿宋_GB2312"/>
          <w:b w:val="0"/>
        </w:rPr>
      </w:pPr>
      <w:r>
        <w:rPr>
          <w:rStyle w:val="19"/>
          <w:rFonts w:hint="eastAsia" w:ascii="仿宋_GB2312" w:hAnsi="黑体" w:eastAsia="仿宋_GB2312"/>
          <w:b w:val="0"/>
        </w:rPr>
        <w:t>其他重要事项情况说明</w:t>
      </w:r>
    </w:p>
    <w:p>
      <w:pPr>
        <w:spacing w:line="600" w:lineRule="exact"/>
        <w:ind w:left="709"/>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60" w:firstLineChars="200"/>
        <w:rPr>
          <w:rFonts w:ascii="仿宋" w:eastAsia="仿宋" w:cs="仿宋"/>
          <w:color w:val="000000"/>
          <w:sz w:val="33"/>
          <w:szCs w:val="33"/>
        </w:rPr>
      </w:pPr>
      <w:r>
        <w:rPr>
          <w:rFonts w:ascii="仿宋" w:eastAsia="仿宋" w:cs="仿宋"/>
          <w:color w:val="000000"/>
          <w:sz w:val="33"/>
          <w:szCs w:val="33"/>
        </w:rPr>
        <w:t>2020</w:t>
      </w:r>
      <w:r>
        <w:rPr>
          <w:rFonts w:hint="eastAsia" w:ascii="仿宋" w:eastAsia="仿宋" w:cs="仿宋"/>
          <w:color w:val="000000"/>
          <w:sz w:val="33"/>
          <w:szCs w:val="33"/>
        </w:rPr>
        <w:t>年，共和乡机关运行经费支出117.21万元，比</w:t>
      </w:r>
      <w:r>
        <w:rPr>
          <w:rFonts w:ascii="仿宋" w:eastAsia="仿宋" w:cs="仿宋"/>
          <w:color w:val="000000"/>
          <w:sz w:val="33"/>
          <w:szCs w:val="33"/>
        </w:rPr>
        <w:t>2019</w:t>
      </w:r>
      <w:r>
        <w:rPr>
          <w:rFonts w:hint="eastAsia" w:ascii="仿宋" w:eastAsia="仿宋" w:cs="仿宋"/>
          <w:color w:val="000000"/>
          <w:sz w:val="33"/>
          <w:szCs w:val="33"/>
        </w:rPr>
        <w:t>年增加101.28万元，增长97</w:t>
      </w:r>
      <w:r>
        <w:rPr>
          <w:rFonts w:ascii="仿宋" w:eastAsia="仿宋" w:cs="仿宋"/>
          <w:color w:val="000000"/>
          <w:sz w:val="33"/>
          <w:szCs w:val="33"/>
        </w:rPr>
        <w:t>%</w:t>
      </w:r>
      <w:r>
        <w:rPr>
          <w:rFonts w:hint="eastAsia" w:ascii="仿宋" w:eastAsia="仿宋" w:cs="仿宋"/>
          <w:color w:val="000000"/>
          <w:sz w:val="33"/>
          <w:szCs w:val="33"/>
        </w:rPr>
        <w:t>。主要原因是：2020年行政区划调整，原益民乡、原和爱乡并入红格镇，日常公用经费支出增加。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60" w:firstLineChars="200"/>
        <w:rPr>
          <w:rFonts w:ascii="仿宋" w:eastAsia="仿宋" w:cs="仿宋"/>
          <w:color w:val="000000"/>
          <w:sz w:val="33"/>
          <w:szCs w:val="33"/>
        </w:rPr>
      </w:pPr>
      <w:r>
        <w:rPr>
          <w:rFonts w:ascii="仿宋" w:eastAsia="仿宋" w:cs="仿宋"/>
          <w:color w:val="000000"/>
          <w:sz w:val="33"/>
          <w:szCs w:val="33"/>
        </w:rPr>
        <w:t>2020</w:t>
      </w:r>
      <w:r>
        <w:rPr>
          <w:rFonts w:hint="eastAsia" w:ascii="仿宋" w:eastAsia="仿宋" w:cs="仿宋"/>
          <w:color w:val="000000"/>
          <w:sz w:val="33"/>
          <w:szCs w:val="33"/>
        </w:rPr>
        <w:t>年，共和乡政府采购支出总额0万元，其中：政府采购货物支出0万元、政府采购工程支出0万元、政府采购服务支出0万元。主要用于购买公务用车。授予中小企业合同金额0万元，占政府采购支出总额的0</w:t>
      </w:r>
      <w:r>
        <w:rPr>
          <w:rFonts w:ascii="仿宋" w:eastAsia="仿宋" w:cs="仿宋"/>
          <w:color w:val="000000"/>
          <w:sz w:val="33"/>
          <w:szCs w:val="33"/>
        </w:rPr>
        <w:t>%</w:t>
      </w:r>
      <w:r>
        <w:rPr>
          <w:rFonts w:hint="eastAsia" w:ascii="仿宋" w:eastAsia="仿宋" w:cs="仿宋"/>
          <w:color w:val="000000"/>
          <w:sz w:val="33"/>
          <w:szCs w:val="33"/>
        </w:rPr>
        <w:t>，其中：授予小微企业合同金额0万元，占政府采购支出总额的0</w:t>
      </w:r>
      <w:r>
        <w:rPr>
          <w:rFonts w:ascii="仿宋" w:eastAsia="仿宋" w:cs="仿宋"/>
          <w:color w:val="000000"/>
          <w:sz w:val="33"/>
          <w:szCs w:val="33"/>
        </w:rPr>
        <w:t>%</w:t>
      </w:r>
      <w:r>
        <w:rPr>
          <w:rFonts w:hint="eastAsia" w:ascii="仿宋" w:eastAsia="仿宋" w:cs="仿宋"/>
          <w:color w:val="000000"/>
          <w:sz w:val="33"/>
          <w:szCs w:val="33"/>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截至</w:t>
      </w:r>
      <w:r>
        <w:rPr>
          <w:rFonts w:ascii="仿宋" w:eastAsia="仿宋" w:cs="仿宋"/>
          <w:color w:val="000000"/>
          <w:sz w:val="33"/>
          <w:szCs w:val="33"/>
        </w:rPr>
        <w:t>2020</w:t>
      </w:r>
      <w:r>
        <w:rPr>
          <w:rFonts w:hint="eastAsia" w:ascii="仿宋" w:eastAsia="仿宋" w:cs="仿宋"/>
          <w:color w:val="000000"/>
          <w:sz w:val="33"/>
          <w:szCs w:val="33"/>
        </w:rPr>
        <w:t>年</w:t>
      </w:r>
      <w:r>
        <w:rPr>
          <w:rFonts w:ascii="仿宋" w:eastAsia="仿宋" w:cs="仿宋"/>
          <w:color w:val="000000"/>
          <w:sz w:val="33"/>
          <w:szCs w:val="33"/>
        </w:rPr>
        <w:t>12</w:t>
      </w:r>
      <w:r>
        <w:rPr>
          <w:rFonts w:hint="eastAsia" w:ascii="仿宋" w:eastAsia="仿宋" w:cs="仿宋"/>
          <w:color w:val="000000"/>
          <w:sz w:val="33"/>
          <w:szCs w:val="33"/>
        </w:rPr>
        <w:t>月</w:t>
      </w:r>
      <w:r>
        <w:rPr>
          <w:rFonts w:ascii="仿宋" w:eastAsia="仿宋" w:cs="仿宋"/>
          <w:color w:val="000000"/>
          <w:sz w:val="33"/>
          <w:szCs w:val="33"/>
        </w:rPr>
        <w:t>31</w:t>
      </w:r>
      <w:r>
        <w:rPr>
          <w:rFonts w:hint="eastAsia" w:ascii="仿宋" w:eastAsia="仿宋" w:cs="仿宋"/>
          <w:color w:val="000000"/>
          <w:sz w:val="33"/>
          <w:szCs w:val="33"/>
        </w:rPr>
        <w:t>日，共和乡共有车辆2辆，其中：主要领导干部用车0辆、机要通信用车0辆、应急保障用车0辆、其他用车1辆，其他用车主要是用于重点项目推进、日常公务出行、垃圾清运方面，单价</w:t>
      </w:r>
      <w:r>
        <w:rPr>
          <w:rFonts w:ascii="仿宋" w:eastAsia="仿宋" w:cs="仿宋"/>
          <w:color w:val="000000"/>
          <w:sz w:val="33"/>
          <w:szCs w:val="33"/>
        </w:rPr>
        <w:t>50</w:t>
      </w:r>
      <w:r>
        <w:rPr>
          <w:rFonts w:hint="eastAsia" w:ascii="仿宋" w:eastAsia="仿宋" w:cs="仿宋"/>
          <w:color w:val="000000"/>
          <w:sz w:val="33"/>
          <w:szCs w:val="33"/>
        </w:rPr>
        <w:t>万元以上通用设备0台（套），单价</w:t>
      </w:r>
      <w:r>
        <w:rPr>
          <w:rFonts w:ascii="仿宋" w:eastAsia="仿宋" w:cs="仿宋"/>
          <w:color w:val="000000"/>
          <w:sz w:val="33"/>
          <w:szCs w:val="33"/>
        </w:rPr>
        <w:t>100</w:t>
      </w:r>
      <w:r>
        <w:rPr>
          <w:rFonts w:hint="eastAsia" w:ascii="仿宋" w:eastAsia="仿宋" w:cs="仿宋"/>
          <w:color w:val="000000"/>
          <w:sz w:val="33"/>
          <w:szCs w:val="33"/>
        </w:rPr>
        <w:t>万元以上专用设备0台（套）。</w:t>
      </w:r>
    </w:p>
    <w:p>
      <w:pPr>
        <w:spacing w:line="580" w:lineRule="exact"/>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（四）预算绩效管理工作开展情况。</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根据预算绩效管理要求，本部门（单位）在年初预算编制阶段，组织对所有项目开展了预算事前绩效评估，对项目编制了绩效目标，预算执行过程中，选取</w:t>
      </w:r>
      <w:r>
        <w:rPr>
          <w:rFonts w:ascii="仿宋" w:eastAsia="仿宋" w:cs="仿宋"/>
          <w:color w:val="000000"/>
          <w:sz w:val="33"/>
          <w:szCs w:val="33"/>
        </w:rPr>
        <w:t>5</w:t>
      </w:r>
      <w:r>
        <w:rPr>
          <w:rFonts w:hint="eastAsia" w:ascii="仿宋" w:eastAsia="仿宋" w:cs="仿宋"/>
          <w:color w:val="000000"/>
          <w:sz w:val="33"/>
          <w:szCs w:val="33"/>
        </w:rPr>
        <w:t>个项目开展绩效监控，年终执行完毕后，对</w:t>
      </w:r>
      <w:r>
        <w:rPr>
          <w:rFonts w:ascii="仿宋" w:eastAsia="仿宋" w:cs="仿宋"/>
          <w:color w:val="000000"/>
          <w:sz w:val="33"/>
          <w:szCs w:val="33"/>
        </w:rPr>
        <w:t>5</w:t>
      </w:r>
      <w:r>
        <w:rPr>
          <w:rFonts w:hint="eastAsia" w:ascii="仿宋" w:eastAsia="仿宋" w:cs="仿宋"/>
          <w:color w:val="000000"/>
          <w:sz w:val="33"/>
          <w:szCs w:val="33"/>
        </w:rPr>
        <w:t>个项目开展了绩效目标完成情况梳理填报。</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本部门按要求对</w:t>
      </w:r>
      <w:r>
        <w:rPr>
          <w:rFonts w:ascii="仿宋" w:eastAsia="仿宋" w:cs="仿宋"/>
          <w:color w:val="000000"/>
          <w:sz w:val="33"/>
          <w:szCs w:val="33"/>
        </w:rPr>
        <w:t>20</w:t>
      </w:r>
      <w:r>
        <w:rPr>
          <w:rFonts w:hint="eastAsia" w:ascii="仿宋" w:eastAsia="仿宋" w:cs="仿宋"/>
          <w:color w:val="000000"/>
          <w:sz w:val="33"/>
          <w:szCs w:val="33"/>
        </w:rPr>
        <w:t>20年部门整体支出开展绩效自评，从评价情况来看整体绩效情况较好。本部门还自行组织了</w:t>
      </w:r>
      <w:r>
        <w:rPr>
          <w:rFonts w:ascii="仿宋" w:eastAsia="仿宋" w:cs="仿宋"/>
          <w:color w:val="000000"/>
          <w:sz w:val="33"/>
          <w:szCs w:val="33"/>
        </w:rPr>
        <w:t>5</w:t>
      </w:r>
      <w:r>
        <w:rPr>
          <w:rFonts w:hint="eastAsia" w:ascii="仿宋" w:eastAsia="仿宋" w:cs="仿宋"/>
          <w:color w:val="000000"/>
          <w:sz w:val="33"/>
          <w:szCs w:val="33"/>
        </w:rPr>
        <w:t>个项目绩效评价，从评价情况来看各项目绩效情况较好，达到了绩效目标。</w:t>
      </w:r>
    </w:p>
    <w:p>
      <w:pPr>
        <w:spacing w:line="600" w:lineRule="exact"/>
        <w:ind w:firstLine="643" w:firstLineChars="200"/>
        <w:rPr>
          <w:rFonts w:ascii="仿宋" w:eastAsia="仿宋" w:cs="仿宋"/>
          <w:color w:val="000000"/>
          <w:sz w:val="33"/>
          <w:szCs w:val="33"/>
        </w:rPr>
      </w:pPr>
      <w:r>
        <w:rPr>
          <w:rFonts w:hint="eastAsia" w:ascii="仿宋_GB2312" w:hAnsi="仿宋" w:eastAsia="仿宋_GB2312" w:cs="楷体_GB2312"/>
          <w:b/>
          <w:bCs/>
          <w:sz w:val="32"/>
          <w:szCs w:val="32"/>
        </w:rPr>
        <w:t>（五）项目绩效目标完成情况。</w:t>
      </w:r>
      <w:r>
        <w:rPr>
          <w:rFonts w:ascii="仿宋_GB2312" w:hAnsi="楷体_GB2312" w:eastAsia="仿宋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 w:eastAsia="仿宋" w:cs="仿宋"/>
          <w:color w:val="000000"/>
          <w:sz w:val="33"/>
          <w:szCs w:val="33"/>
        </w:rPr>
        <w:t xml:space="preserve">  本部门在</w:t>
      </w:r>
      <w:r>
        <w:rPr>
          <w:rFonts w:ascii="仿宋" w:eastAsia="仿宋" w:cs="仿宋"/>
          <w:color w:val="000000"/>
          <w:sz w:val="33"/>
          <w:szCs w:val="33"/>
        </w:rPr>
        <w:t>20</w:t>
      </w:r>
      <w:r>
        <w:rPr>
          <w:rFonts w:hint="eastAsia" w:ascii="仿宋" w:eastAsia="仿宋" w:cs="仿宋"/>
          <w:color w:val="000000"/>
          <w:sz w:val="33"/>
          <w:szCs w:val="33"/>
        </w:rPr>
        <w:t>21年度部门决算中反映“根据盐财资建【2020】70号下达2020年乡（镇）安全生产监管专项资金”、“五保户生活费及御寒费及丧葬费”、“根据盐财资预【2020】43号盐边县2020年度村（社区）党员教育培训、办公经费（村、农村社区）酬”、“盐财资预【2020】9号下达应对新型冠状病毒疫情防控经费和盐财资预【2020】8号下达新型冠状病毒感染的肺炎疫情防控相关工作保障经费”、“盐财金资【2020】24号共和乡人民政府2020年抗疫特别国债资金-疫情防控一线村（社区）工作者补助”等</w:t>
      </w:r>
      <w:r>
        <w:rPr>
          <w:rFonts w:ascii="仿宋" w:eastAsia="仿宋" w:cs="仿宋"/>
          <w:color w:val="000000"/>
          <w:sz w:val="33"/>
          <w:szCs w:val="33"/>
        </w:rPr>
        <w:t>5</w:t>
      </w:r>
      <w:r>
        <w:rPr>
          <w:rFonts w:hint="eastAsia" w:ascii="仿宋" w:eastAsia="仿宋" w:cs="仿宋"/>
          <w:color w:val="000000"/>
          <w:sz w:val="33"/>
          <w:szCs w:val="33"/>
        </w:rPr>
        <w:t>个项目绩效目标实际完成情况。</w:t>
      </w:r>
    </w:p>
    <w:p>
      <w:pPr>
        <w:spacing w:line="600" w:lineRule="exact"/>
        <w:ind w:firstLine="660" w:firstLineChars="200"/>
        <w:rPr>
          <w:rFonts w:ascii="仿宋" w:eastAsia="仿宋" w:cs="仿宋"/>
          <w:color w:val="000000"/>
          <w:sz w:val="33"/>
          <w:szCs w:val="33"/>
        </w:rPr>
      </w:pPr>
      <w:r>
        <w:rPr>
          <w:rFonts w:ascii="仿宋" w:eastAsia="仿宋" w:cs="仿宋"/>
          <w:color w:val="000000"/>
          <w:sz w:val="33"/>
          <w:szCs w:val="33"/>
        </w:rPr>
        <w:t>1.</w:t>
      </w:r>
      <w:bookmarkStart w:id="48" w:name="OLE_LINK3"/>
      <w:r>
        <w:rPr>
          <w:rFonts w:hint="eastAsia" w:ascii="仿宋" w:eastAsia="仿宋" w:cs="仿宋"/>
          <w:color w:val="000000"/>
          <w:sz w:val="33"/>
          <w:szCs w:val="33"/>
        </w:rPr>
        <w:t>根据盐财资建【2020】70号下达2020年乡（镇）安全生产监管专项资金</w:t>
      </w:r>
      <w:bookmarkEnd w:id="48"/>
      <w:r>
        <w:rPr>
          <w:rFonts w:hint="eastAsia" w:ascii="仿宋" w:eastAsia="仿宋" w:cs="仿宋"/>
          <w:color w:val="000000"/>
          <w:sz w:val="33"/>
          <w:szCs w:val="33"/>
        </w:rPr>
        <w:t>绩效目标完成情况综述。项目全年预算数4.2万元，执行数为4.2万元，完成预算的100</w:t>
      </w:r>
      <w:r>
        <w:rPr>
          <w:rFonts w:ascii="仿宋" w:eastAsia="仿宋" w:cs="仿宋"/>
          <w:color w:val="000000"/>
          <w:sz w:val="33"/>
          <w:szCs w:val="33"/>
        </w:rPr>
        <w:t>%</w:t>
      </w:r>
      <w:r>
        <w:rPr>
          <w:rFonts w:hint="eastAsia" w:ascii="仿宋" w:eastAsia="仿宋" w:cs="仿宋"/>
          <w:color w:val="000000"/>
          <w:sz w:val="33"/>
          <w:szCs w:val="33"/>
        </w:rPr>
        <w:t>。通过安全生产监管资金的投入，提高辖区内群众安全意识，消除安全隐患。部分台账资料不够完善。下一步改进措施：加强督促，并根据项目资料清单完善报账项目资料，规范报账程序。</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2.五保户生活费及御寒费及丧葬费完成情况综述。项目全年预算数17.898万元，执行数为17.898万元，完成预算的100%。通过项目实施，保障了五保户生活水平，支付了五保户死亡相关费用，保障五保户顺利过冬相关费用。发现的主要问题：有部</w:t>
      </w:r>
      <w:r>
        <w:rPr>
          <w:rFonts w:hint="eastAsia" w:ascii="仿宋" w:eastAsia="仿宋" w:cs="仿宋"/>
          <w:color w:val="000000"/>
          <w:sz w:val="33"/>
          <w:szCs w:val="33"/>
          <w:lang w:eastAsia="zh-CN"/>
        </w:rPr>
        <w:t>分</w:t>
      </w:r>
      <w:r>
        <w:rPr>
          <w:rFonts w:hint="eastAsia" w:ascii="仿宋" w:eastAsia="仿宋" w:cs="仿宋"/>
          <w:color w:val="000000"/>
          <w:sz w:val="33"/>
          <w:szCs w:val="33"/>
        </w:rPr>
        <w:t>五保户卡号提供不积极，部</w:t>
      </w:r>
      <w:r>
        <w:rPr>
          <w:rFonts w:hint="eastAsia" w:ascii="仿宋" w:eastAsia="仿宋" w:cs="仿宋"/>
          <w:color w:val="000000"/>
          <w:sz w:val="33"/>
          <w:szCs w:val="33"/>
          <w:lang w:eastAsia="zh-CN"/>
        </w:rPr>
        <w:t>分</w:t>
      </w:r>
      <w:r>
        <w:rPr>
          <w:rFonts w:hint="eastAsia" w:ascii="仿宋" w:eastAsia="仿宋" w:cs="仿宋"/>
          <w:color w:val="000000"/>
          <w:sz w:val="33"/>
          <w:szCs w:val="33"/>
        </w:rPr>
        <w:t>台账资料不够完善。下一步改进措施：加强督促，台账资料形成专卷归档，及时做好公示发放花名册，并根据项目资料清单完善报账项目资料，规范报账程序。</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3.根据盐财资预【2020】43号盐边县2020年度村（社区）党员教育培训、办公经费（村、农村社区）酬完成情况综述。项目全年预算数26万元，执行数为26万元，完成预算的100%。通过项目实施，维持了村基本运转，兑现了2020年全乡村（社区）党员教育培训、办公经费（村、农村社区）酬。发现的主要问题：有部</w:t>
      </w:r>
      <w:r>
        <w:rPr>
          <w:rFonts w:hint="eastAsia" w:ascii="仿宋" w:eastAsia="仿宋" w:cs="仿宋"/>
          <w:color w:val="000000"/>
          <w:sz w:val="33"/>
          <w:szCs w:val="33"/>
          <w:lang w:eastAsia="zh-CN"/>
        </w:rPr>
        <w:t>分</w:t>
      </w:r>
      <w:r>
        <w:rPr>
          <w:rFonts w:hint="eastAsia" w:ascii="仿宋" w:eastAsia="仿宋" w:cs="仿宋"/>
          <w:color w:val="000000"/>
          <w:sz w:val="33"/>
          <w:szCs w:val="33"/>
        </w:rPr>
        <w:t>资金报账相对滞后，有个别村报账不积极，导致资金滞留在乡财政所；部</w:t>
      </w:r>
      <w:r>
        <w:rPr>
          <w:rFonts w:hint="eastAsia" w:ascii="仿宋" w:eastAsia="仿宋" w:cs="仿宋"/>
          <w:color w:val="000000"/>
          <w:sz w:val="33"/>
          <w:szCs w:val="33"/>
          <w:lang w:eastAsia="zh-CN"/>
        </w:rPr>
        <w:t>分</w:t>
      </w:r>
      <w:r>
        <w:rPr>
          <w:rFonts w:hint="eastAsia" w:ascii="仿宋" w:eastAsia="仿宋" w:cs="仿宋"/>
          <w:color w:val="000000"/>
          <w:sz w:val="33"/>
          <w:szCs w:val="33"/>
        </w:rPr>
        <w:t>村报账单据及项目资料不够完善，报账不规范。下一步改进措施：加强督促，对报账不积极的村</w:t>
      </w:r>
      <w:r>
        <w:rPr>
          <w:rFonts w:hint="eastAsia" w:ascii="仿宋" w:eastAsia="仿宋" w:cs="仿宋"/>
          <w:color w:val="000000"/>
          <w:sz w:val="33"/>
          <w:szCs w:val="33"/>
          <w:lang w:eastAsia="zh-CN"/>
        </w:rPr>
        <w:t>进行</w:t>
      </w:r>
      <w:r>
        <w:rPr>
          <w:rFonts w:hint="eastAsia" w:ascii="仿宋" w:eastAsia="仿宋" w:cs="仿宋"/>
          <w:color w:val="000000"/>
          <w:sz w:val="33"/>
          <w:szCs w:val="33"/>
        </w:rPr>
        <w:t>通报；形成项目资料清单，下发给各村，要求各村根据项目资料清单完善报账项目资料，规范报账程序。</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4.盐财资预【2020】9号下达应对新型冠状病毒疫情防控经费和盐财资预【2020】8号下达新型冠状病毒感染的肺炎疫情防控相关工作保障经费完成情况综述。项目全年预算数5万元，执行数为5万元，完成预算的100%。通过项目实施，满足了疫情防控物资采购需求，保障疫情</w:t>
      </w:r>
      <w:r>
        <w:rPr>
          <w:rFonts w:hint="eastAsia" w:ascii="仿宋" w:eastAsia="仿宋" w:cs="仿宋"/>
          <w:color w:val="000000"/>
          <w:sz w:val="33"/>
          <w:szCs w:val="33"/>
          <w:lang w:eastAsia="zh-CN"/>
        </w:rPr>
        <w:t>防控</w:t>
      </w:r>
      <w:r>
        <w:rPr>
          <w:rFonts w:hint="eastAsia" w:ascii="仿宋" w:eastAsia="仿宋" w:cs="仿宋"/>
          <w:color w:val="000000"/>
          <w:sz w:val="33"/>
          <w:szCs w:val="33"/>
        </w:rPr>
        <w:t>工作顺利开展。部分台账资料不够完善。下一步改进措施：加强督促，并根据项目资料清单完善报账项目资料，规范报账程序。</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5.盐财金资【2020】24号共和乡人民政府2020年抗疫特别国债资金-疫情防控一线村（社区）工作者补助完成情况综述。项目全年预算数12万元，执行数为12万元，完成预算的</w:t>
      </w:r>
      <w:r>
        <w:rPr>
          <w:rFonts w:ascii="仿宋" w:eastAsia="仿宋" w:cs="仿宋"/>
          <w:color w:val="000000"/>
          <w:sz w:val="33"/>
          <w:szCs w:val="33"/>
        </w:rPr>
        <w:t>100%</w:t>
      </w:r>
      <w:r>
        <w:rPr>
          <w:rFonts w:hint="eastAsia" w:ascii="仿宋" w:eastAsia="仿宋" w:cs="仿宋"/>
          <w:color w:val="000000"/>
          <w:sz w:val="33"/>
          <w:szCs w:val="33"/>
        </w:rPr>
        <w:t>。通过项目实施，解决了疫情期间村社工作者补助经费支出，部分台账资料不够完善。下一步改进措施：加强督促，并根据项目资料清单完善报账项目资料，规范报账程序。</w:t>
      </w:r>
    </w:p>
    <w:p>
      <w:pPr>
        <w:spacing w:line="600" w:lineRule="exact"/>
        <w:ind w:firstLine="660" w:firstLineChars="200"/>
        <w:rPr>
          <w:rFonts w:ascii="仿宋" w:eastAsia="仿宋" w:cs="仿宋"/>
          <w:color w:val="000000"/>
          <w:sz w:val="33"/>
          <w:szCs w:val="33"/>
        </w:rPr>
      </w:pPr>
    </w:p>
    <w:p>
      <w:pPr>
        <w:autoSpaceDE w:val="0"/>
        <w:autoSpaceDN w:val="0"/>
        <w:adjustRightInd w:val="0"/>
        <w:spacing w:line="576" w:lineRule="exact"/>
        <w:ind w:firstLine="640" w:firstLineChars="200"/>
        <w:jc w:val="left"/>
        <w:rPr>
          <w:rFonts w:ascii="仿宋_GB2312" w:eastAsia="仿宋_GB2312" w:cs="仿宋_GB2312"/>
          <w:color w:val="FF0000"/>
          <w:kern w:val="0"/>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015" w:leftChars="1310" w:hanging="1264" w:hangingChars="395"/>
              <w:textAlignment w:val="center"/>
              <w:rPr>
                <w:rFonts w:ascii="仿宋_GB2312" w:eastAsia="仿宋_GB2312" w:cs="宋体"/>
                <w:sz w:val="32"/>
                <w:szCs w:val="32"/>
              </w:rPr>
            </w:pPr>
            <w:r>
              <w:rPr>
                <w:rFonts w:hint="eastAsia" w:ascii="仿宋_GB2312" w:hAnsi="黑体" w:eastAsia="仿宋_GB2312" w:cs="宋体"/>
                <w:bCs/>
                <w:kern w:val="0"/>
                <w:sz w:val="32"/>
                <w:szCs w:val="32"/>
              </w:rPr>
              <w:t>项目支出绩效目标完成情况表</w:t>
            </w:r>
            <w:r>
              <w:rPr>
                <w:rFonts w:ascii="仿宋_GB2312" w:eastAsia="仿宋_GB2312" w:cs="宋体"/>
                <w:b/>
                <w:bCs/>
                <w:kern w:val="0"/>
                <w:sz w:val="32"/>
                <w:szCs w:val="32"/>
              </w:rPr>
              <w:br w:type="textWrapping"/>
            </w:r>
            <w:r>
              <w:rPr>
                <w:rFonts w:ascii="仿宋_GB2312" w:hAnsi="宋体" w:eastAsia="仿宋_GB2312" w:cs="宋体"/>
                <w:kern w:val="0"/>
                <w:sz w:val="32"/>
                <w:szCs w:val="32"/>
              </w:rPr>
              <w:t>(</w:t>
            </w:r>
            <w:r>
              <w:rPr>
                <w:rFonts w:hint="eastAsia" w:ascii="仿宋_GB2312" w:hAnsi="宋体" w:eastAsia="仿宋_GB2312" w:cs="宋体"/>
                <w:kern w:val="0"/>
                <w:sz w:val="32"/>
                <w:szCs w:val="32"/>
              </w:rPr>
              <w:t>2020年度</w:t>
            </w:r>
            <w:r>
              <w:rPr>
                <w:rFonts w:ascii="仿宋_GB2312" w:hAnsi="宋体" w:eastAsia="仿宋_GB2312" w:cs="宋体"/>
                <w:kern w:val="0"/>
                <w:sz w:val="32"/>
                <w:szCs w:val="32"/>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sz w:val="24"/>
              </w:rPr>
              <w:t>根据盐财资建【2020】70号下达2020年乡（镇）安全生产监管专项资金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共和乡人民政府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预算执行情况</w:t>
            </w:r>
            <w:r>
              <w:rPr>
                <w:rFonts w:ascii="仿宋_GB2312" w:hAnsi="宋体" w:eastAsia="仿宋_GB2312" w:cs="宋体"/>
                <w:kern w:val="0"/>
                <w:sz w:val="24"/>
              </w:rPr>
              <w:t>(</w:t>
            </w:r>
            <w:r>
              <w:rPr>
                <w:rFonts w:hint="eastAsia" w:ascii="仿宋_GB2312" w:hAnsi="宋体" w:eastAsia="仿宋_GB2312" w:cs="宋体"/>
                <w:kern w:val="0"/>
                <w:sz w:val="24"/>
              </w:rPr>
              <w:t>万元</w:t>
            </w:r>
            <w:r>
              <w:rPr>
                <w:rFonts w:ascii="仿宋_GB2312" w:hAnsi="宋体" w:eastAsia="仿宋_GB2312"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预算数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4.2万元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执行数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4.2万元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其中</w:t>
            </w:r>
            <w:r>
              <w:rPr>
                <w:rFonts w:ascii="仿宋_GB2312" w:hAnsi="宋体"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4.2万元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其中</w:t>
            </w:r>
            <w:r>
              <w:rPr>
                <w:rFonts w:ascii="仿宋_GB2312" w:hAnsi="宋体"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4.2万元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ascii="仿宋_GB2312" w:hAnsi="宋体" w:eastAsia="仿宋_GB2312"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sz w:val="24"/>
              </w:rPr>
            </w:pPr>
            <w:r>
              <w:rPr>
                <w:rFonts w:ascii="仿宋_GB2312" w:hAnsi="宋体" w:eastAsia="仿宋_GB2312"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sz w:val="24"/>
              </w:rPr>
              <w:t>通过安全生产监管资金的投入，提高辖区内群众安全意识，消除安全隐患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sz w:val="24"/>
              </w:rPr>
              <w:t>通过安全生产监管资金的投入，提高辖区内群众安全意识，消除安全隐患</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预期指标值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实际完成指标值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2020年乡镇安全生产监管专项资金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sz w:val="24"/>
              </w:rPr>
            </w:pPr>
            <w:r>
              <w:rPr>
                <w:rFonts w:hint="eastAsia" w:ascii="宋体" w:hAnsi="宋体" w:cs="宋体"/>
                <w:sz w:val="24"/>
              </w:rPr>
              <w:t>我乡无一例安全生产事故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宣传及时，制止及时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kern w:val="0"/>
                <w:sz w:val="24"/>
              </w:rPr>
            </w:pPr>
            <w:r>
              <w:rPr>
                <w:rFonts w:hint="eastAsia" w:ascii="仿宋_GB2312" w:hAnsi="宋体" w:eastAsia="仿宋_GB2312"/>
                <w:sz w:val="24"/>
              </w:rPr>
              <w:t>4.2万元安全生产监管专项资金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增强群众安全意识，维护辖区稳定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6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减少群众经济损失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6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维护生态稳定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FF0000"/>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color w:val="FF0000"/>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共和乡居民满意度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基本配合、满意度高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宋体" w:eastAsia="仿宋_GB2312" w:cs="宋体"/>
                <w:sz w:val="24"/>
              </w:rPr>
            </w:pPr>
            <w:r>
              <w:rPr>
                <w:rFonts w:hint="eastAsia" w:ascii="仿宋_GB2312" w:hAnsi="宋体" w:eastAsia="仿宋_GB2312" w:cs="宋体"/>
                <w:sz w:val="24"/>
              </w:rPr>
              <w:t>基本达到预期目标</w:t>
            </w:r>
          </w:p>
        </w:tc>
      </w:tr>
    </w:tbl>
    <w:p>
      <w:pPr>
        <w:rPr>
          <w:rFonts w:ascii="仿宋_GB2312" w:hAnsi="宋体" w:eastAsia="仿宋_GB2312"/>
          <w:color w:val="FF0000"/>
          <w:sz w:val="32"/>
          <w:szCs w:val="32"/>
        </w:rPr>
      </w:pPr>
    </w:p>
    <w:p>
      <w:pPr>
        <w:rPr>
          <w:rFonts w:ascii="仿宋_GB2312" w:hAnsi="宋体" w:eastAsia="仿宋_GB2312"/>
          <w:color w:val="FF0000"/>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015" w:leftChars="1310" w:hanging="1264" w:hangingChars="395"/>
              <w:textAlignment w:val="center"/>
              <w:rPr>
                <w:rFonts w:ascii="仿宋_GB2312" w:eastAsia="仿宋_GB2312" w:cs="宋体"/>
                <w:sz w:val="32"/>
                <w:szCs w:val="32"/>
              </w:rPr>
            </w:pPr>
            <w:r>
              <w:rPr>
                <w:rFonts w:hint="eastAsia" w:ascii="仿宋_GB2312" w:hAnsi="黑体" w:eastAsia="仿宋_GB2312" w:cs="宋体"/>
                <w:bCs/>
                <w:kern w:val="0"/>
                <w:sz w:val="32"/>
                <w:szCs w:val="32"/>
              </w:rPr>
              <w:t>项目支出绩效目标完成情况表</w:t>
            </w:r>
            <w:r>
              <w:rPr>
                <w:rFonts w:ascii="仿宋_GB2312" w:eastAsia="仿宋_GB2312" w:cs="宋体"/>
                <w:b/>
                <w:bCs/>
                <w:kern w:val="0"/>
                <w:sz w:val="32"/>
                <w:szCs w:val="32"/>
              </w:rPr>
              <w:br w:type="textWrapping"/>
            </w:r>
            <w:r>
              <w:rPr>
                <w:rFonts w:ascii="仿宋_GB2312" w:hAnsi="宋体" w:eastAsia="仿宋_GB2312" w:cs="宋体"/>
                <w:kern w:val="0"/>
                <w:sz w:val="32"/>
                <w:szCs w:val="32"/>
              </w:rPr>
              <w:t>(</w:t>
            </w:r>
            <w:r>
              <w:rPr>
                <w:rFonts w:hint="eastAsia" w:ascii="仿宋_GB2312" w:hAnsi="宋体" w:eastAsia="仿宋_GB2312" w:cs="宋体"/>
                <w:kern w:val="0"/>
                <w:sz w:val="32"/>
                <w:szCs w:val="32"/>
              </w:rPr>
              <w:t>2020年度</w:t>
            </w:r>
            <w:r>
              <w:rPr>
                <w:rFonts w:ascii="仿宋_GB2312" w:hAnsi="宋体" w:eastAsia="仿宋_GB2312" w:cs="宋体"/>
                <w:kern w:val="0"/>
                <w:sz w:val="32"/>
                <w:szCs w:val="32"/>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五保户生活费及御寒费及丧葬费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共和乡人民政府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预算执行情况</w:t>
            </w:r>
            <w:r>
              <w:rPr>
                <w:rFonts w:ascii="仿宋_GB2312" w:hAnsi="宋体" w:eastAsia="仿宋_GB2312" w:cs="宋体"/>
                <w:kern w:val="0"/>
                <w:sz w:val="24"/>
              </w:rPr>
              <w:t>(</w:t>
            </w:r>
            <w:r>
              <w:rPr>
                <w:rFonts w:hint="eastAsia" w:ascii="仿宋_GB2312" w:hAnsi="宋体" w:eastAsia="仿宋_GB2312" w:cs="宋体"/>
                <w:kern w:val="0"/>
                <w:sz w:val="24"/>
              </w:rPr>
              <w:t>万元</w:t>
            </w:r>
            <w:r>
              <w:rPr>
                <w:rFonts w:ascii="仿宋_GB2312" w:hAnsi="宋体" w:eastAsia="仿宋_GB2312"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17.898万元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执行数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17.898万元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17.898万元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17.898万元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ascii="仿宋_GB2312" w:eastAsia="仿宋_GB2312"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sz w:val="24"/>
              </w:rPr>
            </w:pPr>
            <w:r>
              <w:rPr>
                <w:rFonts w:ascii="仿宋_GB2312" w:eastAsia="仿宋_GB2312"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保障五保户生活水平，支付五保户死亡相关费用，保障五保户顺利过冬相关费用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adjustRightInd w:val="0"/>
              <w:spacing w:line="576" w:lineRule="exact"/>
              <w:ind w:firstLine="480" w:firstLineChars="200"/>
              <w:jc w:val="left"/>
              <w:rPr>
                <w:rFonts w:ascii="仿宋_GB2312" w:eastAsia="仿宋_GB2312" w:cs="宋体"/>
                <w:sz w:val="24"/>
              </w:rPr>
            </w:pPr>
            <w:r>
              <w:rPr>
                <w:rFonts w:hint="eastAsia" w:ascii="仿宋_GB2312" w:eastAsia="仿宋_GB2312" w:cs="宋体"/>
                <w:sz w:val="24"/>
              </w:rPr>
              <w:t>保障五保户生活水平，支付五保户死亡相关费用，保障五保户顺利过冬相关费用</w:t>
            </w:r>
          </w:p>
          <w:p>
            <w:pPr>
              <w:widowControl/>
              <w:jc w:val="center"/>
              <w:textAlignment w:val="center"/>
              <w:rPr>
                <w:rFonts w:ascii="仿宋_GB2312" w:eastAsia="仿宋_GB2312" w:cs="宋体"/>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FF0000"/>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五保户生活费及御寒费及丧葬费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保障五保户的生活质量，解决五保户死亡之后产生的相关费用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及时购买物资，及时支付相关费用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保障五保户的基本生活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对乡农村“五保户”分散供养工作开展的促进作用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加强我乡农村“五保户”分散供养五保户服务体系效能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保障五保户的基本生活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hAnsi="宋体" w:eastAsia="仿宋_GB2312" w:cs="宋体"/>
                <w:sz w:val="24"/>
              </w:rPr>
              <w:t>基本达到预期目标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全乡五保户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基本配合，满意度高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基本达到预期目标</w:t>
            </w:r>
          </w:p>
        </w:tc>
      </w:tr>
    </w:tbl>
    <w:p>
      <w:pPr>
        <w:tabs>
          <w:tab w:val="left" w:pos="312"/>
        </w:tabs>
        <w:spacing w:line="580" w:lineRule="exact"/>
        <w:rPr>
          <w:rFonts w:ascii="仿宋_GB2312" w:hAnsi="仿宋_GB2312" w:eastAsia="仿宋_GB2312" w:cs="仿宋_GB2312"/>
          <w:color w:val="FF0000"/>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仿宋_GB2312" w:eastAsia="仿宋_GB2312" w:cs="宋体"/>
                <w:sz w:val="36"/>
                <w:szCs w:val="36"/>
              </w:rPr>
            </w:pPr>
            <w:r>
              <w:rPr>
                <w:rFonts w:hint="eastAsia" w:ascii="仿宋_GB2312" w:hAnsi="黑体" w:eastAsia="仿宋_GB2312" w:cs="宋体"/>
                <w:bCs/>
                <w:kern w:val="0"/>
                <w:sz w:val="36"/>
                <w:szCs w:val="36"/>
              </w:rPr>
              <w:t>项目支出绩效目标完成情况表</w:t>
            </w:r>
            <w:r>
              <w:rPr>
                <w:rFonts w:ascii="仿宋_GB2312" w:eastAsia="仿宋_GB2312" w:cs="宋体"/>
                <w:b/>
                <w:bCs/>
                <w:kern w:val="0"/>
                <w:sz w:val="36"/>
                <w:szCs w:val="36"/>
              </w:rPr>
              <w:br w:type="textWrapping"/>
            </w:r>
            <w:r>
              <w:rPr>
                <w:rFonts w:ascii="仿宋_GB2312" w:hAnsi="宋体" w:eastAsia="仿宋_GB2312" w:cs="宋体"/>
                <w:kern w:val="0"/>
                <w:sz w:val="36"/>
                <w:szCs w:val="36"/>
              </w:rPr>
              <w:t>(</w:t>
            </w:r>
            <w:r>
              <w:rPr>
                <w:rFonts w:hint="eastAsia" w:ascii="仿宋_GB2312" w:hAnsi="宋体" w:eastAsia="仿宋_GB2312" w:cs="宋体"/>
                <w:kern w:val="0"/>
                <w:sz w:val="36"/>
                <w:szCs w:val="36"/>
              </w:rPr>
              <w:t>2020年度</w:t>
            </w:r>
            <w:r>
              <w:rPr>
                <w:rFonts w:ascii="仿宋_GB2312" w:hAnsi="宋体" w:eastAsia="仿宋_GB2312" w:cs="宋体"/>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根据盐财资预【2020】43号盐边县2020年度村（社区）党员教育培训、办公经费（村、农村社区）酬</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共和乡人民政府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预算执行情况</w:t>
            </w:r>
            <w:r>
              <w:rPr>
                <w:rFonts w:ascii="仿宋_GB2312" w:hAnsi="宋体" w:eastAsia="仿宋_GB2312" w:cs="宋体"/>
                <w:kern w:val="0"/>
                <w:sz w:val="24"/>
              </w:rPr>
              <w:t>(</w:t>
            </w:r>
            <w:r>
              <w:rPr>
                <w:rFonts w:hint="eastAsia" w:ascii="仿宋_GB2312" w:hAnsi="宋体" w:eastAsia="仿宋_GB2312" w:cs="宋体"/>
                <w:kern w:val="0"/>
                <w:sz w:val="24"/>
              </w:rPr>
              <w:t>万元</w:t>
            </w:r>
            <w:r>
              <w:rPr>
                <w:rFonts w:ascii="仿宋_GB2312" w:hAnsi="宋体" w:eastAsia="仿宋_GB2312"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执行数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26万元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26万元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ascii="仿宋_GB2312" w:eastAsia="仿宋_GB2312"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sz w:val="24"/>
              </w:rPr>
            </w:pPr>
            <w:r>
              <w:rPr>
                <w:rFonts w:ascii="仿宋_GB2312" w:eastAsia="仿宋_GB2312"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维持村基本运转，2020年全乡村（社区）党员教育培训、办公经费（村、农村社区）酬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维持村基本运转，2020年全乡村（社区）党员教育培训、办公经费（村、农村社区）酬</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村日常运行相关费用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7个村办公经费及党员教育培训费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eastAsia="仿宋_GB2312" w:cs="宋体"/>
                <w:sz w:val="24"/>
              </w:rPr>
              <w:t>保证7个行政村良好运转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eastAsia="仿宋_GB2312" w:cs="宋体"/>
                <w:sz w:val="24"/>
              </w:rPr>
              <w:t>及时支付相关费用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村（社区）党员教育培训、办公经费（村、农村社区）酬26万元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9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eastAsia="仿宋_GB2312" w:cs="宋体"/>
                <w:sz w:val="24"/>
              </w:rPr>
              <w:t>维持村正常运转，维护社会稳定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9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维持村正常运转，促进各项政策更好落地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各村党员及村社干部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基本实现预期目标</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spacing w:before="480" w:after="480"/>
              <w:ind w:firstLine="0" w:firstLineChars="0"/>
              <w:jc w:val="center"/>
              <w:textAlignment w:val="center"/>
              <w:rPr>
                <w:rFonts w:ascii="仿宋_GB2312" w:eastAsia="仿宋_GB2312" w:cs="宋体"/>
                <w:sz w:val="36"/>
                <w:szCs w:val="36"/>
              </w:rPr>
            </w:pPr>
            <w:r>
              <w:rPr>
                <w:rFonts w:hint="eastAsia" w:ascii="仿宋_GB2312" w:hAnsi="黑体" w:eastAsia="仿宋_GB2312" w:cs="宋体"/>
                <w:bCs/>
                <w:kern w:val="0"/>
                <w:sz w:val="36"/>
                <w:szCs w:val="36"/>
              </w:rPr>
              <w:t>项目支出绩效目标完成情况表</w:t>
            </w:r>
            <w:r>
              <w:rPr>
                <w:rFonts w:ascii="仿宋_GB2312" w:eastAsia="仿宋_GB2312" w:cs="宋体"/>
                <w:b/>
                <w:bCs/>
                <w:kern w:val="0"/>
                <w:sz w:val="36"/>
                <w:szCs w:val="36"/>
              </w:rPr>
              <w:br w:type="textWrapping"/>
            </w:r>
            <w:r>
              <w:rPr>
                <w:rFonts w:ascii="仿宋_GB2312" w:hAnsi="宋体" w:eastAsia="仿宋_GB2312" w:cs="宋体"/>
                <w:kern w:val="0"/>
                <w:sz w:val="36"/>
                <w:szCs w:val="36"/>
              </w:rPr>
              <w:t>(</w:t>
            </w:r>
            <w:r>
              <w:rPr>
                <w:rFonts w:hint="eastAsia" w:ascii="仿宋_GB2312" w:hAnsi="宋体" w:eastAsia="仿宋_GB2312" w:cs="宋体"/>
                <w:kern w:val="0"/>
                <w:sz w:val="36"/>
                <w:szCs w:val="36"/>
              </w:rPr>
              <w:t>2020年度</w:t>
            </w:r>
            <w:r>
              <w:rPr>
                <w:rFonts w:ascii="仿宋_GB2312" w:hAnsi="宋体" w:eastAsia="仿宋_GB2312" w:cs="宋体"/>
                <w:kern w:val="0"/>
                <w:sz w:val="36"/>
                <w:szCs w:val="36"/>
              </w:rPr>
              <w:t>)</w:t>
            </w:r>
          </w:p>
        </w:tc>
      </w:tr>
      <w:tr>
        <w:tblPrEx>
          <w:tblCellMar>
            <w:top w:w="0" w:type="dxa"/>
            <w:left w:w="0" w:type="dxa"/>
            <w:bottom w:w="0" w:type="dxa"/>
            <w:right w:w="0" w:type="dxa"/>
          </w:tblCellMar>
        </w:tblPrEx>
        <w:trPr>
          <w:trHeight w:val="90"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textAlignment w:val="center"/>
              <w:rPr>
                <w:rFonts w:ascii="仿宋_GB2312" w:eastAsia="仿宋_GB2312" w:cs="宋体"/>
                <w:sz w:val="24"/>
              </w:rPr>
            </w:pPr>
            <w:r>
              <w:rPr>
                <w:rFonts w:hint="eastAsia" w:ascii="仿宋_GB2312" w:eastAsia="仿宋_GB2312" w:cs="宋体"/>
                <w:sz w:val="24"/>
              </w:rPr>
              <w:t>盐财资预【2020】9号下达应对新型冠状病毒疫情防控经费                         盐财资预【2020】8号下达新型冠状病毒感染的肺炎疫情防控相关工作保障经费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共和乡人民政府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预算执行情况</w:t>
            </w:r>
            <w:r>
              <w:rPr>
                <w:rFonts w:ascii="仿宋_GB2312" w:hAnsi="宋体" w:eastAsia="仿宋_GB2312" w:cs="宋体"/>
                <w:kern w:val="0"/>
                <w:sz w:val="24"/>
              </w:rPr>
              <w:t>(</w:t>
            </w:r>
            <w:r>
              <w:rPr>
                <w:rFonts w:hint="eastAsia" w:ascii="仿宋_GB2312" w:hAnsi="宋体" w:eastAsia="仿宋_GB2312" w:cs="宋体"/>
                <w:kern w:val="0"/>
                <w:sz w:val="24"/>
              </w:rPr>
              <w:t>万元</w:t>
            </w:r>
            <w:r>
              <w:rPr>
                <w:rFonts w:ascii="仿宋_GB2312" w:hAnsi="宋体" w:eastAsia="仿宋_GB2312"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预算数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执行数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480" w:after="480"/>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480" w:after="480"/>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ascii="仿宋_GB2312" w:eastAsia="仿宋_GB2312"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480" w:after="480"/>
              <w:jc w:val="center"/>
              <w:rPr>
                <w:rFonts w:ascii="仿宋_GB2312" w:eastAsia="仿宋_GB2312" w:cs="宋体"/>
                <w:sz w:val="24"/>
              </w:rPr>
            </w:pPr>
            <w:r>
              <w:rPr>
                <w:rFonts w:hint="eastAsia" w:ascii="仿宋_GB2312" w:eastAsia="仿宋_GB2312"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480" w:after="480"/>
              <w:jc w:val="left"/>
              <w:rPr>
                <w:rFonts w:ascii="仿宋_GB2312" w:eastAsia="仿宋_GB2312"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宋体" w:cs="宋体"/>
                <w:sz w:val="24"/>
              </w:rPr>
              <w:t>采购疫情防控相关物资，阻断疫情传播风险，保护辖区内群众生命安全。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宋体" w:cs="宋体"/>
                <w:sz w:val="24"/>
              </w:rPr>
              <w:t>采购疫情防控相关物资，阻断疫情传播风险，保护辖区内群众生命安全。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预期指标值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实际完成指标值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textAlignment w:val="center"/>
              <w:rPr>
                <w:rFonts w:ascii="仿宋_GB2312" w:hAnsi="宋体" w:eastAsia="仿宋_GB2312" w:cs="宋体"/>
                <w:kern w:val="0"/>
                <w:sz w:val="24"/>
              </w:rPr>
            </w:pPr>
            <w:r>
              <w:rPr>
                <w:rFonts w:hint="eastAsia" w:ascii="仿宋_GB2312" w:hAnsi="宋体" w:eastAsia="仿宋_GB2312" w:cs="宋体"/>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5万元疫情防控经费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textAlignment w:val="center"/>
              <w:rPr>
                <w:rFonts w:ascii="仿宋_GB2312" w:eastAsia="仿宋_GB2312" w:cs="宋体"/>
                <w:sz w:val="24"/>
              </w:rPr>
            </w:pPr>
            <w:r>
              <w:rPr>
                <w:rFonts w:hint="eastAsia"/>
                <w:sz w:val="22"/>
                <w:szCs w:val="22"/>
              </w:rPr>
              <w:t>按照实际发生费用安排</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rPr>
              <w:t>5万元防控经费，购买防疫物资、搭建卡点，封闭搭建等费用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textAlignment w:val="center"/>
              <w:rPr>
                <w:rFonts w:ascii="仿宋_GB2312" w:eastAsia="仿宋_GB2312" w:cs="宋体"/>
                <w:sz w:val="24"/>
              </w:rPr>
            </w:pPr>
            <w:r>
              <w:rPr>
                <w:rFonts w:hint="eastAsia"/>
                <w:sz w:val="22"/>
                <w:szCs w:val="22"/>
              </w:rPr>
              <w:t>按照实际发生费用安排</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发放物资、搭建卡点及时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textAlignment w:val="center"/>
              <w:rPr>
                <w:rFonts w:ascii="仿宋_GB2312" w:eastAsia="仿宋_GB2312" w:cs="宋体"/>
                <w:sz w:val="24"/>
              </w:rPr>
            </w:pPr>
            <w:r>
              <w:rPr>
                <w:rFonts w:hint="eastAsia"/>
                <w:sz w:val="22"/>
                <w:szCs w:val="22"/>
              </w:rPr>
              <w:t>按照实际发生费用安排</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防疫物资质量合格，卡点搭建合格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sz w:val="22"/>
                <w:szCs w:val="22"/>
              </w:rPr>
              <w:t>按照实际发生费用安排</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eastAsia="仿宋_GB2312"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突发公共卫生事件反应，保障基本民生。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及时响应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及时响应</w:t>
            </w:r>
          </w:p>
        </w:tc>
      </w:tr>
      <w:tr>
        <w:tblPrEx>
          <w:tblCellMar>
            <w:top w:w="0" w:type="dxa"/>
            <w:left w:w="0" w:type="dxa"/>
            <w:bottom w:w="0" w:type="dxa"/>
            <w:right w:w="0" w:type="dxa"/>
          </w:tblCellMar>
        </w:tblPrEx>
        <w:trPr>
          <w:trHeight w:val="615"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rPr>
              <w:t>经济效益</w:t>
            </w:r>
            <w:r>
              <w:rPr>
                <w:rFonts w:hint="eastAsia"/>
              </w:rPr>
              <w:br w:type="textWrapping"/>
            </w:r>
            <w:r>
              <w:rPr>
                <w:rFonts w:hint="eastAsia"/>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5万元防控经费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rPr>
              <w:t>生态效益</w:t>
            </w:r>
            <w:r>
              <w:rPr>
                <w:rFonts w:hint="eastAsia"/>
              </w:rPr>
              <w:br w:type="textWrapping"/>
            </w:r>
            <w:r>
              <w:rPr>
                <w:rFonts w:hint="eastAsia"/>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控制新冠疫情传播渠道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传播渠道减少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传播渠道减少</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right w:val="single" w:color="000000" w:sz="4" w:space="0"/>
            </w:tcBorders>
            <w:vAlign w:val="center"/>
          </w:tcPr>
          <w:p>
            <w:pPr>
              <w:widowControl/>
              <w:spacing w:before="480" w:after="480"/>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rPr>
              <w:t>可持续影响</w:t>
            </w:r>
            <w:r>
              <w:rPr>
                <w:rFonts w:hint="eastAsia"/>
              </w:rPr>
              <w:br w:type="textWrapping"/>
            </w:r>
            <w:r>
              <w:rPr>
                <w:rFonts w:hint="eastAsia"/>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保持我乡辖区疫情防控常态化的到稳定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加强居民防控意识水平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vAlign w:val="center"/>
          </w:tcPr>
          <w:p>
            <w:pPr>
              <w:widowControl/>
              <w:spacing w:before="480" w:after="480"/>
              <w:jc w:val="left"/>
              <w:rPr>
                <w:rFonts w:ascii="仿宋_GB2312" w:eastAsia="仿宋_GB2312" w:cs="宋体"/>
                <w:color w:val="FF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480" w:after="480"/>
              <w:jc w:val="center"/>
              <w:textAlignment w:val="center"/>
              <w:rPr>
                <w:rFonts w:ascii="仿宋_GB2312" w:eastAsia="仿宋_GB2312" w:cs="宋体"/>
                <w:sz w:val="24"/>
              </w:rPr>
            </w:pPr>
            <w:r>
              <w:rPr>
                <w:rFonts w:hint="eastAsia" w:ascii="仿宋_GB2312" w:hAnsi="宋体" w:eastAsia="仿宋_GB2312"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sz w:val="24"/>
              </w:rPr>
            </w:pPr>
            <w:r>
              <w:rPr>
                <w:rFonts w:hint="eastAsi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辖区内群众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基本配合、满意度高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仿宋_GB2312" w:hAnsi="黑体" w:eastAsia="仿宋_GB2312" w:cs="宋体"/>
                <w:bCs/>
                <w:kern w:val="0"/>
                <w:sz w:val="36"/>
                <w:szCs w:val="36"/>
              </w:rPr>
            </w:pPr>
          </w:p>
          <w:p>
            <w:pPr>
              <w:pStyle w:val="28"/>
              <w:widowControl/>
              <w:ind w:left="4173" w:leftChars="1310" w:hanging="1422" w:hangingChars="395"/>
              <w:textAlignment w:val="center"/>
              <w:rPr>
                <w:rFonts w:ascii="仿宋_GB2312" w:eastAsia="仿宋_GB2312" w:cs="宋体"/>
                <w:sz w:val="36"/>
                <w:szCs w:val="36"/>
              </w:rPr>
            </w:pPr>
            <w:r>
              <w:rPr>
                <w:rFonts w:hint="eastAsia" w:ascii="仿宋_GB2312" w:hAnsi="黑体" w:eastAsia="仿宋_GB2312" w:cs="宋体"/>
                <w:bCs/>
                <w:kern w:val="0"/>
                <w:sz w:val="36"/>
                <w:szCs w:val="36"/>
              </w:rPr>
              <w:t>项目支出绩效目标完成情况表</w:t>
            </w:r>
            <w:r>
              <w:rPr>
                <w:rFonts w:ascii="仿宋_GB2312" w:eastAsia="仿宋_GB2312" w:cs="宋体"/>
                <w:b/>
                <w:bCs/>
                <w:kern w:val="0"/>
                <w:sz w:val="36"/>
                <w:szCs w:val="36"/>
              </w:rPr>
              <w:br w:type="textWrapping"/>
            </w:r>
            <w:r>
              <w:rPr>
                <w:rFonts w:ascii="仿宋_GB2312" w:hAnsi="宋体" w:eastAsia="仿宋_GB2312" w:cs="宋体"/>
                <w:kern w:val="0"/>
                <w:sz w:val="36"/>
                <w:szCs w:val="36"/>
              </w:rPr>
              <w:t>(</w:t>
            </w:r>
            <w:r>
              <w:rPr>
                <w:rFonts w:hint="eastAsia" w:ascii="仿宋_GB2312" w:hAnsi="宋体" w:eastAsia="仿宋_GB2312" w:cs="宋体"/>
                <w:kern w:val="0"/>
                <w:sz w:val="36"/>
                <w:szCs w:val="36"/>
              </w:rPr>
              <w:t>2020年度</w:t>
            </w:r>
            <w:r>
              <w:rPr>
                <w:rFonts w:ascii="仿宋_GB2312" w:hAnsi="宋体" w:eastAsia="仿宋_GB2312" w:cs="宋体"/>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盐财金资【2020】24号共和乡人民政府2020年抗疫特别国债资金—疫情防控一线村（社区）工作者补助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共和乡人民政府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预算执行情况</w:t>
            </w:r>
            <w:r>
              <w:rPr>
                <w:rFonts w:ascii="仿宋_GB2312" w:hAnsi="宋体" w:eastAsia="仿宋_GB2312" w:cs="宋体"/>
                <w:kern w:val="0"/>
                <w:sz w:val="24"/>
              </w:rPr>
              <w:t>(</w:t>
            </w:r>
            <w:r>
              <w:rPr>
                <w:rFonts w:hint="eastAsia" w:ascii="仿宋_GB2312" w:hAnsi="宋体" w:eastAsia="仿宋_GB2312" w:cs="宋体"/>
                <w:kern w:val="0"/>
                <w:sz w:val="24"/>
              </w:rPr>
              <w:t>万元</w:t>
            </w:r>
            <w:r>
              <w:rPr>
                <w:rFonts w:ascii="仿宋_GB2312" w:hAnsi="宋体" w:eastAsia="仿宋_GB2312"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执行数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ascii="仿宋_GB2312" w:eastAsia="仿宋_GB2312" w:cs="宋体"/>
                <w:kern w:val="0"/>
                <w:sz w:val="24"/>
              </w:rPr>
              <w:t>-</w:t>
            </w:r>
            <w:r>
              <w:rPr>
                <w:rFonts w:hint="eastAsia" w:ascii="仿宋_GB2312" w:hAnsi="宋体" w:eastAsia="仿宋_GB2312" w:cs="宋体"/>
                <w:kern w:val="0"/>
                <w:sz w:val="24"/>
              </w:rPr>
              <w:t>财政拨款</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12万元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ascii="仿宋_GB2312" w:eastAsia="仿宋_GB2312"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解决疫情期间村社工作者补助经费支出，守护一方平安。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解决疫情期间村社工作者补助经费支出，守护一方平安。</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实际完成指标值</w:t>
            </w:r>
            <w:r>
              <w:rPr>
                <w:rFonts w:ascii="仿宋_GB2312" w:hAnsi="宋体" w:eastAsia="仿宋_GB2312" w:cs="宋体"/>
                <w:kern w:val="0"/>
                <w:sz w:val="24"/>
              </w:rPr>
              <w:t>(</w:t>
            </w:r>
            <w:r>
              <w:rPr>
                <w:rFonts w:hint="eastAsia" w:ascii="仿宋_GB2312" w:hAnsi="宋体" w:eastAsia="仿宋_GB2312" w:cs="宋体"/>
                <w:kern w:val="0"/>
                <w:sz w:val="24"/>
              </w:rPr>
              <w:t>包含数字及文字描述</w:t>
            </w:r>
            <w:r>
              <w:rPr>
                <w:rFonts w:ascii="仿宋_GB2312" w:hAnsi="宋体" w:eastAsia="仿宋_GB2312"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资金支付及时、宣传到位、防控到位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cs="宋体"/>
                <w:sz w:val="24"/>
              </w:rPr>
            </w:pPr>
            <w:r>
              <w:rPr>
                <w:rFonts w:hint="eastAsia" w:ascii="仿宋_GB2312" w:eastAsia="仿宋_GB2312"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疫情防控一线村人员补助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按照全乡村上报人员支付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我乡无一例病例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突发公共卫生事件反应，保障基本民生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及时响应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及时响应</w:t>
            </w:r>
          </w:p>
        </w:tc>
      </w:tr>
      <w:tr>
        <w:tblPrEx>
          <w:tblCellMar>
            <w:top w:w="0" w:type="dxa"/>
            <w:left w:w="0" w:type="dxa"/>
            <w:bottom w:w="0" w:type="dxa"/>
            <w:right w:w="0" w:type="dxa"/>
          </w:tblCellMar>
        </w:tblPrEx>
        <w:trPr>
          <w:trHeight w:val="6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实现零病例，保障我乡群众顺利复工复产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按照实际发生费用安排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6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eastAsia="仿宋_GB2312" w:cs="宋体"/>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控制新冠疫情传播渠道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传播渠道减少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传播渠道减少</w:t>
            </w:r>
          </w:p>
        </w:tc>
      </w:tr>
      <w:tr>
        <w:tblPrEx>
          <w:tblCellMar>
            <w:top w:w="0" w:type="dxa"/>
            <w:left w:w="0" w:type="dxa"/>
            <w:bottom w:w="0" w:type="dxa"/>
            <w:right w:w="0" w:type="dxa"/>
          </w:tblCellMar>
        </w:tblPrEx>
        <w:trPr>
          <w:trHeight w:val="6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rPr>
              <w:t>可持续影响</w:t>
            </w:r>
            <w:r>
              <w:rPr>
                <w:rFonts w:hint="eastAsia"/>
              </w:rPr>
              <w:br w:type="textWrapping"/>
            </w:r>
            <w:r>
              <w:rPr>
                <w:rFonts w:hint="eastAsia"/>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保持我乡辖区疫情防控常态化的稳定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加强居民防控意识水平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sz w:val="24"/>
              </w:rPr>
            </w:pPr>
            <w:r>
              <w:rPr>
                <w:rFonts w:hint="eastAsia" w:ascii="仿宋_GB2312" w:hAnsi="宋体" w:eastAsia="仿宋_GB2312"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sz w:val="24"/>
              </w:rPr>
            </w:pPr>
            <w:r>
              <w:rPr>
                <w:rFonts w:hint="eastAsi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rPr>
              <w:t>辖区内群众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基本配合、满意度高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s="宋体"/>
                <w:sz w:val="24"/>
              </w:rPr>
            </w:pPr>
            <w:r>
              <w:rPr>
                <w:rFonts w:hint="eastAsia"/>
                <w:sz w:val="22"/>
                <w:szCs w:val="22"/>
              </w:rPr>
              <w:t>基本达到预期指标</w:t>
            </w:r>
          </w:p>
        </w:tc>
      </w:tr>
    </w:tbl>
    <w:p>
      <w:pPr>
        <w:spacing w:line="580" w:lineRule="exact"/>
        <w:rPr>
          <w:rFonts w:ascii="仿宋_GB2312" w:hAnsi="仿宋_GB2312" w:eastAsia="仿宋_GB2312" w:cs="仿宋_GB2312"/>
          <w:sz w:val="32"/>
          <w:szCs w:val="32"/>
        </w:rPr>
      </w:pP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部门开展绩效评价结果。</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本部门按要求对2020年部门整体支出绩效评价情况开展自评，《盐边县共和乡部门</w:t>
      </w:r>
      <w:r>
        <w:rPr>
          <w:rFonts w:ascii="仿宋" w:eastAsia="仿宋" w:cs="仿宋"/>
          <w:color w:val="000000"/>
          <w:sz w:val="33"/>
          <w:szCs w:val="33"/>
        </w:rPr>
        <w:t>201</w:t>
      </w:r>
      <w:r>
        <w:rPr>
          <w:rFonts w:hint="eastAsia" w:ascii="仿宋" w:eastAsia="仿宋" w:cs="仿宋"/>
          <w:color w:val="000000"/>
          <w:sz w:val="33"/>
          <w:szCs w:val="33"/>
        </w:rPr>
        <w:t>9年部门整体支出绩效评价报告》见附件。</w:t>
      </w:r>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本部门自行组织对“根据盐财资建【2020】70号下达2020年乡（镇）安全生产监管专项资金”、“五保户生活费及御寒费及丧葬费”、“根据盐财资预【2020】43号盐边县2020年度村（社区）党员教育培训、办公经费（村、农村社区）酬”、“盐财资预【2020】9号下达应对新型冠状病毒疫情防控经费和盐财资预【2020】8号下达新型冠状病毒感染的肺炎疫情防控相关工作保障经费”、“盐财金资【2020】24号共和乡人民政府2020年抗疫特别国债资金-疫情防控一线村（社区）工作者补助”开展了绩效评价，《根据盐财资建【2020】70号下达2020年乡（镇）安全生产监管专项资金绩效评价报告》、《五保户生活费及御寒费及丧葬费绩效评价报告》、《根据盐财资预【2020】43号盐边县2020年度村（社区）党员教育培训、办公经费（村、农村社区）酬绩效评价报告》、《盐财资预【2020】9号下达应对新型冠状病毒疫情防控经费和盐财资预【2020】8号下达新型冠状病毒感染的肺炎疫情防控相关工作保障经费绩效评价报告》、《盐财金资【2020】24号共和乡人民政府2020年抗疫特别国债资金-疫情防控一线村（社区）工作者补助绩效评价报告》见附件。</w:t>
      </w:r>
    </w:p>
    <w:p>
      <w:pPr>
        <w:spacing w:line="600" w:lineRule="exact"/>
        <w:ind w:firstLine="643" w:firstLineChars="200"/>
        <w:rPr>
          <w:rFonts w:ascii="仿宋_GB2312" w:hAnsi="仿宋" w:eastAsia="仿宋_GB2312"/>
          <w:b/>
          <w:color w:val="000000" w:themeColor="text1"/>
          <w:sz w:val="32"/>
          <w:szCs w:val="32"/>
        </w:rPr>
      </w:pPr>
      <w:bookmarkStart w:id="49" w:name="_Toc15377221"/>
      <w:bookmarkStart w:id="50" w:name="_Toc15396612"/>
      <w:r>
        <w:rPr>
          <w:rFonts w:hint="eastAsia" w:ascii="仿宋_GB2312" w:hAnsi="仿宋" w:eastAsia="仿宋_GB2312"/>
          <w:b/>
          <w:color w:val="000000" w:themeColor="text1"/>
          <w:sz w:val="32"/>
          <w:szCs w:val="32"/>
        </w:rPr>
        <w:t>十、其他重要事项的情况说明</w:t>
      </w:r>
      <w:bookmarkEnd w:id="49"/>
      <w:bookmarkEnd w:id="50"/>
    </w:p>
    <w:p>
      <w:pPr>
        <w:spacing w:line="600" w:lineRule="exact"/>
        <w:ind w:firstLine="643" w:firstLineChars="200"/>
        <w:outlineLvl w:val="2"/>
        <w:rPr>
          <w:rFonts w:ascii="仿宋_GB2312" w:hAnsi="仿宋" w:eastAsia="仿宋_GB2312"/>
          <w:color w:val="000000" w:themeColor="text1"/>
          <w:sz w:val="32"/>
          <w:szCs w:val="32"/>
        </w:rPr>
      </w:pPr>
      <w:bookmarkStart w:id="51" w:name="_Toc15377222"/>
      <w:r>
        <w:rPr>
          <w:rFonts w:hint="eastAsia" w:ascii="仿宋_GB2312" w:hAnsi="仿宋" w:eastAsia="仿宋_GB2312"/>
          <w:b/>
          <w:color w:val="000000" w:themeColor="text1"/>
          <w:sz w:val="32"/>
          <w:szCs w:val="32"/>
        </w:rPr>
        <w:t>（一）机关运行经费支出情况</w:t>
      </w:r>
      <w:bookmarkEnd w:id="51"/>
    </w:p>
    <w:p>
      <w:pPr>
        <w:spacing w:line="600" w:lineRule="exact"/>
        <w:ind w:firstLine="660" w:firstLineChars="200"/>
        <w:rPr>
          <w:rFonts w:ascii="仿宋" w:eastAsia="仿宋" w:cs="仿宋"/>
          <w:color w:val="000000"/>
          <w:sz w:val="33"/>
          <w:szCs w:val="33"/>
        </w:rPr>
      </w:pPr>
      <w:r>
        <w:rPr>
          <w:rFonts w:ascii="仿宋" w:eastAsia="仿宋" w:cs="仿宋"/>
          <w:color w:val="000000"/>
          <w:sz w:val="33"/>
          <w:szCs w:val="33"/>
        </w:rPr>
        <w:t>20</w:t>
      </w:r>
      <w:r>
        <w:rPr>
          <w:rFonts w:hint="eastAsia" w:ascii="仿宋" w:eastAsia="仿宋" w:cs="仿宋"/>
          <w:color w:val="000000"/>
          <w:sz w:val="33"/>
          <w:szCs w:val="33"/>
        </w:rPr>
        <w:t>20年，共和乡机关运行经费支出117.21万元，比</w:t>
      </w:r>
      <w:r>
        <w:rPr>
          <w:rFonts w:ascii="仿宋" w:eastAsia="仿宋" w:cs="仿宋"/>
          <w:color w:val="000000"/>
          <w:sz w:val="33"/>
          <w:szCs w:val="33"/>
        </w:rPr>
        <w:t>201</w:t>
      </w:r>
      <w:r>
        <w:rPr>
          <w:rFonts w:hint="eastAsia" w:ascii="仿宋" w:eastAsia="仿宋" w:cs="仿宋"/>
          <w:color w:val="000000"/>
          <w:sz w:val="33"/>
          <w:szCs w:val="33"/>
        </w:rPr>
        <w:t>9年减少6.57万元。主要原因是人员的减少。</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52" w:name="_Toc15377223"/>
      <w:r>
        <w:rPr>
          <w:rFonts w:hint="eastAsia" w:ascii="仿宋_GB2312" w:hAnsi="仿宋" w:eastAsia="仿宋_GB2312"/>
          <w:b/>
          <w:sz w:val="32"/>
          <w:szCs w:val="32"/>
        </w:rPr>
        <w:t>（二）政府采购支出情况</w:t>
      </w:r>
      <w:bookmarkEnd w:id="52"/>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2020年，共和乡无政府采购支出。</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53" w:name="_Toc15377224"/>
      <w:r>
        <w:rPr>
          <w:rFonts w:hint="eastAsia" w:ascii="仿宋_GB2312" w:hAnsi="仿宋" w:eastAsia="仿宋_GB2312"/>
          <w:b/>
          <w:sz w:val="32"/>
          <w:szCs w:val="32"/>
        </w:rPr>
        <w:t>（三）国有资产占有使用情况</w:t>
      </w:r>
      <w:bookmarkEnd w:id="53"/>
    </w:p>
    <w:p>
      <w:pPr>
        <w:spacing w:line="600" w:lineRule="exact"/>
        <w:ind w:firstLine="660" w:firstLineChars="200"/>
        <w:rPr>
          <w:rFonts w:ascii="仿宋" w:eastAsia="仿宋" w:cs="仿宋"/>
          <w:color w:val="000000"/>
          <w:sz w:val="33"/>
          <w:szCs w:val="33"/>
        </w:rPr>
      </w:pPr>
      <w:r>
        <w:rPr>
          <w:rFonts w:hint="eastAsia" w:ascii="仿宋" w:eastAsia="仿宋" w:cs="仿宋"/>
          <w:color w:val="000000"/>
          <w:sz w:val="33"/>
          <w:szCs w:val="33"/>
        </w:rPr>
        <w:t>截至</w:t>
      </w:r>
      <w:r>
        <w:rPr>
          <w:rFonts w:ascii="仿宋" w:eastAsia="仿宋" w:cs="仿宋"/>
          <w:color w:val="000000"/>
          <w:sz w:val="33"/>
          <w:szCs w:val="33"/>
        </w:rPr>
        <w:t>20</w:t>
      </w:r>
      <w:r>
        <w:rPr>
          <w:rFonts w:hint="eastAsia" w:ascii="仿宋" w:eastAsia="仿宋" w:cs="仿宋"/>
          <w:color w:val="000000"/>
          <w:sz w:val="33"/>
          <w:szCs w:val="33"/>
        </w:rPr>
        <w:t>20年</w:t>
      </w:r>
      <w:r>
        <w:rPr>
          <w:rFonts w:ascii="仿宋" w:eastAsia="仿宋" w:cs="仿宋"/>
          <w:color w:val="000000"/>
          <w:sz w:val="33"/>
          <w:szCs w:val="33"/>
        </w:rPr>
        <w:t>12</w:t>
      </w:r>
      <w:r>
        <w:rPr>
          <w:rFonts w:hint="eastAsia" w:ascii="仿宋" w:eastAsia="仿宋" w:cs="仿宋"/>
          <w:color w:val="000000"/>
          <w:sz w:val="33"/>
          <w:szCs w:val="33"/>
        </w:rPr>
        <w:t>月</w:t>
      </w:r>
      <w:r>
        <w:rPr>
          <w:rFonts w:ascii="仿宋" w:eastAsia="仿宋" w:cs="仿宋"/>
          <w:color w:val="000000"/>
          <w:sz w:val="33"/>
          <w:szCs w:val="33"/>
        </w:rPr>
        <w:t>31</w:t>
      </w:r>
      <w:r>
        <w:rPr>
          <w:rFonts w:hint="eastAsia" w:ascii="仿宋" w:eastAsia="仿宋" w:cs="仿宋"/>
          <w:color w:val="000000"/>
          <w:sz w:val="33"/>
          <w:szCs w:val="33"/>
        </w:rPr>
        <w:t>日，共和乡共有车辆</w:t>
      </w:r>
      <w:r>
        <w:rPr>
          <w:rFonts w:ascii="仿宋" w:eastAsia="仿宋" w:cs="仿宋"/>
          <w:color w:val="000000"/>
          <w:sz w:val="33"/>
          <w:szCs w:val="33"/>
        </w:rPr>
        <w:t>1</w:t>
      </w:r>
      <w:r>
        <w:rPr>
          <w:rFonts w:hint="eastAsia" w:ascii="仿宋" w:eastAsia="仿宋" w:cs="仿宋"/>
          <w:color w:val="000000"/>
          <w:sz w:val="33"/>
          <w:szCs w:val="33"/>
        </w:rPr>
        <w:t>辆，其中：部级领导干部用车</w:t>
      </w:r>
      <w:r>
        <w:rPr>
          <w:rFonts w:ascii="仿宋" w:eastAsia="仿宋" w:cs="仿宋"/>
          <w:color w:val="000000"/>
          <w:sz w:val="33"/>
          <w:szCs w:val="33"/>
        </w:rPr>
        <w:t>0</w:t>
      </w:r>
      <w:r>
        <w:rPr>
          <w:rFonts w:hint="eastAsia" w:ascii="仿宋" w:eastAsia="仿宋" w:cs="仿宋"/>
          <w:color w:val="000000"/>
          <w:sz w:val="33"/>
          <w:szCs w:val="33"/>
        </w:rPr>
        <w:t>辆、一般公务用车</w:t>
      </w:r>
      <w:r>
        <w:rPr>
          <w:rFonts w:ascii="仿宋" w:eastAsia="仿宋" w:cs="仿宋"/>
          <w:color w:val="000000"/>
          <w:sz w:val="33"/>
          <w:szCs w:val="33"/>
        </w:rPr>
        <w:t>1</w:t>
      </w:r>
      <w:r>
        <w:rPr>
          <w:rFonts w:hint="eastAsia" w:ascii="仿宋" w:eastAsia="仿宋" w:cs="仿宋"/>
          <w:color w:val="000000"/>
          <w:sz w:val="33"/>
          <w:szCs w:val="33"/>
        </w:rPr>
        <w:t>辆、一般执法执勤用车</w:t>
      </w:r>
      <w:r>
        <w:rPr>
          <w:rFonts w:ascii="仿宋" w:eastAsia="仿宋" w:cs="仿宋"/>
          <w:color w:val="000000"/>
          <w:sz w:val="33"/>
          <w:szCs w:val="33"/>
        </w:rPr>
        <w:t>0</w:t>
      </w:r>
      <w:r>
        <w:rPr>
          <w:rFonts w:hint="eastAsia" w:ascii="仿宋" w:eastAsia="仿宋" w:cs="仿宋"/>
          <w:color w:val="000000"/>
          <w:sz w:val="33"/>
          <w:szCs w:val="33"/>
        </w:rPr>
        <w:t>辆、特种专业技术用车</w:t>
      </w:r>
      <w:r>
        <w:rPr>
          <w:rFonts w:ascii="仿宋" w:eastAsia="仿宋" w:cs="仿宋"/>
          <w:color w:val="000000"/>
          <w:sz w:val="33"/>
          <w:szCs w:val="33"/>
        </w:rPr>
        <w:t>0</w:t>
      </w:r>
      <w:r>
        <w:rPr>
          <w:rFonts w:hint="eastAsia" w:ascii="仿宋" w:eastAsia="仿宋" w:cs="仿宋"/>
          <w:color w:val="000000"/>
          <w:sz w:val="33"/>
          <w:szCs w:val="33"/>
        </w:rPr>
        <w:t>辆、其他用车</w:t>
      </w:r>
      <w:r>
        <w:rPr>
          <w:rFonts w:ascii="仿宋" w:eastAsia="仿宋" w:cs="仿宋"/>
          <w:color w:val="000000"/>
          <w:sz w:val="33"/>
          <w:szCs w:val="33"/>
        </w:rPr>
        <w:t>0</w:t>
      </w:r>
      <w:r>
        <w:rPr>
          <w:rFonts w:hint="eastAsia" w:ascii="仿宋" w:eastAsia="仿宋" w:cs="仿宋"/>
          <w:color w:val="000000"/>
          <w:sz w:val="33"/>
          <w:szCs w:val="33"/>
        </w:rPr>
        <w:t>辆，单价</w:t>
      </w:r>
      <w:r>
        <w:rPr>
          <w:rFonts w:ascii="仿宋" w:eastAsia="仿宋" w:cs="仿宋"/>
          <w:color w:val="000000"/>
          <w:sz w:val="33"/>
          <w:szCs w:val="33"/>
        </w:rPr>
        <w:t>50</w:t>
      </w:r>
      <w:r>
        <w:rPr>
          <w:rFonts w:hint="eastAsia" w:ascii="仿宋" w:eastAsia="仿宋" w:cs="仿宋"/>
          <w:color w:val="000000"/>
          <w:sz w:val="33"/>
          <w:szCs w:val="33"/>
        </w:rPr>
        <w:t>万元以上通用设备</w:t>
      </w:r>
      <w:r>
        <w:rPr>
          <w:rFonts w:ascii="仿宋" w:eastAsia="仿宋" w:cs="仿宋"/>
          <w:color w:val="000000"/>
          <w:sz w:val="33"/>
          <w:szCs w:val="33"/>
        </w:rPr>
        <w:t>0</w:t>
      </w:r>
      <w:r>
        <w:rPr>
          <w:rFonts w:hint="eastAsia" w:ascii="仿宋" w:eastAsia="仿宋" w:cs="仿宋"/>
          <w:color w:val="000000"/>
          <w:sz w:val="33"/>
          <w:szCs w:val="33"/>
        </w:rPr>
        <w:t>台（套），单价</w:t>
      </w:r>
      <w:r>
        <w:rPr>
          <w:rFonts w:ascii="仿宋" w:eastAsia="仿宋" w:cs="仿宋"/>
          <w:color w:val="000000"/>
          <w:sz w:val="33"/>
          <w:szCs w:val="33"/>
        </w:rPr>
        <w:t>100</w:t>
      </w:r>
      <w:r>
        <w:rPr>
          <w:rFonts w:hint="eastAsia" w:ascii="仿宋" w:eastAsia="仿宋" w:cs="仿宋"/>
          <w:color w:val="000000"/>
          <w:sz w:val="33"/>
          <w:szCs w:val="33"/>
        </w:rPr>
        <w:t>万元以上专用设备</w:t>
      </w:r>
      <w:r>
        <w:rPr>
          <w:rFonts w:ascii="仿宋" w:eastAsia="仿宋" w:cs="仿宋"/>
          <w:color w:val="000000"/>
          <w:sz w:val="33"/>
          <w:szCs w:val="33"/>
        </w:rPr>
        <w:t>0</w:t>
      </w:r>
      <w:r>
        <w:rPr>
          <w:rFonts w:hint="eastAsia" w:ascii="仿宋" w:eastAsia="仿宋" w:cs="仿宋"/>
          <w:color w:val="000000"/>
          <w:sz w:val="33"/>
          <w:szCs w:val="33"/>
        </w:rPr>
        <w:t>台（套）。</w:t>
      </w:r>
    </w:p>
    <w:p>
      <w:pPr>
        <w:widowControl/>
        <w:jc w:val="left"/>
        <w:rPr>
          <w:rFonts w:ascii="仿宋_GB2312" w:eastAsia="仿宋_GB2312"/>
          <w:b/>
          <w:color w:val="000000"/>
          <w:sz w:val="32"/>
          <w:szCs w:val="32"/>
        </w:rPr>
      </w:pPr>
    </w:p>
    <w:p>
      <w:pPr>
        <w:numPr>
          <w:ilvl w:val="0"/>
          <w:numId w:val="6"/>
        </w:numPr>
        <w:spacing w:line="600" w:lineRule="exact"/>
        <w:ind w:firstLine="480" w:firstLineChars="150"/>
        <w:jc w:val="center"/>
        <w:outlineLvl w:val="0"/>
        <w:rPr>
          <w:rStyle w:val="18"/>
          <w:rFonts w:ascii="仿宋_GB2312" w:hAnsi="黑体" w:eastAsia="仿宋_GB2312"/>
          <w:b w:val="0"/>
          <w:sz w:val="32"/>
          <w:szCs w:val="32"/>
        </w:rPr>
      </w:pPr>
      <w:bookmarkStart w:id="54" w:name="_Toc15396613"/>
      <w:bookmarkStart w:id="55" w:name="_Toc15377225"/>
      <w:r>
        <w:rPr>
          <w:rStyle w:val="18"/>
          <w:rFonts w:hint="eastAsia" w:ascii="仿宋_GB2312" w:hAnsi="黑体" w:eastAsia="仿宋_GB2312"/>
          <w:b w:val="0"/>
          <w:sz w:val="32"/>
          <w:szCs w:val="32"/>
        </w:rPr>
        <w:t>名词解释</w:t>
      </w:r>
      <w:bookmarkEnd w:id="54"/>
      <w:bookmarkEnd w:id="55"/>
    </w:p>
    <w:p>
      <w:pPr>
        <w:spacing w:line="600" w:lineRule="exact"/>
        <w:jc w:val="left"/>
        <w:rPr>
          <w:rFonts w:ascii="仿宋_GB2312" w:eastAsia="仿宋_GB2312"/>
          <w:b/>
          <w:color w:val="000000"/>
          <w:sz w:val="32"/>
          <w:szCs w:val="32"/>
        </w:rPr>
      </w:pPr>
    </w:p>
    <w:p>
      <w:pPr>
        <w:pStyle w:val="27"/>
        <w:spacing w:line="560" w:lineRule="exact"/>
        <w:ind w:firstLine="660" w:firstLineChars="200"/>
        <w:rPr>
          <w:rFonts w:hAnsi="Times New Roman"/>
          <w:kern w:val="2"/>
          <w:sz w:val="33"/>
          <w:szCs w:val="33"/>
        </w:rPr>
      </w:pPr>
      <w:r>
        <w:rPr>
          <w:rFonts w:hAnsi="Times New Roman"/>
          <w:kern w:val="2"/>
          <w:sz w:val="33"/>
          <w:szCs w:val="33"/>
        </w:rPr>
        <w:t>1.</w:t>
      </w:r>
      <w:r>
        <w:rPr>
          <w:rFonts w:hint="eastAsia" w:hAnsi="Times New Roman"/>
          <w:kern w:val="2"/>
          <w:sz w:val="33"/>
          <w:szCs w:val="33"/>
        </w:rPr>
        <w:t>财政拨款收入：指单位从同级财政部门取得的财政预算资金。</w:t>
      </w:r>
    </w:p>
    <w:p>
      <w:pPr>
        <w:pStyle w:val="27"/>
        <w:spacing w:line="560" w:lineRule="exact"/>
        <w:ind w:firstLine="660" w:firstLineChars="200"/>
        <w:rPr>
          <w:rFonts w:hAnsi="Times New Roman"/>
          <w:kern w:val="2"/>
          <w:sz w:val="33"/>
          <w:szCs w:val="33"/>
        </w:rPr>
      </w:pPr>
      <w:r>
        <w:rPr>
          <w:rFonts w:hAnsi="Times New Roman"/>
          <w:kern w:val="2"/>
          <w:sz w:val="33"/>
          <w:szCs w:val="33"/>
        </w:rPr>
        <w:t>2.</w:t>
      </w:r>
      <w:r>
        <w:rPr>
          <w:rFonts w:hint="eastAsia" w:hAnsi="Times New Roman"/>
          <w:kern w:val="2"/>
          <w:sz w:val="33"/>
          <w:szCs w:val="33"/>
        </w:rPr>
        <w:t>事业收入：指事业单位开展专业业务活动及辅助活动取得的收入。如…（二级预算单位事业收入情况）等。</w:t>
      </w:r>
    </w:p>
    <w:p>
      <w:pPr>
        <w:pStyle w:val="27"/>
        <w:spacing w:line="560" w:lineRule="exact"/>
        <w:ind w:firstLine="660" w:firstLineChars="200"/>
        <w:rPr>
          <w:rFonts w:hAnsi="Times New Roman"/>
          <w:kern w:val="2"/>
          <w:sz w:val="33"/>
          <w:szCs w:val="33"/>
        </w:rPr>
      </w:pPr>
      <w:r>
        <w:rPr>
          <w:rFonts w:hAnsi="Times New Roman"/>
          <w:kern w:val="2"/>
          <w:sz w:val="33"/>
          <w:szCs w:val="33"/>
        </w:rPr>
        <w:t>3.</w:t>
      </w:r>
      <w:r>
        <w:rPr>
          <w:rFonts w:hint="eastAsia" w:hAnsi="Times New Roman"/>
          <w:kern w:val="2"/>
          <w:sz w:val="33"/>
          <w:szCs w:val="33"/>
        </w:rPr>
        <w:t>经营收入：指事业单位在专业业务活动及其辅助活动之外开展非独立核算经营活动取得的收入。如…（二级预算单位经营收入情况）等。</w:t>
      </w:r>
    </w:p>
    <w:p>
      <w:pPr>
        <w:pStyle w:val="27"/>
        <w:spacing w:line="560" w:lineRule="exact"/>
        <w:ind w:firstLine="660" w:firstLineChars="200"/>
        <w:rPr>
          <w:rFonts w:hAnsi="Times New Roman"/>
          <w:kern w:val="2"/>
          <w:sz w:val="33"/>
          <w:szCs w:val="33"/>
        </w:rPr>
      </w:pPr>
      <w:r>
        <w:rPr>
          <w:rFonts w:hAnsi="Times New Roman"/>
          <w:kern w:val="2"/>
          <w:sz w:val="33"/>
          <w:szCs w:val="33"/>
        </w:rPr>
        <w:t>4.</w:t>
      </w:r>
      <w:r>
        <w:rPr>
          <w:rFonts w:hint="eastAsia" w:hAnsi="Times New Roman"/>
          <w:kern w:val="2"/>
          <w:sz w:val="33"/>
          <w:szCs w:val="33"/>
        </w:rPr>
        <w:t>其他收入：指单位取得的除上述收入以外的各项收入。主要是…（收入类型）等。</w:t>
      </w:r>
    </w:p>
    <w:p>
      <w:pPr>
        <w:pStyle w:val="27"/>
        <w:spacing w:line="560" w:lineRule="exact"/>
        <w:ind w:firstLine="660" w:firstLineChars="200"/>
        <w:rPr>
          <w:rFonts w:hAnsi="Times New Roman"/>
          <w:kern w:val="2"/>
          <w:sz w:val="33"/>
          <w:szCs w:val="33"/>
        </w:rPr>
      </w:pPr>
      <w:r>
        <w:rPr>
          <w:rFonts w:hAnsi="Times New Roman"/>
          <w:kern w:val="2"/>
          <w:sz w:val="33"/>
          <w:szCs w:val="33"/>
        </w:rPr>
        <w:t>5.</w:t>
      </w:r>
      <w:r>
        <w:rPr>
          <w:rFonts w:hint="eastAsia" w:hAnsi="Times New Roman"/>
          <w:kern w:val="2"/>
          <w:sz w:val="33"/>
          <w:szCs w:val="33"/>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7"/>
        <w:spacing w:line="560" w:lineRule="exact"/>
        <w:ind w:firstLine="660" w:firstLineChars="200"/>
        <w:rPr>
          <w:rFonts w:hAnsi="Times New Roman"/>
          <w:kern w:val="2"/>
          <w:sz w:val="33"/>
          <w:szCs w:val="33"/>
        </w:rPr>
      </w:pPr>
      <w:r>
        <w:rPr>
          <w:rFonts w:hAnsi="Times New Roman"/>
          <w:kern w:val="2"/>
          <w:sz w:val="33"/>
          <w:szCs w:val="33"/>
        </w:rPr>
        <w:t>6.</w:t>
      </w:r>
      <w:r>
        <w:rPr>
          <w:rFonts w:hint="eastAsia" w:hAnsi="Times New Roman"/>
          <w:kern w:val="2"/>
          <w:sz w:val="33"/>
          <w:szCs w:val="33"/>
        </w:rPr>
        <w:t>年初结转和结余：指以前年度尚未完成、结转到本年按有关规定继续使用的资金。</w:t>
      </w:r>
    </w:p>
    <w:p>
      <w:pPr>
        <w:pStyle w:val="27"/>
        <w:spacing w:line="560" w:lineRule="exact"/>
        <w:ind w:firstLine="660" w:firstLineChars="200"/>
        <w:rPr>
          <w:rFonts w:hAnsi="Times New Roman"/>
          <w:kern w:val="2"/>
          <w:sz w:val="33"/>
          <w:szCs w:val="33"/>
        </w:rPr>
      </w:pPr>
      <w:r>
        <w:rPr>
          <w:rFonts w:hAnsi="Times New Roman"/>
          <w:kern w:val="2"/>
          <w:sz w:val="33"/>
          <w:szCs w:val="33"/>
        </w:rPr>
        <w:t>7.</w:t>
      </w:r>
      <w:r>
        <w:rPr>
          <w:rFonts w:hint="eastAsia" w:hAnsi="Times New Roman"/>
          <w:kern w:val="2"/>
          <w:sz w:val="33"/>
          <w:szCs w:val="33"/>
        </w:rPr>
        <w:t>结余分配：指事业单位按照事业单位会计制度的规定从非财政补助结余中分配的事业基金和职工福利基金等。</w:t>
      </w:r>
    </w:p>
    <w:p>
      <w:pPr>
        <w:pStyle w:val="27"/>
        <w:spacing w:line="560" w:lineRule="exact"/>
        <w:ind w:firstLine="660" w:firstLineChars="200"/>
        <w:rPr>
          <w:rFonts w:hAnsi="Times New Roman"/>
          <w:kern w:val="2"/>
          <w:sz w:val="33"/>
          <w:szCs w:val="33"/>
        </w:rPr>
      </w:pPr>
      <w:r>
        <w:rPr>
          <w:rFonts w:hAnsi="Times New Roman"/>
          <w:kern w:val="2"/>
          <w:sz w:val="33"/>
          <w:szCs w:val="33"/>
        </w:rPr>
        <w:t>8</w:t>
      </w:r>
      <w:r>
        <w:rPr>
          <w:rFonts w:hint="eastAsia" w:hAnsi="Times New Roman"/>
          <w:kern w:val="2"/>
          <w:sz w:val="33"/>
          <w:szCs w:val="33"/>
        </w:rPr>
        <w:t>、年末结转和结余：指单位按有关规定结转到下年或以后年度继续使用的资金。</w:t>
      </w:r>
    </w:p>
    <w:p>
      <w:pPr>
        <w:ind w:firstLine="660" w:firstLineChars="200"/>
        <w:rPr>
          <w:rFonts w:ascii="仿宋" w:eastAsia="仿宋" w:cs="仿宋"/>
          <w:color w:val="000000"/>
          <w:sz w:val="33"/>
          <w:szCs w:val="33"/>
        </w:rPr>
      </w:pPr>
      <w:r>
        <w:rPr>
          <w:rFonts w:hint="eastAsia" w:ascii="仿宋" w:eastAsia="仿宋" w:cs="仿宋"/>
          <w:color w:val="000000"/>
          <w:sz w:val="33"/>
          <w:szCs w:val="33"/>
        </w:rPr>
        <w:t>9.一般公共服务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人大事务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2010104：指反映各级人大召开人民代表大会等专门会议的支出。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政府办公厅（室）及相关机构事务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2010301：指反映行政单位（包括实行公务员管理的事业单位）的基本支出。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2010302：指反映行政单位（包括实行公务员管理的事业单位）未单独设置项级科目的其他项目支出。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2010605：指反映财政部门用于财政国库集中收付业务方面的支出。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民族事务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2012304：指反映用于民族事务管理方面的专项支出。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2012399：指反映除上述项目以外其他用于民族事务方面的支出。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群众团体事务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2012901:指反映行政单位（包括实行公务员管理的事业单位）的基本支出。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党委办公厅（室）及相关机构事务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2013101：指反映行政单位（包括实行公务员管理的事业单位）的基本支出。</w:t>
      </w:r>
    </w:p>
    <w:p>
      <w:pPr>
        <w:pStyle w:val="2"/>
        <w:ind w:firstLine="660"/>
        <w:rPr>
          <w:rFonts w:ascii="仿宋" w:eastAsia="仿宋" w:cs="仿宋"/>
          <w:color w:val="000000"/>
          <w:sz w:val="33"/>
          <w:szCs w:val="33"/>
        </w:rPr>
      </w:pPr>
      <w:r>
        <w:rPr>
          <w:rFonts w:hint="eastAsia" w:ascii="仿宋" w:eastAsia="仿宋" w:cs="仿宋"/>
          <w:color w:val="000000"/>
          <w:sz w:val="33"/>
          <w:szCs w:val="33"/>
        </w:rPr>
        <w:t>2013404：指用于反映宗教事务管理方面的支出。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文化体育与传媒</w:t>
      </w:r>
    </w:p>
    <w:p>
      <w:pPr>
        <w:ind w:firstLine="660" w:firstLineChars="200"/>
        <w:rPr>
          <w:rFonts w:ascii="仿宋" w:eastAsia="仿宋" w:cs="仿宋"/>
          <w:color w:val="000000"/>
          <w:sz w:val="33"/>
          <w:szCs w:val="33"/>
        </w:rPr>
      </w:pPr>
      <w:r>
        <w:rPr>
          <w:rFonts w:hint="eastAsia" w:ascii="仿宋" w:eastAsia="仿宋" w:cs="仿宋"/>
          <w:color w:val="000000"/>
          <w:sz w:val="33"/>
          <w:szCs w:val="33"/>
        </w:rPr>
        <w:t>文化</w:t>
      </w:r>
    </w:p>
    <w:p>
      <w:pPr>
        <w:ind w:firstLine="660" w:firstLineChars="200"/>
        <w:rPr>
          <w:rFonts w:ascii="仿宋" w:eastAsia="仿宋" w:cs="仿宋"/>
          <w:color w:val="000000"/>
          <w:sz w:val="33"/>
          <w:szCs w:val="33"/>
        </w:rPr>
      </w:pPr>
      <w:r>
        <w:rPr>
          <w:rFonts w:hint="eastAsia" w:ascii="仿宋" w:eastAsia="仿宋" w:cs="仿宋"/>
          <w:color w:val="000000"/>
          <w:sz w:val="33"/>
          <w:szCs w:val="33"/>
        </w:rPr>
        <w:t>2070109：指反映群众文化方面的支出，包括基层文化馆（站）、群众艺术馆支出等。</w:t>
      </w:r>
    </w:p>
    <w:p>
      <w:pPr>
        <w:ind w:firstLine="660" w:firstLineChars="200"/>
        <w:rPr>
          <w:rFonts w:ascii="仿宋" w:eastAsia="仿宋" w:cs="仿宋"/>
          <w:color w:val="000000"/>
          <w:sz w:val="33"/>
          <w:szCs w:val="33"/>
        </w:rPr>
      </w:pPr>
      <w:r>
        <w:rPr>
          <w:rFonts w:hint="eastAsia" w:ascii="仿宋" w:eastAsia="仿宋" w:cs="仿宋"/>
          <w:color w:val="000000"/>
          <w:sz w:val="33"/>
          <w:szCs w:val="33"/>
        </w:rPr>
        <w:t>社会保障和就业</w:t>
      </w:r>
    </w:p>
    <w:p>
      <w:pPr>
        <w:ind w:firstLine="660" w:firstLineChars="200"/>
        <w:rPr>
          <w:rFonts w:ascii="仿宋" w:eastAsia="仿宋" w:cs="仿宋"/>
          <w:color w:val="000000"/>
          <w:sz w:val="33"/>
          <w:szCs w:val="33"/>
        </w:rPr>
      </w:pPr>
      <w:r>
        <w:rPr>
          <w:rFonts w:hint="eastAsia" w:ascii="仿宋" w:eastAsia="仿宋" w:cs="仿宋"/>
          <w:color w:val="000000"/>
          <w:sz w:val="33"/>
          <w:szCs w:val="33"/>
        </w:rPr>
        <w:t>人力资源和社会保障管理事务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2080109：指反映社会保险经办机构开展业务工作的支出。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民政管理事务</w:t>
      </w:r>
    </w:p>
    <w:p>
      <w:pPr>
        <w:ind w:firstLine="660" w:firstLineChars="200"/>
        <w:rPr>
          <w:rFonts w:ascii="仿宋" w:eastAsia="仿宋" w:cs="仿宋"/>
          <w:color w:val="000000"/>
          <w:sz w:val="33"/>
          <w:szCs w:val="33"/>
        </w:rPr>
      </w:pPr>
      <w:r>
        <w:rPr>
          <w:rFonts w:hint="eastAsia" w:ascii="仿宋" w:eastAsia="仿宋" w:cs="仿宋"/>
          <w:color w:val="000000"/>
          <w:sz w:val="33"/>
          <w:szCs w:val="33"/>
        </w:rPr>
        <w:t>2080299：指反映民政部门接待来访、法制建设、政策宣传方面的支出，以及开展优抚安置、救灾减灾、社会救助、社会福利、婚姻登记、社会事务、信息化建设等专项业务的支出。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行政事业单位离退休</w:t>
      </w:r>
    </w:p>
    <w:p>
      <w:pPr>
        <w:pStyle w:val="2"/>
        <w:ind w:firstLine="660"/>
        <w:rPr>
          <w:rFonts w:ascii="仿宋" w:eastAsia="仿宋" w:cs="仿宋"/>
          <w:color w:val="000000"/>
          <w:sz w:val="33"/>
          <w:szCs w:val="33"/>
        </w:rPr>
      </w:pPr>
      <w:r>
        <w:rPr>
          <w:rFonts w:hint="eastAsia" w:ascii="仿宋" w:eastAsia="仿宋" w:cs="仿宋"/>
          <w:color w:val="000000"/>
          <w:sz w:val="33"/>
          <w:szCs w:val="33"/>
        </w:rPr>
        <w:t>2080501：指反映行政单位（包括实行公务员管理的事业单位）开支的离退休经费。</w:t>
      </w:r>
    </w:p>
    <w:p>
      <w:pPr>
        <w:pStyle w:val="2"/>
        <w:ind w:firstLine="660"/>
        <w:rPr>
          <w:rFonts w:ascii="仿宋" w:eastAsia="仿宋" w:cs="仿宋"/>
          <w:color w:val="000000"/>
          <w:sz w:val="33"/>
          <w:szCs w:val="33"/>
        </w:rPr>
      </w:pPr>
      <w:r>
        <w:rPr>
          <w:rFonts w:hint="eastAsia" w:ascii="仿宋" w:eastAsia="仿宋" w:cs="仿宋"/>
          <w:color w:val="000000"/>
          <w:sz w:val="33"/>
          <w:szCs w:val="33"/>
        </w:rPr>
        <w:t>2080502：指反映事业单位开支的离退休经费。</w:t>
      </w:r>
    </w:p>
    <w:p>
      <w:pPr>
        <w:ind w:firstLine="660" w:firstLineChars="200"/>
        <w:rPr>
          <w:rFonts w:ascii="仿宋" w:eastAsia="仿宋" w:cs="仿宋"/>
          <w:color w:val="000000"/>
          <w:sz w:val="33"/>
          <w:szCs w:val="33"/>
        </w:rPr>
      </w:pPr>
      <w:r>
        <w:rPr>
          <w:rFonts w:hint="eastAsia" w:ascii="仿宋" w:eastAsia="仿宋" w:cs="仿宋"/>
          <w:color w:val="000000"/>
          <w:sz w:val="33"/>
          <w:szCs w:val="33"/>
        </w:rPr>
        <w:t>2080505：指反映机关事业单位实施养老保险制度由单位缴纳的基本养老保险费支出。</w:t>
      </w:r>
    </w:p>
    <w:p>
      <w:pPr>
        <w:pStyle w:val="2"/>
        <w:ind w:firstLine="660"/>
        <w:rPr>
          <w:rFonts w:ascii="仿宋" w:eastAsia="仿宋" w:cs="仿宋"/>
          <w:color w:val="000000"/>
          <w:sz w:val="33"/>
          <w:szCs w:val="33"/>
        </w:rPr>
      </w:pPr>
      <w:r>
        <w:rPr>
          <w:rFonts w:hint="eastAsia" w:ascii="仿宋" w:eastAsia="仿宋" w:cs="仿宋"/>
          <w:color w:val="000000"/>
          <w:sz w:val="33"/>
          <w:szCs w:val="33"/>
        </w:rPr>
        <w:t>2080506：指反映机关事业单位实施养老保险制度由单位实际缴纳的职业年金支出。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抚恤</w:t>
      </w:r>
    </w:p>
    <w:p>
      <w:pPr>
        <w:ind w:firstLine="660" w:firstLineChars="200"/>
        <w:rPr>
          <w:rFonts w:ascii="仿宋" w:eastAsia="仿宋" w:cs="仿宋"/>
          <w:color w:val="000000"/>
          <w:sz w:val="33"/>
          <w:szCs w:val="33"/>
        </w:rPr>
      </w:pPr>
      <w:r>
        <w:rPr>
          <w:rFonts w:hint="eastAsia" w:ascii="仿宋" w:eastAsia="仿宋" w:cs="仿宋"/>
          <w:color w:val="000000"/>
          <w:sz w:val="33"/>
          <w:szCs w:val="33"/>
        </w:rPr>
        <w:t>2080801：指反映按规定用于烈士和牺牲、病故人员家属的一次性和定期抚恤金以及丧葬补助费。</w:t>
      </w:r>
    </w:p>
    <w:p>
      <w:pPr>
        <w:ind w:firstLine="660" w:firstLineChars="200"/>
        <w:rPr>
          <w:rFonts w:ascii="仿宋" w:eastAsia="仿宋" w:cs="仿宋"/>
          <w:color w:val="000000"/>
          <w:sz w:val="33"/>
          <w:szCs w:val="33"/>
        </w:rPr>
      </w:pPr>
      <w:r>
        <w:rPr>
          <w:rFonts w:hint="eastAsia" w:ascii="仿宋" w:eastAsia="仿宋" w:cs="仿宋"/>
          <w:color w:val="000000"/>
          <w:sz w:val="33"/>
          <w:szCs w:val="33"/>
        </w:rPr>
        <w:t>特困人员供养</w:t>
      </w:r>
    </w:p>
    <w:p>
      <w:pPr>
        <w:ind w:firstLine="660" w:firstLineChars="200"/>
        <w:rPr>
          <w:rFonts w:ascii="仿宋" w:eastAsia="仿宋" w:cs="仿宋"/>
          <w:color w:val="000000"/>
          <w:sz w:val="33"/>
          <w:szCs w:val="33"/>
        </w:rPr>
      </w:pPr>
      <w:r>
        <w:rPr>
          <w:rFonts w:hint="eastAsia" w:ascii="仿宋" w:eastAsia="仿宋" w:cs="仿宋"/>
          <w:color w:val="000000"/>
          <w:sz w:val="33"/>
          <w:szCs w:val="33"/>
        </w:rPr>
        <w:t>2082102：指反映农村特困人员救助供养支出。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医疗卫生与计划生育</w:t>
      </w:r>
    </w:p>
    <w:p>
      <w:pPr>
        <w:ind w:firstLine="660" w:firstLineChars="200"/>
        <w:rPr>
          <w:rFonts w:ascii="仿宋" w:eastAsia="仿宋" w:cs="仿宋"/>
          <w:color w:val="000000"/>
          <w:sz w:val="33"/>
          <w:szCs w:val="33"/>
        </w:rPr>
      </w:pPr>
      <w:r>
        <w:rPr>
          <w:rFonts w:hint="eastAsia" w:ascii="仿宋" w:eastAsia="仿宋" w:cs="仿宋"/>
          <w:color w:val="000000"/>
          <w:sz w:val="33"/>
          <w:szCs w:val="33"/>
        </w:rPr>
        <w:t>计划生育事务</w:t>
      </w:r>
    </w:p>
    <w:p>
      <w:pPr>
        <w:pStyle w:val="2"/>
        <w:ind w:firstLine="660"/>
        <w:rPr>
          <w:rFonts w:ascii="仿宋" w:eastAsia="仿宋" w:cs="仿宋"/>
          <w:color w:val="000000"/>
          <w:sz w:val="33"/>
          <w:szCs w:val="33"/>
        </w:rPr>
      </w:pPr>
      <w:r>
        <w:rPr>
          <w:rFonts w:hint="eastAsia" w:ascii="仿宋" w:eastAsia="仿宋" w:cs="仿宋"/>
          <w:color w:val="000000"/>
          <w:sz w:val="33"/>
          <w:szCs w:val="33"/>
        </w:rPr>
        <w:t>2100409：指反映重大疾病、重大传染病预防控制等重大公共卫生服务项目支出。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2100799：指反映除上述项目以外其他用于计划生育管理事务方面的支出。</w:t>
      </w:r>
    </w:p>
    <w:p>
      <w:pPr>
        <w:pStyle w:val="2"/>
        <w:ind w:firstLine="660"/>
        <w:rPr>
          <w:rFonts w:ascii="仿宋" w:eastAsia="仿宋" w:cs="仿宋"/>
          <w:color w:val="000000"/>
          <w:sz w:val="33"/>
          <w:szCs w:val="33"/>
        </w:rPr>
      </w:pPr>
      <w:r>
        <w:rPr>
          <w:rFonts w:hint="eastAsia" w:ascii="仿宋" w:eastAsia="仿宋" w:cs="仿宋"/>
          <w:color w:val="000000"/>
          <w:sz w:val="33"/>
          <w:szCs w:val="33"/>
        </w:rPr>
        <w:t>节能环保支出</w:t>
      </w:r>
    </w:p>
    <w:p>
      <w:pPr>
        <w:pStyle w:val="2"/>
        <w:ind w:firstLine="660"/>
        <w:rPr>
          <w:rFonts w:ascii="仿宋" w:eastAsia="仿宋" w:cs="仿宋"/>
          <w:color w:val="000000"/>
          <w:sz w:val="33"/>
          <w:szCs w:val="33"/>
        </w:rPr>
      </w:pPr>
      <w:r>
        <w:rPr>
          <w:rFonts w:hint="eastAsia" w:ascii="仿宋" w:eastAsia="仿宋" w:cs="仿宋"/>
          <w:color w:val="000000"/>
          <w:sz w:val="33"/>
          <w:szCs w:val="33"/>
        </w:rPr>
        <w:t>2110199：指反映上述项目以外其他用于环境保护管理事务方面的支出。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城乡社区</w:t>
      </w:r>
    </w:p>
    <w:p>
      <w:pPr>
        <w:ind w:firstLine="660" w:firstLineChars="200"/>
        <w:rPr>
          <w:rFonts w:ascii="仿宋" w:eastAsia="仿宋" w:cs="仿宋"/>
          <w:color w:val="000000"/>
          <w:sz w:val="33"/>
          <w:szCs w:val="33"/>
        </w:rPr>
      </w:pPr>
      <w:r>
        <w:rPr>
          <w:rFonts w:hint="eastAsia" w:ascii="仿宋" w:eastAsia="仿宋" w:cs="仿宋"/>
          <w:color w:val="000000"/>
          <w:sz w:val="33"/>
          <w:szCs w:val="33"/>
        </w:rPr>
        <w:t>城乡社区环境卫生</w:t>
      </w:r>
    </w:p>
    <w:p>
      <w:pPr>
        <w:ind w:firstLine="660" w:firstLineChars="200"/>
        <w:rPr>
          <w:rFonts w:ascii="仿宋" w:eastAsia="仿宋" w:cs="仿宋"/>
          <w:color w:val="000000"/>
          <w:sz w:val="33"/>
          <w:szCs w:val="33"/>
        </w:rPr>
      </w:pPr>
      <w:r>
        <w:rPr>
          <w:rFonts w:hint="eastAsia" w:ascii="仿宋" w:eastAsia="仿宋" w:cs="仿宋"/>
          <w:color w:val="000000"/>
          <w:sz w:val="33"/>
          <w:szCs w:val="33"/>
        </w:rPr>
        <w:t>2120501：指反映城乡社区道路清扫、垃圾清运与处理、公厕建设与维护、园林绿化等方面的支出。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农林水</w:t>
      </w:r>
    </w:p>
    <w:p>
      <w:pPr>
        <w:ind w:firstLine="660" w:firstLineChars="200"/>
        <w:rPr>
          <w:rFonts w:ascii="仿宋" w:eastAsia="仿宋" w:cs="仿宋"/>
          <w:color w:val="000000"/>
          <w:sz w:val="33"/>
          <w:szCs w:val="33"/>
        </w:rPr>
      </w:pPr>
      <w:r>
        <w:rPr>
          <w:rFonts w:hint="eastAsia" w:ascii="仿宋" w:eastAsia="仿宋" w:cs="仿宋"/>
          <w:color w:val="000000"/>
          <w:sz w:val="33"/>
          <w:szCs w:val="33"/>
        </w:rPr>
        <w:t>农业</w:t>
      </w:r>
    </w:p>
    <w:p>
      <w:pPr>
        <w:ind w:firstLine="660" w:firstLineChars="200"/>
        <w:rPr>
          <w:rFonts w:ascii="仿宋" w:eastAsia="仿宋" w:cs="仿宋"/>
          <w:color w:val="000000"/>
          <w:sz w:val="33"/>
          <w:szCs w:val="33"/>
        </w:rPr>
      </w:pPr>
      <w:r>
        <w:rPr>
          <w:rFonts w:hint="eastAsia" w:ascii="仿宋" w:eastAsia="仿宋" w:cs="仿宋"/>
          <w:color w:val="000000"/>
          <w:sz w:val="33"/>
          <w:szCs w:val="33"/>
        </w:rPr>
        <w:t>2130104：指反映用于农业事业单位基本支出，事业单位设施、系统运行与资产维护等方面的支出。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2130142:指反映用于农村公路、乡村道路建设方面的支出。</w:t>
      </w:r>
    </w:p>
    <w:p>
      <w:pPr>
        <w:pStyle w:val="2"/>
        <w:ind w:firstLine="660"/>
        <w:rPr>
          <w:rFonts w:ascii="仿宋" w:eastAsia="仿宋" w:cs="仿宋"/>
          <w:color w:val="000000"/>
          <w:sz w:val="33"/>
          <w:szCs w:val="33"/>
        </w:rPr>
      </w:pPr>
      <w:r>
        <w:rPr>
          <w:rFonts w:hint="eastAsia" w:ascii="仿宋" w:eastAsia="仿宋" w:cs="仿宋"/>
          <w:color w:val="000000"/>
          <w:sz w:val="33"/>
          <w:szCs w:val="33"/>
        </w:rPr>
        <w:t>2130199：指反映上述项目以外其他用于农业农村方面的支出。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林业和草原</w:t>
      </w:r>
    </w:p>
    <w:p>
      <w:pPr>
        <w:ind w:firstLine="660" w:firstLineChars="200"/>
        <w:rPr>
          <w:rFonts w:ascii="仿宋" w:eastAsia="仿宋" w:cs="仿宋"/>
          <w:color w:val="000000"/>
          <w:sz w:val="33"/>
          <w:szCs w:val="33"/>
        </w:rPr>
      </w:pPr>
      <w:r>
        <w:rPr>
          <w:rFonts w:hint="eastAsia" w:ascii="仿宋" w:eastAsia="仿宋" w:cs="仿宋"/>
          <w:color w:val="000000"/>
          <w:sz w:val="33"/>
          <w:szCs w:val="33"/>
        </w:rPr>
        <w:t>2130204：指反映除上述项目以外其他用于水利方面的支出。</w:t>
      </w:r>
    </w:p>
    <w:p>
      <w:pPr>
        <w:pStyle w:val="2"/>
        <w:ind w:firstLine="660"/>
        <w:rPr>
          <w:rFonts w:ascii="仿宋" w:eastAsia="仿宋" w:cs="仿宋"/>
          <w:color w:val="000000"/>
          <w:sz w:val="33"/>
          <w:szCs w:val="33"/>
        </w:rPr>
      </w:pPr>
      <w:r>
        <w:rPr>
          <w:rFonts w:hint="eastAsia" w:ascii="仿宋" w:eastAsia="仿宋" w:cs="仿宋"/>
          <w:color w:val="000000"/>
          <w:sz w:val="33"/>
          <w:szCs w:val="33"/>
        </w:rPr>
        <w:t>2130314：指反映防汛业务支出。有关事项包括防汛物资购置管护，防汛通讯设施设备、网络系统、车船设备运行维护，防汛值班、水情报讯、防汛指挥系统运行维护、水毁修</w:t>
      </w:r>
      <w:r>
        <w:rPr>
          <w:rFonts w:hint="eastAsia" w:ascii="仿宋" w:eastAsia="仿宋" w:cs="仿宋"/>
          <w:color w:val="000000"/>
          <w:sz w:val="33"/>
          <w:szCs w:val="33"/>
          <w:lang w:eastAsia="zh-CN"/>
        </w:rPr>
        <w:t>复</w:t>
      </w:r>
      <w:r>
        <w:rPr>
          <w:rFonts w:hint="eastAsia" w:ascii="仿宋" w:eastAsia="仿宋" w:cs="仿宋"/>
          <w:color w:val="000000"/>
          <w:sz w:val="33"/>
          <w:szCs w:val="33"/>
        </w:rPr>
        <w:t>以及防汛组织（如防汛预案编制、检查、演习、宣传、会议等），汛期调用民工及劳动保护，水利设施灾后重建，退田还湖，蓄滞洪区补偿、水情、雨情、决策支持，防汛视频会商，应急度汛，山洪灾害防治等。</w:t>
      </w:r>
    </w:p>
    <w:p>
      <w:pPr>
        <w:pStyle w:val="2"/>
        <w:ind w:firstLine="660"/>
        <w:rPr>
          <w:rFonts w:ascii="仿宋" w:eastAsia="仿宋" w:cs="仿宋"/>
          <w:color w:val="000000"/>
          <w:sz w:val="33"/>
          <w:szCs w:val="33"/>
        </w:rPr>
      </w:pPr>
      <w:r>
        <w:rPr>
          <w:rFonts w:hint="eastAsia" w:ascii="仿宋" w:eastAsia="仿宋" w:cs="仿宋"/>
          <w:color w:val="000000"/>
          <w:sz w:val="33"/>
          <w:szCs w:val="33"/>
        </w:rPr>
        <w:t>2130701：指反映农村税费改革后对村级公益事业建设的补助支出。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住房保障</w:t>
      </w:r>
    </w:p>
    <w:p>
      <w:pPr>
        <w:ind w:firstLine="660" w:firstLineChars="200"/>
        <w:rPr>
          <w:rFonts w:ascii="仿宋" w:eastAsia="仿宋" w:cs="仿宋"/>
          <w:color w:val="000000"/>
          <w:sz w:val="33"/>
          <w:szCs w:val="33"/>
        </w:rPr>
      </w:pPr>
      <w:r>
        <w:rPr>
          <w:rFonts w:hint="eastAsia" w:ascii="仿宋" w:eastAsia="仿宋" w:cs="仿宋"/>
          <w:color w:val="000000"/>
          <w:sz w:val="33"/>
          <w:szCs w:val="33"/>
        </w:rPr>
        <w:t>2210201：指反映行政事业单位按人力资源和社会保障部、财政部规定的基本资金和津贴补贴以及规定比例为职工缴纳的住房公积金。</w:t>
      </w:r>
    </w:p>
    <w:p>
      <w:pPr>
        <w:ind w:firstLine="660" w:firstLineChars="200"/>
        <w:rPr>
          <w:rFonts w:ascii="仿宋" w:eastAsia="仿宋" w:cs="仿宋"/>
          <w:color w:val="000000"/>
          <w:sz w:val="33"/>
          <w:szCs w:val="33"/>
        </w:rPr>
      </w:pPr>
      <w:r>
        <w:rPr>
          <w:rFonts w:hint="eastAsia" w:ascii="仿宋" w:eastAsia="仿宋" w:cs="仿宋"/>
          <w:color w:val="000000"/>
          <w:sz w:val="33"/>
          <w:szCs w:val="33"/>
        </w:rPr>
        <w:t>灾害防治及应急管理</w:t>
      </w:r>
    </w:p>
    <w:p>
      <w:pPr>
        <w:ind w:firstLine="660" w:firstLineChars="200"/>
        <w:rPr>
          <w:rFonts w:ascii="仿宋" w:eastAsia="仿宋" w:cs="仿宋"/>
          <w:color w:val="000000"/>
          <w:sz w:val="33"/>
          <w:szCs w:val="33"/>
        </w:rPr>
      </w:pPr>
      <w:r>
        <w:rPr>
          <w:rFonts w:hint="eastAsia" w:ascii="仿宋" w:eastAsia="仿宋" w:cs="仿宋"/>
          <w:color w:val="000000"/>
          <w:sz w:val="33"/>
          <w:szCs w:val="33"/>
        </w:rPr>
        <w:t>2240106：指反映安全生产监管方面的支出。</w:t>
      </w:r>
    </w:p>
    <w:p>
      <w:pPr>
        <w:pStyle w:val="2"/>
        <w:ind w:firstLine="660"/>
        <w:rPr>
          <w:rFonts w:ascii="仿宋" w:eastAsia="仿宋" w:cs="仿宋"/>
          <w:color w:val="000000"/>
          <w:sz w:val="33"/>
          <w:szCs w:val="33"/>
        </w:rPr>
      </w:pPr>
      <w:r>
        <w:rPr>
          <w:rFonts w:hint="eastAsia" w:ascii="仿宋" w:eastAsia="仿宋" w:cs="仿宋"/>
          <w:color w:val="000000"/>
          <w:sz w:val="33"/>
          <w:szCs w:val="33"/>
        </w:rPr>
        <w:t>抗疫相关支出</w:t>
      </w:r>
    </w:p>
    <w:p>
      <w:pPr>
        <w:pStyle w:val="2"/>
        <w:ind w:firstLine="660"/>
        <w:rPr>
          <w:rFonts w:ascii="仿宋" w:eastAsia="仿宋" w:cs="仿宋"/>
          <w:color w:val="000000"/>
          <w:sz w:val="33"/>
          <w:szCs w:val="33"/>
        </w:rPr>
      </w:pPr>
      <w:r>
        <w:rPr>
          <w:rFonts w:hint="eastAsia" w:ascii="仿宋" w:eastAsia="仿宋" w:cs="仿宋"/>
          <w:color w:val="000000"/>
          <w:sz w:val="33"/>
          <w:szCs w:val="33"/>
        </w:rPr>
        <w:t>2340299：指反映</w:t>
      </w:r>
      <w:r>
        <w:rPr>
          <w:rFonts w:hint="eastAsia" w:ascii="仿宋" w:eastAsia="仿宋" w:cs="仿宋"/>
          <w:color w:val="000000"/>
          <w:sz w:val="33"/>
          <w:szCs w:val="33"/>
          <w:lang w:eastAsia="zh-CN"/>
        </w:rPr>
        <w:t>抗疫特别国债</w:t>
      </w:r>
      <w:r>
        <w:rPr>
          <w:rFonts w:hint="eastAsia" w:ascii="仿宋" w:eastAsia="仿宋" w:cs="仿宋"/>
          <w:color w:val="000000"/>
          <w:sz w:val="33"/>
          <w:szCs w:val="33"/>
        </w:rPr>
        <w:t>资金安排的其他抗疫相关支出。</w:t>
      </w:r>
    </w:p>
    <w:p>
      <w:pPr>
        <w:ind w:firstLine="660" w:firstLineChars="200"/>
        <w:rPr>
          <w:rFonts w:ascii="仿宋" w:eastAsia="仿宋" w:cs="仿宋"/>
          <w:color w:val="000000"/>
          <w:sz w:val="33"/>
          <w:szCs w:val="33"/>
        </w:rPr>
      </w:pPr>
      <w:r>
        <w:rPr>
          <w:rFonts w:ascii="仿宋" w:eastAsia="仿宋" w:cs="仿宋"/>
          <w:color w:val="000000"/>
          <w:sz w:val="33"/>
          <w:szCs w:val="33"/>
        </w:rPr>
        <w:t>1</w:t>
      </w:r>
      <w:r>
        <w:rPr>
          <w:rFonts w:hint="eastAsia" w:ascii="仿宋" w:eastAsia="仿宋" w:cs="仿宋"/>
          <w:color w:val="000000"/>
          <w:sz w:val="33"/>
          <w:szCs w:val="33"/>
        </w:rPr>
        <w:t>8</w:t>
      </w:r>
      <w:r>
        <w:rPr>
          <w:rFonts w:ascii="仿宋" w:eastAsia="仿宋" w:cs="仿宋"/>
          <w:color w:val="000000"/>
          <w:sz w:val="33"/>
          <w:szCs w:val="33"/>
        </w:rPr>
        <w:t>.</w:t>
      </w:r>
      <w:r>
        <w:rPr>
          <w:rFonts w:hint="eastAsia" w:ascii="仿宋" w:eastAsia="仿宋" w:cs="仿宋"/>
          <w:color w:val="000000"/>
          <w:sz w:val="33"/>
          <w:szCs w:val="33"/>
        </w:rPr>
        <w:t>结余分配：指事业单位按规定提取的职工福利基金、事业基金和缴纳的所得税，以及建设单位按规定应交回的基本建设竣工项目结余资金。</w:t>
      </w:r>
    </w:p>
    <w:p>
      <w:pPr>
        <w:ind w:firstLine="660" w:firstLineChars="200"/>
        <w:rPr>
          <w:rFonts w:ascii="仿宋" w:eastAsia="仿宋" w:cs="仿宋"/>
          <w:color w:val="000000"/>
          <w:sz w:val="33"/>
          <w:szCs w:val="33"/>
        </w:rPr>
      </w:pPr>
      <w:r>
        <w:rPr>
          <w:rFonts w:ascii="仿宋" w:eastAsia="仿宋" w:cs="仿宋"/>
          <w:color w:val="000000"/>
          <w:sz w:val="33"/>
          <w:szCs w:val="33"/>
        </w:rPr>
        <w:t>1</w:t>
      </w:r>
      <w:r>
        <w:rPr>
          <w:rFonts w:hint="eastAsia" w:ascii="仿宋" w:eastAsia="仿宋" w:cs="仿宋"/>
          <w:color w:val="000000"/>
          <w:sz w:val="33"/>
          <w:szCs w:val="33"/>
        </w:rPr>
        <w:t>9</w:t>
      </w:r>
      <w:r>
        <w:rPr>
          <w:rFonts w:ascii="仿宋" w:eastAsia="仿宋" w:cs="仿宋"/>
          <w:color w:val="000000"/>
          <w:sz w:val="33"/>
          <w:szCs w:val="33"/>
        </w:rPr>
        <w:t>.</w:t>
      </w:r>
      <w:r>
        <w:rPr>
          <w:rFonts w:hint="eastAsia" w:ascii="仿宋" w:eastAsia="仿宋" w:cs="仿宋"/>
          <w:color w:val="000000"/>
          <w:sz w:val="33"/>
          <w:szCs w:val="33"/>
        </w:rPr>
        <w:t>年末结转和结余：指本年度或以前年度预算安排、因客观条件发生变化无法按原计划实施，需延迟到以后年度按有关规定继续使用的资金。</w:t>
      </w:r>
    </w:p>
    <w:p>
      <w:pPr>
        <w:ind w:firstLine="660" w:firstLineChars="200"/>
        <w:rPr>
          <w:rFonts w:ascii="仿宋" w:eastAsia="仿宋" w:cs="仿宋"/>
          <w:color w:val="000000"/>
          <w:sz w:val="33"/>
          <w:szCs w:val="33"/>
        </w:rPr>
      </w:pPr>
      <w:r>
        <w:rPr>
          <w:rFonts w:hint="eastAsia" w:ascii="仿宋" w:eastAsia="仿宋" w:cs="仿宋"/>
          <w:color w:val="000000"/>
          <w:sz w:val="33"/>
          <w:szCs w:val="33"/>
        </w:rPr>
        <w:t>20</w:t>
      </w:r>
      <w:r>
        <w:rPr>
          <w:rFonts w:ascii="仿宋" w:eastAsia="仿宋" w:cs="仿宋"/>
          <w:color w:val="000000"/>
          <w:sz w:val="33"/>
          <w:szCs w:val="33"/>
        </w:rPr>
        <w:t>.</w:t>
      </w:r>
      <w:r>
        <w:rPr>
          <w:rFonts w:hint="eastAsia" w:ascii="仿宋" w:eastAsia="仿宋" w:cs="仿宋"/>
          <w:color w:val="000000"/>
          <w:sz w:val="33"/>
          <w:szCs w:val="33"/>
        </w:rPr>
        <w:t>基本支出：指为保障机构正常运转、完成日常工作任务而发生的人员支出和公用支出。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21</w:t>
      </w:r>
      <w:r>
        <w:rPr>
          <w:rFonts w:ascii="仿宋" w:eastAsia="仿宋" w:cs="仿宋"/>
          <w:color w:val="000000"/>
          <w:sz w:val="33"/>
          <w:szCs w:val="33"/>
        </w:rPr>
        <w:t>.</w:t>
      </w:r>
      <w:r>
        <w:rPr>
          <w:rFonts w:hint="eastAsia" w:ascii="仿宋" w:eastAsia="仿宋" w:cs="仿宋"/>
          <w:color w:val="000000"/>
          <w:sz w:val="33"/>
          <w:szCs w:val="33"/>
        </w:rPr>
        <w:t>项目支出：指在基本支出之外为完成特定行政任务和事业发展目标所发生的支出。</w:t>
      </w:r>
    </w:p>
    <w:p>
      <w:pPr>
        <w:ind w:firstLine="660" w:firstLineChars="200"/>
        <w:rPr>
          <w:rFonts w:ascii="仿宋" w:eastAsia="仿宋" w:cs="仿宋"/>
          <w:color w:val="000000"/>
          <w:sz w:val="33"/>
          <w:szCs w:val="33"/>
        </w:rPr>
      </w:pPr>
      <w:r>
        <w:rPr>
          <w:rFonts w:hint="eastAsia" w:ascii="仿宋" w:eastAsia="仿宋" w:cs="仿宋"/>
          <w:color w:val="000000"/>
          <w:sz w:val="33"/>
          <w:szCs w:val="33"/>
        </w:rPr>
        <w:t>22</w:t>
      </w:r>
      <w:r>
        <w:rPr>
          <w:rFonts w:ascii="仿宋" w:eastAsia="仿宋" w:cs="仿宋"/>
          <w:color w:val="000000"/>
          <w:sz w:val="33"/>
          <w:szCs w:val="33"/>
        </w:rPr>
        <w:t>.</w:t>
      </w:r>
      <w:r>
        <w:rPr>
          <w:rFonts w:hint="eastAsia" w:ascii="仿宋" w:eastAsia="仿宋" w:cs="仿宋"/>
          <w:color w:val="000000"/>
          <w:sz w:val="33"/>
          <w:szCs w:val="33"/>
        </w:rPr>
        <w:t>经营支出：指事业单位在专业业务活动及其辅助活动之外开展非独立核算经营活动发生的支出。</w:t>
      </w:r>
    </w:p>
    <w:p>
      <w:pPr>
        <w:pStyle w:val="27"/>
        <w:spacing w:line="560" w:lineRule="exact"/>
        <w:ind w:firstLine="660" w:firstLineChars="200"/>
        <w:rPr>
          <w:rFonts w:hAnsi="Times New Roman"/>
          <w:kern w:val="2"/>
          <w:sz w:val="33"/>
          <w:szCs w:val="33"/>
        </w:rPr>
      </w:pPr>
      <w:r>
        <w:rPr>
          <w:rFonts w:hAnsi="Times New Roman"/>
          <w:kern w:val="2"/>
          <w:sz w:val="33"/>
          <w:szCs w:val="33"/>
        </w:rPr>
        <w:t>2</w:t>
      </w:r>
      <w:r>
        <w:rPr>
          <w:rFonts w:hint="eastAsia" w:hAnsi="Times New Roman"/>
          <w:kern w:val="2"/>
          <w:sz w:val="33"/>
          <w:szCs w:val="33"/>
        </w:rPr>
        <w:t>3</w:t>
      </w:r>
      <w:r>
        <w:rPr>
          <w:rFonts w:hAnsi="Times New Roman"/>
          <w:kern w:val="2"/>
          <w:sz w:val="33"/>
          <w:szCs w:val="33"/>
        </w:rPr>
        <w:t>.</w:t>
      </w:r>
      <w:r>
        <w:rPr>
          <w:rFonts w:hint="eastAsia" w:hAnsi="Times New Roman"/>
          <w:kern w:val="2"/>
          <w:sz w:val="33"/>
          <w:szCs w:val="33"/>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7"/>
        <w:spacing w:line="560" w:lineRule="exact"/>
        <w:ind w:firstLine="660" w:firstLineChars="200"/>
        <w:rPr>
          <w:rFonts w:hAnsi="Times New Roman"/>
          <w:kern w:val="2"/>
          <w:sz w:val="33"/>
          <w:szCs w:val="33"/>
        </w:rPr>
      </w:pPr>
      <w:r>
        <w:rPr>
          <w:rFonts w:hAnsi="Times New Roman"/>
          <w:kern w:val="2"/>
          <w:sz w:val="33"/>
          <w:szCs w:val="33"/>
        </w:rPr>
        <w:t>2</w:t>
      </w:r>
      <w:r>
        <w:rPr>
          <w:rFonts w:hint="eastAsia" w:hAnsi="Times New Roman"/>
          <w:kern w:val="2"/>
          <w:sz w:val="33"/>
          <w:szCs w:val="33"/>
        </w:rPr>
        <w:t>4</w:t>
      </w:r>
      <w:r>
        <w:rPr>
          <w:rFonts w:hAnsi="Times New Roman"/>
          <w:kern w:val="2"/>
          <w:sz w:val="33"/>
          <w:szCs w:val="33"/>
        </w:rPr>
        <w:t>.</w:t>
      </w:r>
      <w:r>
        <w:rPr>
          <w:rFonts w:hint="eastAsia" w:hAnsi="Times New Roman"/>
          <w:kern w:val="2"/>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仿宋_GB2312" w:hAnsi="黑体" w:eastAsia="仿宋_GB2312"/>
          <w:b w:val="0"/>
          <w:sz w:val="32"/>
          <w:szCs w:val="32"/>
        </w:rPr>
      </w:pPr>
      <w:bookmarkStart w:id="56" w:name="_Toc15377226"/>
      <w:r>
        <w:rPr>
          <w:rFonts w:ascii="仿宋_GB2312" w:eastAsia="仿宋_GB2312"/>
          <w:b/>
          <w:color w:val="000000"/>
          <w:sz w:val="32"/>
          <w:szCs w:val="32"/>
        </w:rPr>
        <w:br w:type="page"/>
      </w:r>
      <w:bookmarkStart w:id="57" w:name="_Toc15396614"/>
      <w:r>
        <w:rPr>
          <w:rFonts w:hint="eastAsia" w:ascii="仿宋_GB2312" w:hAnsi="黑体" w:eastAsia="仿宋_GB2312"/>
          <w:sz w:val="32"/>
          <w:szCs w:val="32"/>
        </w:rPr>
        <w:t>第</w:t>
      </w:r>
      <w:r>
        <w:rPr>
          <w:rStyle w:val="18"/>
          <w:rFonts w:hint="eastAsia" w:ascii="仿宋_GB2312" w:hAnsi="黑体" w:eastAsia="仿宋_GB2312"/>
          <w:b w:val="0"/>
          <w:sz w:val="32"/>
          <w:szCs w:val="32"/>
        </w:rPr>
        <w:t>四部分附件</w:t>
      </w:r>
      <w:bookmarkEnd w:id="57"/>
    </w:p>
    <w:p>
      <w:pPr>
        <w:spacing w:line="600" w:lineRule="exact"/>
        <w:jc w:val="center"/>
        <w:outlineLvl w:val="0"/>
        <w:rPr>
          <w:rStyle w:val="18"/>
          <w:rFonts w:ascii="仿宋_GB2312" w:eastAsia="仿宋_GB2312"/>
          <w:sz w:val="32"/>
          <w:szCs w:val="32"/>
        </w:rPr>
      </w:pPr>
    </w:p>
    <w:p>
      <w:pPr>
        <w:pStyle w:val="4"/>
        <w:rPr>
          <w:rStyle w:val="18"/>
          <w:rFonts w:ascii="仿宋_GB2312" w:hAnsi="仿宋" w:eastAsia="仿宋_GB2312"/>
          <w:b w:val="0"/>
          <w:bCs w:val="0"/>
          <w:sz w:val="32"/>
          <w:szCs w:val="32"/>
        </w:rPr>
      </w:pPr>
      <w:bookmarkStart w:id="58" w:name="_Toc15396615"/>
      <w:r>
        <w:rPr>
          <w:rStyle w:val="18"/>
          <w:rFonts w:hint="eastAsia" w:ascii="仿宋_GB2312" w:hAnsi="仿宋" w:eastAsia="仿宋_GB2312"/>
          <w:b w:val="0"/>
          <w:bCs w:val="0"/>
          <w:sz w:val="32"/>
          <w:szCs w:val="32"/>
        </w:rPr>
        <w:t>附件</w:t>
      </w:r>
      <w:r>
        <w:rPr>
          <w:rStyle w:val="18"/>
          <w:rFonts w:ascii="仿宋_GB2312" w:hAnsi="仿宋" w:eastAsia="仿宋_GB2312"/>
          <w:b w:val="0"/>
          <w:bCs w:val="0"/>
          <w:sz w:val="32"/>
          <w:szCs w:val="32"/>
        </w:rPr>
        <w:t>1</w:t>
      </w:r>
      <w:bookmarkEnd w:id="58"/>
      <w:bookmarkStart w:id="59" w:name="_Toc15396616"/>
    </w:p>
    <w:p>
      <w:pPr>
        <w:pStyle w:val="4"/>
        <w:spacing w:before="0" w:after="0" w:line="0" w:lineRule="atLeast"/>
        <w:jc w:val="center"/>
        <w:rPr>
          <w:rFonts w:ascii="仿宋_GB2312" w:hAnsi="Times New Roman" w:eastAsia="仿宋_GB2312"/>
          <w:b w:val="0"/>
          <w:bCs w:val="0"/>
        </w:rPr>
      </w:pPr>
      <w:r>
        <w:rPr>
          <w:rFonts w:hint="eastAsia" w:ascii="仿宋_GB2312" w:hAnsi="Times New Roman" w:eastAsia="仿宋_GB2312"/>
          <w:b w:val="0"/>
          <w:bCs w:val="0"/>
        </w:rPr>
        <w:t>盐边县共和乡2020年安全生产监管经费</w:t>
      </w:r>
    </w:p>
    <w:p>
      <w:pPr>
        <w:pStyle w:val="4"/>
        <w:spacing w:before="0" w:after="0" w:line="0" w:lineRule="atLeast"/>
        <w:jc w:val="center"/>
        <w:rPr>
          <w:rFonts w:ascii="仿宋_GB2312" w:hAnsi="Times New Roman" w:eastAsia="仿宋_GB2312"/>
          <w:b w:val="0"/>
          <w:bCs w:val="0"/>
          <w:color w:val="FF0000"/>
        </w:rPr>
      </w:pPr>
      <w:r>
        <w:rPr>
          <w:rFonts w:hint="eastAsia" w:ascii="仿宋_GB2312" w:hAnsi="Times New Roman" w:eastAsia="仿宋_GB2312"/>
          <w:b w:val="0"/>
          <w:bCs w:val="0"/>
        </w:rPr>
        <w:t>绩效自评报告</w:t>
      </w:r>
    </w:p>
    <w:p>
      <w:pPr>
        <w:numPr>
          <w:ilvl w:val="0"/>
          <w:numId w:val="7"/>
        </w:numPr>
        <w:spacing w:line="440" w:lineRule="exact"/>
        <w:ind w:firstLine="600" w:firstLineChars="200"/>
        <w:rPr>
          <w:rFonts w:ascii="黑体" w:hAnsi="黑体" w:eastAsia="黑体"/>
          <w:sz w:val="30"/>
        </w:rPr>
      </w:pPr>
      <w:r>
        <w:rPr>
          <w:rFonts w:hint="eastAsia" w:ascii="黑体" w:hAnsi="黑体" w:eastAsia="黑体"/>
          <w:sz w:val="30"/>
        </w:rPr>
        <w:t>基本情况</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项目主管单位：盐边县共和乡人民政府。</w:t>
      </w:r>
    </w:p>
    <w:p>
      <w:pPr>
        <w:spacing w:line="560" w:lineRule="exact"/>
        <w:ind w:firstLine="640" w:firstLineChars="200"/>
        <w:rPr>
          <w:rFonts w:eastAsia="仿宋_GB2312"/>
          <w:sz w:val="32"/>
          <w:szCs w:val="32"/>
        </w:rPr>
      </w:pPr>
      <w:r>
        <w:rPr>
          <w:rFonts w:hint="eastAsia" w:eastAsia="仿宋_GB2312"/>
          <w:sz w:val="32"/>
          <w:szCs w:val="32"/>
        </w:rPr>
        <w:t>职能：牵头实施项目，编制实施方案，对该资金加强资金管理，确保专款专用，不得挪作他用，提高资金使用绩效</w:t>
      </w:r>
      <w:r>
        <w:rPr>
          <w:rFonts w:eastAsia="仿宋_GB2312"/>
          <w:sz w:val="32"/>
          <w:szCs w:val="32"/>
        </w:rPr>
        <w:t>。</w:t>
      </w:r>
    </w:p>
    <w:p>
      <w:pPr>
        <w:spacing w:line="560" w:lineRule="exact"/>
        <w:ind w:firstLine="800" w:firstLineChars="250"/>
        <w:rPr>
          <w:rFonts w:eastAsia="仿宋_GB2312"/>
          <w:sz w:val="32"/>
          <w:szCs w:val="32"/>
        </w:rPr>
      </w:pPr>
      <w:r>
        <w:rPr>
          <w:rFonts w:eastAsia="仿宋_GB2312"/>
          <w:sz w:val="32"/>
          <w:szCs w:val="32"/>
        </w:rPr>
        <w:t>2. 项目立项、资金申报的依据。</w:t>
      </w:r>
    </w:p>
    <w:p>
      <w:pPr>
        <w:widowControl/>
        <w:spacing w:line="440" w:lineRule="exact"/>
        <w:ind w:firstLine="640" w:firstLineChars="200"/>
        <w:jc w:val="left"/>
        <w:rPr>
          <w:rFonts w:ascii="仿宋_GB2312" w:eastAsia="仿宋_GB2312"/>
          <w:sz w:val="32"/>
          <w:szCs w:val="32"/>
        </w:rPr>
      </w:pPr>
      <w:r>
        <w:rPr>
          <w:rFonts w:hint="eastAsia" w:eastAsia="仿宋_GB2312"/>
          <w:sz w:val="32"/>
          <w:szCs w:val="32"/>
        </w:rPr>
        <w:t>根据</w:t>
      </w:r>
      <w:r>
        <w:rPr>
          <w:rFonts w:hint="eastAsia" w:ascii="仿宋_GB2312" w:eastAsia="仿宋_GB2312"/>
          <w:sz w:val="32"/>
          <w:szCs w:val="32"/>
        </w:rPr>
        <w:t>盐财资建〔2020〕70号文件下达乡村治理经费4.2万元，用于安全生产监管支出。</w:t>
      </w:r>
    </w:p>
    <w:p>
      <w:pPr>
        <w:spacing w:line="560" w:lineRule="exact"/>
        <w:ind w:firstLine="640" w:firstLineChars="200"/>
        <w:rPr>
          <w:rFonts w:eastAsia="仿宋_GB2312"/>
          <w:sz w:val="32"/>
          <w:szCs w:val="32"/>
        </w:rPr>
      </w:pPr>
      <w:r>
        <w:rPr>
          <w:rFonts w:eastAsia="仿宋_GB2312"/>
          <w:sz w:val="32"/>
          <w:szCs w:val="32"/>
        </w:rPr>
        <w:t>3. 资金管理办法制定情况，资金支持具体项目的条件、范围与支持方式概况。</w:t>
      </w:r>
    </w:p>
    <w:p>
      <w:pPr>
        <w:spacing w:line="560" w:lineRule="exact"/>
        <w:ind w:firstLine="640" w:firstLineChars="200"/>
        <w:rPr>
          <w:rFonts w:eastAsia="仿宋_GB2312"/>
          <w:sz w:val="32"/>
          <w:szCs w:val="32"/>
        </w:rPr>
      </w:pPr>
      <w:r>
        <w:rPr>
          <w:rFonts w:hint="eastAsia" w:eastAsia="仿宋_GB2312"/>
          <w:sz w:val="32"/>
          <w:szCs w:val="32"/>
        </w:rPr>
        <w:t>该资金由县财政局下达预算到盐边县共和乡人民政府进行核算。</w:t>
      </w:r>
    </w:p>
    <w:p>
      <w:pPr>
        <w:spacing w:line="560" w:lineRule="exact"/>
        <w:ind w:firstLine="640" w:firstLineChars="200"/>
        <w:rPr>
          <w:rFonts w:eastAsia="仿宋_GB2312"/>
          <w:sz w:val="32"/>
          <w:szCs w:val="32"/>
        </w:rPr>
      </w:pPr>
      <w:r>
        <w:rPr>
          <w:rFonts w:hint="eastAsia" w:eastAsia="仿宋_GB2312"/>
          <w:sz w:val="32"/>
          <w:szCs w:val="32"/>
        </w:rPr>
        <w:t>资金支付具体项目条件是：2020年的安全生产监管经费，用于农村安全生产监管、水毁道路维修等项目，均为农村基础设施和安全项目类运行维护项目。</w:t>
      </w:r>
    </w:p>
    <w:p>
      <w:pPr>
        <w:spacing w:line="560" w:lineRule="exact"/>
        <w:ind w:firstLine="640" w:firstLineChars="200"/>
        <w:rPr>
          <w:rFonts w:eastAsia="仿宋_GB2312"/>
          <w:sz w:val="32"/>
          <w:szCs w:val="32"/>
        </w:rPr>
      </w:pPr>
      <w:r>
        <w:rPr>
          <w:rFonts w:eastAsia="仿宋_GB2312"/>
          <w:sz w:val="32"/>
          <w:szCs w:val="32"/>
        </w:rPr>
        <w:t xml:space="preserve"> 4.资金分配的原则</w:t>
      </w:r>
      <w:r>
        <w:rPr>
          <w:rFonts w:hint="eastAsia" w:eastAsia="仿宋_GB2312"/>
          <w:sz w:val="32"/>
          <w:szCs w:val="32"/>
        </w:rPr>
        <w:t>级考虑因素。</w:t>
      </w:r>
    </w:p>
    <w:p>
      <w:pPr>
        <w:spacing w:line="560" w:lineRule="exact"/>
        <w:ind w:firstLine="640" w:firstLineChars="200"/>
        <w:rPr>
          <w:rFonts w:eastAsia="仿宋_GB2312"/>
          <w:sz w:val="32"/>
          <w:szCs w:val="32"/>
        </w:rPr>
      </w:pPr>
      <w:r>
        <w:rPr>
          <w:rFonts w:hint="eastAsia" w:eastAsia="仿宋_GB2312"/>
          <w:sz w:val="32"/>
          <w:szCs w:val="32"/>
        </w:rPr>
        <w:t>科学合理安排资金预算支出，实现资金落到实处，监督使用报账范围。</w:t>
      </w:r>
    </w:p>
    <w:p>
      <w:pPr>
        <w:spacing w:line="440" w:lineRule="exact"/>
        <w:ind w:firstLine="640" w:firstLineChars="200"/>
        <w:rPr>
          <w:rFonts w:ascii="仿宋_GB2312" w:eastAsia="仿宋_GB2312"/>
          <w:bCs/>
          <w:sz w:val="32"/>
          <w:szCs w:val="32"/>
        </w:rPr>
      </w:pPr>
      <w:r>
        <w:rPr>
          <w:rFonts w:hint="eastAsia" w:ascii="楷体" w:hAnsi="楷体" w:eastAsia="楷体"/>
          <w:sz w:val="32"/>
          <w:szCs w:val="32"/>
        </w:rPr>
        <w:t>（一）项目概况</w:t>
      </w:r>
    </w:p>
    <w:p>
      <w:pPr>
        <w:spacing w:line="440" w:lineRule="exact"/>
        <w:ind w:firstLine="640" w:firstLineChars="200"/>
        <w:rPr>
          <w:rFonts w:eastAsia="仿宋_GB2312"/>
          <w:sz w:val="32"/>
          <w:szCs w:val="32"/>
        </w:rPr>
      </w:pPr>
      <w:r>
        <w:rPr>
          <w:rFonts w:hint="eastAsia" w:eastAsia="仿宋_GB2312"/>
          <w:sz w:val="32"/>
          <w:szCs w:val="32"/>
        </w:rPr>
        <w:t>全乡2020年所实施项目全部为农村水毁道路维修及安全生产监管等。</w:t>
      </w:r>
    </w:p>
    <w:p>
      <w:pPr>
        <w:numPr>
          <w:ilvl w:val="0"/>
          <w:numId w:val="8"/>
        </w:num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项目资金申报及使用情况</w:t>
      </w:r>
    </w:p>
    <w:p>
      <w:pPr>
        <w:spacing w:line="440" w:lineRule="exact"/>
        <w:ind w:firstLine="643" w:firstLineChars="200"/>
        <w:rPr>
          <w:rFonts w:ascii="仿宋_GB2312" w:eastAsia="仿宋_GB2312"/>
          <w:b/>
          <w:sz w:val="32"/>
          <w:szCs w:val="32"/>
        </w:rPr>
      </w:pPr>
      <w:r>
        <w:rPr>
          <w:rFonts w:hint="eastAsia" w:ascii="楷体_GB2312" w:hAnsi="楷体_GB2312" w:eastAsia="楷体_GB2312" w:cs="楷体_GB2312"/>
          <w:b/>
          <w:sz w:val="32"/>
          <w:szCs w:val="32"/>
        </w:rPr>
        <w:t>（一）项目资金申报及批复情况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根据项目实施方案实施，项目竣工经乡项目办实地验收后，乡财政所收到项目验收表及相关资料后将项目资金通过大平台申报转入施工方账户。</w:t>
      </w:r>
    </w:p>
    <w:p>
      <w:pPr>
        <w:spacing w:line="4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（二）资金计划、到位及使用情况</w:t>
      </w:r>
    </w:p>
    <w:p>
      <w:pPr>
        <w:widowControl/>
        <w:spacing w:line="440" w:lineRule="exact"/>
        <w:ind w:firstLine="640" w:firstLineChars="200"/>
        <w:jc w:val="left"/>
        <w:rPr>
          <w:rFonts w:ascii="仿宋_GB2312" w:eastAsia="仿宋_GB2312"/>
          <w:sz w:val="32"/>
          <w:szCs w:val="32"/>
        </w:rPr>
      </w:pPr>
      <w:r>
        <w:rPr>
          <w:rFonts w:hint="eastAsia" w:ascii="仿宋_GB2312" w:eastAsia="仿宋_GB2312"/>
          <w:sz w:val="32"/>
          <w:szCs w:val="32"/>
        </w:rPr>
        <w:t>共和乡人民政府2020年安全生产监管经费共计4.2万元。</w:t>
      </w:r>
    </w:p>
    <w:p>
      <w:pPr>
        <w:spacing w:line="4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（三）项目财务管理情况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我乡有健全的乡级财务管理制度，且严格按照财务管理制度执行，账务处理及时，会计核算规范。</w:t>
      </w:r>
    </w:p>
    <w:p>
      <w:pPr>
        <w:spacing w:line="440" w:lineRule="exact"/>
        <w:ind w:firstLine="643" w:firstLineChars="200"/>
        <w:rPr>
          <w:rFonts w:ascii="仿宋_GB2312" w:hAnsi="黑体" w:eastAsia="仿宋_GB2312"/>
          <w:b/>
          <w:sz w:val="32"/>
          <w:szCs w:val="32"/>
        </w:rPr>
      </w:pPr>
      <w:r>
        <w:rPr>
          <w:rFonts w:hint="eastAsia" w:ascii="黑体" w:hAnsi="黑体" w:eastAsia="黑体" w:cs="黑体"/>
          <w:b/>
          <w:sz w:val="32"/>
          <w:szCs w:val="32"/>
        </w:rPr>
        <w:t>三、项目实施及管理情况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项目实施前已制定资金管理办法且有明确的项目资金分配方案及流程，在施工中，项目办随时到实地查看施工进度、检查施工质量和安全隐患等。项目完工及时组织验收，验收合格且资料齐全后及时支付项目资金。</w:t>
      </w:r>
    </w:p>
    <w:p>
      <w:pPr>
        <w:spacing w:line="440" w:lineRule="exact"/>
        <w:ind w:firstLine="643" w:firstLineChars="200"/>
        <w:rPr>
          <w:rFonts w:ascii="仿宋_GB2312" w:hAnsi="黑体" w:eastAsia="仿宋_GB2312"/>
          <w:b/>
          <w:sz w:val="32"/>
          <w:szCs w:val="32"/>
        </w:rPr>
      </w:pPr>
      <w:r>
        <w:rPr>
          <w:rFonts w:hint="eastAsia" w:ascii="黑体" w:hAnsi="黑体" w:eastAsia="黑体" w:cs="黑体"/>
          <w:b/>
          <w:sz w:val="32"/>
          <w:szCs w:val="32"/>
        </w:rPr>
        <w:t>四、项目绩效情况</w:t>
      </w:r>
    </w:p>
    <w:p>
      <w:pPr>
        <w:spacing w:line="4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（一）项目完成情况</w:t>
      </w:r>
    </w:p>
    <w:p>
      <w:pPr>
        <w:spacing w:line="560" w:lineRule="exact"/>
        <w:ind w:firstLine="640" w:firstLineChars="200"/>
        <w:rPr>
          <w:rFonts w:eastAsia="仿宋_GB2312"/>
          <w:sz w:val="32"/>
          <w:szCs w:val="32"/>
        </w:rPr>
      </w:pPr>
      <w:r>
        <w:rPr>
          <w:rFonts w:hint="eastAsia" w:ascii="仿宋_GB2312" w:eastAsia="仿宋_GB2312"/>
          <w:sz w:val="32"/>
          <w:szCs w:val="32"/>
        </w:rPr>
        <w:t>（1）2020年全乡实施安全生产监管项目项目</w:t>
      </w:r>
      <w:r>
        <w:rPr>
          <w:rFonts w:hint="eastAsia" w:eastAsia="仿宋_GB2312"/>
          <w:sz w:val="32"/>
          <w:szCs w:val="32"/>
        </w:rPr>
        <w:t>全部完工验收支付。</w:t>
      </w:r>
    </w:p>
    <w:p>
      <w:pPr>
        <w:spacing w:line="440" w:lineRule="exact"/>
        <w:ind w:firstLine="643" w:firstLineChars="200"/>
        <w:rPr>
          <w:rFonts w:ascii="仿宋_GB2312" w:eastAsia="仿宋_GB2312"/>
          <w:sz w:val="32"/>
          <w:szCs w:val="32"/>
        </w:rPr>
      </w:pPr>
      <w:r>
        <w:rPr>
          <w:rFonts w:hint="eastAsia" w:ascii="楷体_GB2312" w:hAnsi="楷体_GB2312" w:eastAsia="楷体_GB2312" w:cs="楷体_GB2312"/>
          <w:b/>
          <w:sz w:val="32"/>
          <w:szCs w:val="32"/>
        </w:rPr>
        <w:t>（二）项目效益情况</w:t>
      </w:r>
    </w:p>
    <w:p>
      <w:pPr>
        <w:widowControl/>
        <w:spacing w:line="440" w:lineRule="exact"/>
        <w:ind w:firstLine="640" w:firstLineChars="200"/>
        <w:jc w:val="left"/>
        <w:rPr>
          <w:rFonts w:ascii="仿宋_GB2312" w:eastAsia="仿宋_GB2312"/>
          <w:sz w:val="32"/>
          <w:szCs w:val="32"/>
        </w:rPr>
      </w:pPr>
      <w:r>
        <w:rPr>
          <w:rFonts w:hint="eastAsia" w:ascii="仿宋_GB2312" w:eastAsia="仿宋_GB2312"/>
          <w:sz w:val="32"/>
          <w:szCs w:val="32"/>
        </w:rPr>
        <w:t>1．提高安全生产水平，保障人民群众人身安全。通过农村水毁道路维修，保障了车辆和行人通行的安全，使农产品能及时运输销售，提高了群众的生活水平。</w:t>
      </w:r>
    </w:p>
    <w:p>
      <w:pPr>
        <w:widowControl/>
        <w:spacing w:line="440" w:lineRule="exact"/>
        <w:ind w:firstLine="640" w:firstLineChars="200"/>
        <w:jc w:val="left"/>
        <w:rPr>
          <w:rFonts w:ascii="仿宋_GB2312" w:eastAsia="仿宋_GB2312"/>
          <w:sz w:val="32"/>
          <w:szCs w:val="32"/>
        </w:rPr>
      </w:pPr>
      <w:r>
        <w:rPr>
          <w:rFonts w:hint="eastAsia" w:ascii="仿宋_GB2312" w:eastAsia="仿宋_GB2312"/>
          <w:sz w:val="32"/>
          <w:szCs w:val="32"/>
        </w:rPr>
        <w:t>2．保障安全生产监管工作的正常开展。通过安全生产监管经费的保障，确保了安全生产监管工作的正常开展，打造平安乡村。</w:t>
      </w:r>
    </w:p>
    <w:p>
      <w:pPr>
        <w:spacing w:line="440" w:lineRule="exact"/>
        <w:rPr>
          <w:rFonts w:ascii="黑体" w:hAnsi="黑体" w:eastAsia="黑体" w:cs="黑体"/>
          <w:b/>
          <w:sz w:val="32"/>
          <w:szCs w:val="32"/>
        </w:rPr>
      </w:pPr>
      <w:r>
        <w:rPr>
          <w:rFonts w:hint="eastAsia" w:ascii="黑体" w:hAnsi="黑体" w:eastAsia="黑体" w:cs="黑体"/>
          <w:b/>
          <w:sz w:val="32"/>
          <w:szCs w:val="32"/>
        </w:rPr>
        <w:t>五、评价结论及建议</w:t>
      </w:r>
    </w:p>
    <w:p>
      <w:pPr>
        <w:widowControl/>
        <w:spacing w:line="440" w:lineRule="exact"/>
        <w:ind w:firstLine="640" w:firstLineChars="200"/>
        <w:jc w:val="left"/>
        <w:rPr>
          <w:rFonts w:eastAsia="楷体_GB2312"/>
          <w:sz w:val="32"/>
          <w:szCs w:val="32"/>
        </w:rPr>
      </w:pPr>
      <w:r>
        <w:rPr>
          <w:rFonts w:hint="eastAsia" w:ascii="楷体" w:hAnsi="楷体" w:eastAsia="楷体"/>
          <w:sz w:val="32"/>
          <w:szCs w:val="32"/>
        </w:rPr>
        <w:t>（</w:t>
      </w:r>
      <w:r>
        <w:rPr>
          <w:rFonts w:hint="eastAsia" w:eastAsia="楷体_GB2312"/>
          <w:sz w:val="32"/>
          <w:szCs w:val="32"/>
        </w:rPr>
        <w:t>一）评价结论</w:t>
      </w:r>
    </w:p>
    <w:p>
      <w:pPr>
        <w:widowControl/>
        <w:spacing w:line="440" w:lineRule="exact"/>
        <w:ind w:firstLine="640" w:firstLineChars="200"/>
        <w:jc w:val="left"/>
        <w:rPr>
          <w:rFonts w:ascii="仿宋_GB2312" w:eastAsia="仿宋_GB2312"/>
          <w:sz w:val="32"/>
          <w:szCs w:val="32"/>
        </w:rPr>
      </w:pPr>
      <w:r>
        <w:rPr>
          <w:rFonts w:hint="eastAsia" w:ascii="仿宋_GB2312" w:eastAsia="仿宋_GB2312"/>
          <w:sz w:val="32"/>
          <w:szCs w:val="32"/>
        </w:rPr>
        <w:t>2020年安全生产监管经费支出绩效评价自我评分为98分，评价总体效果较好，项目自身有针对性的解决了</w:t>
      </w:r>
      <w:r>
        <w:rPr>
          <w:rFonts w:hint="eastAsia" w:eastAsia="仿宋_GB2312"/>
          <w:sz w:val="32"/>
          <w:szCs w:val="32"/>
        </w:rPr>
        <w:t>农村水毁道路维修及安全生产监管的问题，</w:t>
      </w:r>
      <w:r>
        <w:rPr>
          <w:rFonts w:hint="eastAsia" w:ascii="仿宋_GB2312" w:eastAsia="仿宋_GB2312"/>
          <w:sz w:val="32"/>
          <w:szCs w:val="32"/>
        </w:rPr>
        <w:t>绩效目标按期实现，按照各项政策要求，不断提高项目的绩效效率。</w:t>
      </w:r>
    </w:p>
    <w:p>
      <w:pPr>
        <w:widowControl/>
        <w:spacing w:line="440" w:lineRule="exact"/>
        <w:ind w:firstLine="640" w:firstLineChars="200"/>
        <w:jc w:val="left"/>
        <w:rPr>
          <w:rFonts w:eastAsia="楷体_GB2312"/>
          <w:sz w:val="32"/>
          <w:szCs w:val="32"/>
        </w:rPr>
      </w:pPr>
      <w:r>
        <w:rPr>
          <w:rFonts w:hint="eastAsia" w:eastAsia="楷体_GB2312"/>
          <w:sz w:val="32"/>
          <w:szCs w:val="32"/>
        </w:rPr>
        <w:t>（二）存在的问题</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1.安全监管人员专业知识欠缺，容易忽视一些安全风险。</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2.乡政府安全监管力量配备不足。由于缺乏必要的技术装备，安监人员在工作中只能靠眼睛去看，用耳朵去听，凭鼻子去闻，靠人去严防死守。安全监管的科技含量太低，监管效果不理想。</w:t>
      </w:r>
    </w:p>
    <w:p>
      <w:pPr>
        <w:widowControl/>
        <w:spacing w:line="440" w:lineRule="exact"/>
        <w:ind w:firstLine="640" w:firstLineChars="200"/>
        <w:jc w:val="left"/>
        <w:rPr>
          <w:rFonts w:eastAsia="楷体_GB2312"/>
          <w:sz w:val="32"/>
          <w:szCs w:val="32"/>
        </w:rPr>
      </w:pPr>
      <w:r>
        <w:rPr>
          <w:rFonts w:hint="eastAsia" w:eastAsia="楷体_GB2312"/>
          <w:sz w:val="32"/>
          <w:szCs w:val="32"/>
        </w:rPr>
        <w:t>（三）下一步工作的建议</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1.加强对相关人员的专业知识培训，提高安全风险防范意识。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2.强化安全监管科技含量，加强专业技术装备的配备，并加强对安全监管人员的技能培训，使安全监管人员能熟练使用相关设备，提升监管效果。</w:t>
      </w:r>
      <w:bookmarkEnd w:id="59"/>
      <w:bookmarkStart w:id="60" w:name="_Toc15396617"/>
    </w:p>
    <w:p>
      <w:pPr>
        <w:spacing w:line="440" w:lineRule="exact"/>
        <w:rPr>
          <w:rStyle w:val="18"/>
          <w:rFonts w:ascii="仿宋_GB2312" w:hAnsi="仿宋" w:eastAsia="仿宋_GB2312"/>
          <w:b w:val="0"/>
          <w:bCs w:val="0"/>
          <w:sz w:val="32"/>
          <w:szCs w:val="32"/>
        </w:rPr>
      </w:pPr>
      <w:r>
        <w:rPr>
          <w:rStyle w:val="18"/>
          <w:rFonts w:hint="eastAsia" w:ascii="仿宋_GB2312" w:hAnsi="仿宋" w:eastAsia="仿宋_GB2312"/>
          <w:b w:val="0"/>
          <w:bCs w:val="0"/>
          <w:sz w:val="32"/>
          <w:szCs w:val="32"/>
        </w:rPr>
        <w:t>附件</w:t>
      </w:r>
      <w:r>
        <w:rPr>
          <w:rStyle w:val="18"/>
          <w:rFonts w:ascii="仿宋_GB2312" w:hAnsi="仿宋" w:eastAsia="仿宋_GB2312"/>
          <w:b w:val="0"/>
          <w:bCs w:val="0"/>
          <w:sz w:val="32"/>
          <w:szCs w:val="32"/>
        </w:rPr>
        <w:t>2</w:t>
      </w:r>
      <w:bookmarkEnd w:id="60"/>
    </w:p>
    <w:p>
      <w:pPr>
        <w:ind w:left="664" w:leftChars="316"/>
        <w:jc w:val="center"/>
        <w:rPr>
          <w:rFonts w:ascii="仿宋_GB2312" w:eastAsia="仿宋_GB2312"/>
          <w:sz w:val="32"/>
          <w:szCs w:val="32"/>
        </w:rPr>
      </w:pPr>
      <w:r>
        <w:rPr>
          <w:rFonts w:hint="eastAsia" w:ascii="仿宋_GB2312" w:eastAsia="仿宋_GB2312"/>
          <w:sz w:val="32"/>
          <w:szCs w:val="32"/>
        </w:rPr>
        <w:t>盐边县共和乡2020年五保户供养经费</w:t>
      </w:r>
    </w:p>
    <w:p>
      <w:pPr>
        <w:ind w:left="664" w:leftChars="316"/>
        <w:jc w:val="center"/>
        <w:rPr>
          <w:sz w:val="32"/>
          <w:szCs w:val="32"/>
          <w:lang w:val="zh-CN"/>
        </w:rPr>
      </w:pPr>
      <w:r>
        <w:rPr>
          <w:rFonts w:hint="eastAsia" w:ascii="仿宋_GB2312" w:eastAsia="仿宋_GB2312"/>
          <w:sz w:val="32"/>
          <w:szCs w:val="32"/>
        </w:rPr>
        <w:t>绩效评价报告</w:t>
      </w: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项目主管单位：盐边县共和乡人民政府</w:t>
      </w:r>
    </w:p>
    <w:p>
      <w:pPr>
        <w:spacing w:line="560" w:lineRule="exact"/>
        <w:ind w:firstLine="640" w:firstLineChars="200"/>
        <w:rPr>
          <w:rFonts w:eastAsia="仿宋_GB2312"/>
          <w:sz w:val="32"/>
          <w:szCs w:val="32"/>
        </w:rPr>
      </w:pPr>
      <w:r>
        <w:rPr>
          <w:rFonts w:hint="eastAsia" w:eastAsia="仿宋_GB2312"/>
          <w:sz w:val="32"/>
          <w:szCs w:val="32"/>
        </w:rPr>
        <w:t>职能：牵头实施项目，编制实施方案，对该资金加强资金管理，确保专款专用，不得挪作他用，提高资金使用绩效</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 项目立项、资金申报的依据。</w:t>
      </w:r>
    </w:p>
    <w:p>
      <w:pPr>
        <w:spacing w:line="560" w:lineRule="exact"/>
        <w:ind w:firstLine="640" w:firstLineChars="200"/>
        <w:rPr>
          <w:rFonts w:eastAsia="仿宋_GB2312"/>
          <w:sz w:val="32"/>
          <w:szCs w:val="32"/>
        </w:rPr>
      </w:pPr>
      <w:r>
        <w:rPr>
          <w:rFonts w:hint="eastAsia" w:eastAsia="仿宋_GB2312"/>
          <w:sz w:val="32"/>
          <w:szCs w:val="32"/>
        </w:rPr>
        <w:t>根据新修订的《中华人民共和国预算法》相关规定，为提高预算编制完整性，按照盐边县人民政府办公室《盐边县乡乡基本财力保障机制实施方案》（盐边府办函〔2018〕58号）等文件要求提前下达各乡（乡）2020年乡乡财政专项转移支付补助资金。</w:t>
      </w:r>
    </w:p>
    <w:p>
      <w:pPr>
        <w:spacing w:line="560" w:lineRule="exact"/>
        <w:ind w:firstLine="640" w:firstLineChars="200"/>
        <w:rPr>
          <w:rFonts w:eastAsia="仿宋_GB2312"/>
          <w:sz w:val="32"/>
          <w:szCs w:val="32"/>
        </w:rPr>
      </w:pPr>
      <w:r>
        <w:rPr>
          <w:rFonts w:eastAsia="仿宋_GB2312"/>
          <w:sz w:val="32"/>
          <w:szCs w:val="32"/>
        </w:rPr>
        <w:t>3. 资金管理办法制定情况，资金支持具体项目的条件、范围与支持方式概况。</w:t>
      </w:r>
    </w:p>
    <w:p>
      <w:pPr>
        <w:spacing w:line="560" w:lineRule="exact"/>
        <w:ind w:firstLine="640" w:firstLineChars="200"/>
        <w:rPr>
          <w:rFonts w:eastAsia="仿宋_GB2312"/>
          <w:sz w:val="32"/>
          <w:szCs w:val="32"/>
        </w:rPr>
      </w:pPr>
      <w:r>
        <w:rPr>
          <w:rFonts w:hint="eastAsia" w:eastAsia="仿宋_GB2312"/>
          <w:sz w:val="32"/>
          <w:szCs w:val="32"/>
        </w:rPr>
        <w:t>该资金由县财政局下达预算到盐边县共和乡人民政府进行核算。</w:t>
      </w:r>
    </w:p>
    <w:p>
      <w:pPr>
        <w:spacing w:line="560" w:lineRule="exact"/>
        <w:ind w:firstLine="640" w:firstLineChars="200"/>
        <w:rPr>
          <w:rFonts w:eastAsia="仿宋_GB2312"/>
          <w:sz w:val="32"/>
          <w:szCs w:val="32"/>
        </w:rPr>
      </w:pPr>
      <w:r>
        <w:rPr>
          <w:rFonts w:hint="eastAsia" w:eastAsia="仿宋_GB2312"/>
          <w:sz w:val="32"/>
          <w:szCs w:val="32"/>
        </w:rPr>
        <w:t>资金支付具体项目条件是：</w:t>
      </w:r>
      <w:r>
        <w:rPr>
          <w:rFonts w:eastAsia="仿宋_GB2312"/>
          <w:sz w:val="32"/>
          <w:szCs w:val="32"/>
        </w:rPr>
        <w:t>2020</w:t>
      </w:r>
      <w:r>
        <w:rPr>
          <w:rFonts w:hint="eastAsia" w:ascii="仿宋_GB2312" w:eastAsia="仿宋_GB2312"/>
          <w:sz w:val="32"/>
          <w:szCs w:val="32"/>
        </w:rPr>
        <w:t>年全乡28名五保户生活补助、丧葬费、御寒费补助等</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 xml:space="preserve"> 4.资金分配的原则</w:t>
      </w:r>
      <w:r>
        <w:rPr>
          <w:rFonts w:hint="eastAsia" w:eastAsia="仿宋_GB2312"/>
          <w:sz w:val="32"/>
          <w:szCs w:val="32"/>
        </w:rPr>
        <w:t>级考虑因素。</w:t>
      </w:r>
    </w:p>
    <w:p>
      <w:pPr>
        <w:spacing w:line="560" w:lineRule="exact"/>
        <w:ind w:firstLine="640" w:firstLineChars="200"/>
        <w:rPr>
          <w:rFonts w:eastAsia="仿宋_GB2312"/>
          <w:sz w:val="32"/>
          <w:szCs w:val="32"/>
        </w:rPr>
      </w:pPr>
      <w:r>
        <w:rPr>
          <w:rFonts w:hint="eastAsia" w:eastAsia="仿宋_GB2312"/>
          <w:sz w:val="32"/>
          <w:szCs w:val="32"/>
        </w:rPr>
        <w:t>科学合理安排资金预算支出，实现资金落到实处，监督使用报账范围。</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r>
        <w:rPr>
          <w:rFonts w:hint="eastAsia" w:eastAsia="仿宋_GB2312"/>
          <w:sz w:val="32"/>
          <w:szCs w:val="32"/>
        </w:rPr>
        <w:t>：</w:t>
      </w:r>
      <w:r>
        <w:rPr>
          <w:rFonts w:eastAsia="仿宋_GB2312"/>
          <w:sz w:val="32"/>
          <w:szCs w:val="32"/>
        </w:rPr>
        <w:t>2020</w:t>
      </w:r>
      <w:r>
        <w:rPr>
          <w:rFonts w:hint="eastAsia" w:ascii="仿宋_GB2312" w:eastAsia="仿宋_GB2312"/>
          <w:sz w:val="32"/>
          <w:szCs w:val="32"/>
        </w:rPr>
        <w:t>年全乡28名五保户生活补助、丧葬费、御寒费补助等</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2.项目应实现的具体绩效目标</w:t>
      </w:r>
      <w:r>
        <w:rPr>
          <w:rFonts w:hint="eastAsia" w:eastAsia="仿宋_GB2312"/>
          <w:sz w:val="32"/>
          <w:szCs w:val="32"/>
        </w:rPr>
        <w:t>：保障</w:t>
      </w:r>
      <w:r>
        <w:rPr>
          <w:rFonts w:eastAsia="仿宋_GB2312"/>
          <w:sz w:val="32"/>
          <w:szCs w:val="32"/>
        </w:rPr>
        <w:t>2020</w:t>
      </w:r>
      <w:r>
        <w:rPr>
          <w:rFonts w:hint="eastAsia" w:ascii="仿宋_GB2312" w:eastAsia="仿宋_GB2312"/>
          <w:sz w:val="32"/>
          <w:szCs w:val="32"/>
        </w:rPr>
        <w:t>年全乡28五保户生活补助、丧葬费、御寒费补助等</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该资金申报内容与实际相符，申报目标合理可行</w:t>
      </w:r>
      <w:r>
        <w:rPr>
          <w:rFonts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eastAsia="仿宋_GB2312"/>
          <w:sz w:val="32"/>
          <w:szCs w:val="32"/>
        </w:rPr>
      </w:pPr>
      <w:r>
        <w:rPr>
          <w:rFonts w:hint="eastAsia" w:eastAsia="仿宋_GB2312"/>
          <w:sz w:val="32"/>
          <w:szCs w:val="32"/>
        </w:rPr>
        <w:t>由财务人员草拟自评报告，报领导审阅后在报送。我单位自评分数98分。</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hint="eastAsia" w:eastAsia="仿宋_GB2312"/>
          <w:sz w:val="32"/>
          <w:szCs w:val="32"/>
        </w:rPr>
        <w:t>该资金为县财政局2020年年初下达县级预算，按照正常程序报账，预算大平台申报计划，再由县财政局审核计划，最后支付</w:t>
      </w:r>
      <w:r>
        <w:rPr>
          <w:rFonts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p>
    <w:p>
      <w:pPr>
        <w:spacing w:line="560" w:lineRule="exact"/>
        <w:ind w:firstLine="640" w:firstLineChars="200"/>
        <w:rPr>
          <w:rFonts w:eastAsia="仿宋_GB2312"/>
          <w:sz w:val="32"/>
          <w:szCs w:val="32"/>
        </w:rPr>
      </w:pPr>
      <w:r>
        <w:rPr>
          <w:rFonts w:eastAsia="仿宋_GB2312"/>
          <w:sz w:val="32"/>
          <w:szCs w:val="32"/>
        </w:rPr>
        <w:t>2020</w:t>
      </w:r>
      <w:r>
        <w:rPr>
          <w:rFonts w:hint="eastAsia" w:ascii="仿宋_GB2312" w:eastAsia="仿宋_GB2312"/>
          <w:sz w:val="32"/>
          <w:szCs w:val="32"/>
        </w:rPr>
        <w:t>年预算下达23.52万元，</w:t>
      </w:r>
      <w:r>
        <w:rPr>
          <w:rFonts w:eastAsia="仿宋_GB2312"/>
          <w:sz w:val="32"/>
          <w:szCs w:val="32"/>
        </w:rPr>
        <w:t>2020</w:t>
      </w:r>
      <w:r>
        <w:rPr>
          <w:rFonts w:hint="eastAsia" w:ascii="仿宋_GB2312" w:eastAsia="仿宋_GB2312"/>
          <w:sz w:val="32"/>
          <w:szCs w:val="32"/>
        </w:rPr>
        <w:t>年全乡28名五保户生活补助、丧葬费、御寒费补助等</w:t>
      </w:r>
      <w:r>
        <w:rPr>
          <w:rFonts w:hint="eastAsia" w:eastAsia="仿宋_GB2312"/>
          <w:sz w:val="32"/>
          <w:szCs w:val="32"/>
        </w:rPr>
        <w:t>。</w:t>
      </w:r>
    </w:p>
    <w:p>
      <w:pPr>
        <w:spacing w:line="560" w:lineRule="exact"/>
        <w:ind w:firstLine="643" w:firstLineChars="200"/>
        <w:rPr>
          <w:rFonts w:eastAsia="仿宋_GB2312"/>
          <w:sz w:val="32"/>
          <w:szCs w:val="32"/>
        </w:rPr>
      </w:pPr>
      <w:r>
        <w:rPr>
          <w:rFonts w:eastAsia="仿宋_GB2312"/>
          <w:b/>
          <w:sz w:val="32"/>
          <w:szCs w:val="32"/>
        </w:rPr>
        <w:t>2.资金到位。</w:t>
      </w:r>
    </w:p>
    <w:p>
      <w:pPr>
        <w:spacing w:line="560" w:lineRule="exact"/>
        <w:ind w:firstLine="640" w:firstLineChars="200"/>
        <w:rPr>
          <w:rFonts w:eastAsia="仿宋_GB2312"/>
          <w:sz w:val="32"/>
          <w:szCs w:val="32"/>
        </w:rPr>
      </w:pPr>
      <w:r>
        <w:rPr>
          <w:rFonts w:hint="eastAsia" w:eastAsia="仿宋_GB2312"/>
          <w:sz w:val="32"/>
          <w:szCs w:val="32"/>
        </w:rPr>
        <w:t>该资金2020年当年全部到位，当年全部使用完毕。</w:t>
      </w:r>
    </w:p>
    <w:p>
      <w:pPr>
        <w:spacing w:line="560" w:lineRule="exact"/>
        <w:ind w:firstLine="643" w:firstLineChars="200"/>
        <w:rPr>
          <w:rFonts w:eastAsia="仿宋_GB2312"/>
          <w:sz w:val="32"/>
          <w:szCs w:val="32"/>
        </w:rPr>
      </w:pPr>
      <w:r>
        <w:rPr>
          <w:rFonts w:eastAsia="仿宋_GB2312"/>
          <w:b/>
          <w:sz w:val="32"/>
          <w:szCs w:val="32"/>
        </w:rPr>
        <w:t>3.资金使用。</w:t>
      </w:r>
    </w:p>
    <w:p>
      <w:pPr>
        <w:spacing w:line="560" w:lineRule="exact"/>
        <w:ind w:firstLine="640" w:firstLineChars="200"/>
        <w:rPr>
          <w:rFonts w:eastAsia="楷体_GB2312"/>
          <w:sz w:val="32"/>
          <w:szCs w:val="32"/>
        </w:rPr>
      </w:pPr>
      <w:r>
        <w:rPr>
          <w:rFonts w:hint="eastAsia" w:eastAsia="仿宋_GB2312"/>
          <w:sz w:val="32"/>
          <w:szCs w:val="32"/>
        </w:rPr>
        <w:t>该</w:t>
      </w:r>
      <w:r>
        <w:rPr>
          <w:rFonts w:eastAsia="仿宋_GB2312"/>
          <w:sz w:val="32"/>
          <w:szCs w:val="32"/>
        </w:rPr>
        <w:t>资金支付范围、支付标准、支付进度、支付依据等合规合法、与预算相符</w:t>
      </w:r>
      <w:r>
        <w:rPr>
          <w:rFonts w:hint="eastAsia" w:eastAsia="仿宋_GB2312"/>
          <w:sz w:val="32"/>
          <w:szCs w:val="32"/>
        </w:rPr>
        <w:t>。我单位及时报账，按财政局要求专款专用，已全部报账使用。</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hint="eastAsia" w:eastAsia="仿宋_GB2312"/>
          <w:sz w:val="32"/>
          <w:szCs w:val="32"/>
        </w:rPr>
        <w:t>我</w:t>
      </w:r>
      <w:r>
        <w:rPr>
          <w:rFonts w:eastAsia="仿宋_GB2312"/>
          <w:sz w:val="32"/>
          <w:szCs w:val="32"/>
        </w:rPr>
        <w:t>单位</w:t>
      </w:r>
      <w:r>
        <w:rPr>
          <w:rFonts w:hint="eastAsia" w:eastAsia="仿宋_GB2312"/>
          <w:sz w:val="32"/>
          <w:szCs w:val="32"/>
        </w:rPr>
        <w:t>有健全的</w:t>
      </w:r>
      <w:r>
        <w:rPr>
          <w:rFonts w:eastAsia="仿宋_GB2312"/>
          <w:sz w:val="32"/>
          <w:szCs w:val="32"/>
        </w:rPr>
        <w:t>财务管理制度，</w:t>
      </w:r>
      <w:r>
        <w:rPr>
          <w:rFonts w:hint="eastAsia" w:eastAsia="仿宋_GB2312"/>
          <w:sz w:val="32"/>
          <w:szCs w:val="32"/>
        </w:rPr>
        <w:t>资金</w:t>
      </w:r>
      <w:r>
        <w:rPr>
          <w:rFonts w:eastAsia="仿宋_GB2312"/>
          <w:sz w:val="32"/>
          <w:szCs w:val="32"/>
        </w:rPr>
        <w:t>严格执行财务管理制度</w:t>
      </w:r>
      <w:r>
        <w:rPr>
          <w:rFonts w:hint="eastAsia" w:eastAsia="仿宋_GB2312"/>
          <w:sz w:val="32"/>
          <w:szCs w:val="32"/>
        </w:rPr>
        <w:t>进行使用</w:t>
      </w:r>
      <w:r>
        <w:rPr>
          <w:rFonts w:eastAsia="仿宋_GB2312"/>
          <w:sz w:val="32"/>
          <w:szCs w:val="32"/>
        </w:rPr>
        <w:t>，</w:t>
      </w:r>
      <w:r>
        <w:rPr>
          <w:rFonts w:hint="eastAsia" w:eastAsia="仿宋_GB2312"/>
          <w:sz w:val="32"/>
          <w:szCs w:val="32"/>
        </w:rPr>
        <w:t>保证专款专用，资金支付由财务人员按照财务制度进行审核、支付和核算，所有支出均以代发方式进行，在具体支付时，明细花名册等相关材料，手续完善，不存在虚假会计凭证，会计严格执行财务管理制度，</w:t>
      </w:r>
      <w:r>
        <w:rPr>
          <w:rFonts w:eastAsia="仿宋_GB2312"/>
          <w:sz w:val="32"/>
          <w:szCs w:val="32"/>
        </w:rPr>
        <w:t>账务处理及时，会计核算规范。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eastAsia="楷体_GB2312"/>
          <w:sz w:val="32"/>
          <w:szCs w:val="32"/>
        </w:rPr>
      </w:pPr>
      <w:r>
        <w:rPr>
          <w:rFonts w:eastAsia="楷体_GB2312"/>
          <w:sz w:val="32"/>
          <w:szCs w:val="32"/>
        </w:rPr>
        <w:t>（一）项目组织架构及实施流程。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由我单位牵头，按照县财政下达预算，民政局提供人员数量及补助标准，集中供养生活补助由乡敬老院据实报账，丧葬费按实际死亡人数支付给殡仪馆，五保户御寒费用于购买御寒物资，按标准定额购买报账。</w:t>
      </w:r>
    </w:p>
    <w:p>
      <w:pPr>
        <w:spacing w:line="560" w:lineRule="exact"/>
        <w:ind w:firstLine="640" w:firstLineChars="200"/>
        <w:rPr>
          <w:rFonts w:eastAsia="楷体_GB2312"/>
          <w:sz w:val="32"/>
          <w:szCs w:val="32"/>
        </w:rPr>
      </w:pPr>
      <w:r>
        <w:rPr>
          <w:rFonts w:eastAsia="楷体_GB2312"/>
          <w:sz w:val="32"/>
          <w:szCs w:val="32"/>
        </w:rPr>
        <w:t>（二）项目管理情况。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此项目资金为县财政局下达预算资金，乡财人员按照县民政局提供文件，结合实际情况由乡敬老院据实报账，我单位进行审核，向财政局统一预算管理平台申报计划，进行支付、核算。</w:t>
      </w:r>
    </w:p>
    <w:p>
      <w:pPr>
        <w:spacing w:line="560" w:lineRule="exact"/>
        <w:ind w:firstLine="640" w:firstLineChars="200"/>
        <w:rPr>
          <w:rFonts w:eastAsia="楷体_GB2312"/>
          <w:sz w:val="32"/>
          <w:szCs w:val="32"/>
        </w:rPr>
      </w:pPr>
      <w:r>
        <w:rPr>
          <w:rFonts w:eastAsia="楷体_GB2312"/>
          <w:sz w:val="32"/>
          <w:szCs w:val="32"/>
        </w:rPr>
        <w:t>（三）项目监管情况。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按照财政要求专款专用。</w:t>
      </w: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eastAsia="仿宋_GB2312"/>
          <w:sz w:val="32"/>
          <w:szCs w:val="32"/>
        </w:rPr>
      </w:pPr>
      <w:r>
        <w:rPr>
          <w:rFonts w:hint="eastAsia" w:eastAsia="仿宋_GB2312"/>
          <w:sz w:val="32"/>
          <w:szCs w:val="32"/>
        </w:rPr>
        <w:t>已于2020年全部使用、报账及核算。主要用于</w:t>
      </w:r>
      <w:r>
        <w:rPr>
          <w:rFonts w:eastAsia="仿宋_GB2312"/>
          <w:sz w:val="32"/>
          <w:szCs w:val="32"/>
        </w:rPr>
        <w:t>2020</w:t>
      </w:r>
      <w:r>
        <w:rPr>
          <w:rFonts w:hint="eastAsia" w:ascii="仿宋_GB2312" w:eastAsia="仿宋_GB2312"/>
          <w:sz w:val="32"/>
          <w:szCs w:val="32"/>
        </w:rPr>
        <w:t>年全乡28名五保户生活补助、丧葬费、御寒费补助等</w:t>
      </w:r>
      <w:r>
        <w:rPr>
          <w:rFonts w:hint="eastAsia"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eastAsia="仿宋_GB2312"/>
          <w:sz w:val="32"/>
          <w:szCs w:val="32"/>
        </w:rPr>
      </w:pPr>
      <w:r>
        <w:rPr>
          <w:rFonts w:hint="eastAsia" w:eastAsia="仿宋_GB2312"/>
          <w:sz w:val="32"/>
          <w:szCs w:val="32"/>
        </w:rPr>
        <w:t>根据财政下达的预算资金额度，严格把控资金使用，不超支；保障乡五保户的基本生活，提升乡五保户生活的幸福感、获得感。</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hint="eastAsia" w:eastAsia="仿宋_GB2312"/>
          <w:sz w:val="32"/>
          <w:szCs w:val="32"/>
        </w:rPr>
        <w:t>按照财政要求专款专用，管理符合相关制度，运行项目实施达到预期社会效益，受益群众满意度较好，及时报账，不挪作他用，良好的做到</w:t>
      </w:r>
      <w:r>
        <w:rPr>
          <w:rFonts w:eastAsia="仿宋_GB2312"/>
          <w:sz w:val="32"/>
          <w:szCs w:val="32"/>
        </w:rPr>
        <w:t>账务处理及时，会计核算规范</w:t>
      </w:r>
      <w:r>
        <w:rPr>
          <w:rFonts w:hint="eastAsia"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hint="eastAsia" w:eastAsia="仿宋_GB2312"/>
          <w:sz w:val="32"/>
          <w:szCs w:val="32"/>
        </w:rPr>
        <w:t>无问题。</w:t>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eastAsia="仿宋_GB2312"/>
          <w:sz w:val="32"/>
          <w:szCs w:val="32"/>
        </w:rPr>
      </w:pPr>
      <w:r>
        <w:rPr>
          <w:rFonts w:hint="eastAsia" w:eastAsia="仿宋_GB2312"/>
          <w:sz w:val="32"/>
          <w:szCs w:val="32"/>
        </w:rPr>
        <w:t>无建议。</w:t>
      </w:r>
    </w:p>
    <w:p>
      <w:pPr>
        <w:pStyle w:val="2"/>
      </w:pPr>
    </w:p>
    <w:p>
      <w:pPr>
        <w:spacing w:line="700" w:lineRule="exact"/>
        <w:jc w:val="center"/>
        <w:rPr>
          <w:rFonts w:ascii="仿宋_GB2312" w:eastAsia="仿宋_GB2312"/>
          <w:color w:val="FF0000"/>
          <w:sz w:val="32"/>
          <w:szCs w:val="32"/>
        </w:rPr>
      </w:pPr>
    </w:p>
    <w:p>
      <w:pPr>
        <w:pStyle w:val="4"/>
        <w:jc w:val="left"/>
        <w:rPr>
          <w:rFonts w:ascii="仿宋_GB2312" w:hAnsi="仿宋" w:eastAsia="仿宋_GB2312"/>
          <w:b w:val="0"/>
          <w:bCs w:val="0"/>
          <w:kern w:val="44"/>
        </w:rPr>
      </w:pPr>
      <w:r>
        <w:rPr>
          <w:rStyle w:val="18"/>
          <w:rFonts w:hint="eastAsia" w:ascii="仿宋_GB2312" w:hAnsi="仿宋" w:eastAsia="仿宋_GB2312"/>
          <w:b w:val="0"/>
          <w:bCs w:val="0"/>
          <w:sz w:val="32"/>
          <w:szCs w:val="32"/>
        </w:rPr>
        <w:t>附件</w:t>
      </w:r>
      <w:r>
        <w:rPr>
          <w:rStyle w:val="18"/>
          <w:rFonts w:ascii="仿宋_GB2312" w:hAnsi="仿宋" w:eastAsia="仿宋_GB2312"/>
          <w:b w:val="0"/>
          <w:bCs w:val="0"/>
          <w:sz w:val="32"/>
          <w:szCs w:val="32"/>
        </w:rPr>
        <w:t>3</w:t>
      </w:r>
    </w:p>
    <w:p>
      <w:pPr>
        <w:spacing w:line="700" w:lineRule="exact"/>
        <w:jc w:val="center"/>
        <w:rPr>
          <w:rFonts w:ascii="仿宋_GB2312" w:eastAsia="仿宋_GB2312"/>
          <w:sz w:val="32"/>
          <w:szCs w:val="32"/>
        </w:rPr>
      </w:pPr>
      <w:r>
        <w:rPr>
          <w:rFonts w:hint="eastAsia" w:ascii="仿宋_GB2312" w:eastAsia="仿宋_GB2312"/>
          <w:sz w:val="32"/>
          <w:szCs w:val="32"/>
        </w:rPr>
        <w:t>盐边县共和乡2020年党员教育培训、办公经费</w:t>
      </w:r>
    </w:p>
    <w:p>
      <w:pPr>
        <w:spacing w:line="700" w:lineRule="exact"/>
        <w:jc w:val="center"/>
        <w:rPr>
          <w:rFonts w:ascii="仿宋_GB2312" w:eastAsia="仿宋_GB2312"/>
          <w:sz w:val="32"/>
          <w:szCs w:val="32"/>
        </w:rPr>
      </w:pPr>
      <w:r>
        <w:rPr>
          <w:rFonts w:hint="eastAsia" w:ascii="仿宋_GB2312" w:eastAsia="仿宋_GB2312"/>
          <w:sz w:val="32"/>
          <w:szCs w:val="32"/>
        </w:rPr>
        <w:t>绩效评价报告</w:t>
      </w:r>
    </w:p>
    <w:p>
      <w:pPr>
        <w:spacing w:line="590" w:lineRule="exact"/>
        <w:ind w:firstLine="640" w:firstLineChars="200"/>
        <w:rPr>
          <w:rFonts w:eastAsia="黑体"/>
          <w:sz w:val="32"/>
          <w:szCs w:val="32"/>
        </w:rPr>
      </w:pPr>
      <w:r>
        <w:rPr>
          <w:rFonts w:eastAsia="黑体"/>
          <w:sz w:val="32"/>
          <w:szCs w:val="32"/>
        </w:rPr>
        <w:t>一、项目概况</w:t>
      </w:r>
    </w:p>
    <w:p>
      <w:pPr>
        <w:spacing w:line="590" w:lineRule="exact"/>
        <w:ind w:firstLine="640" w:firstLineChars="200"/>
        <w:rPr>
          <w:rFonts w:eastAsia="楷体_GB2312"/>
          <w:sz w:val="32"/>
          <w:szCs w:val="32"/>
        </w:rPr>
      </w:pPr>
      <w:r>
        <w:rPr>
          <w:rFonts w:eastAsia="楷体_GB2312"/>
          <w:sz w:val="32"/>
          <w:szCs w:val="32"/>
        </w:rPr>
        <w:t>（一）项目基本情况。</w:t>
      </w:r>
    </w:p>
    <w:p>
      <w:pPr>
        <w:spacing w:line="59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项目主管单位：盐边县共和乡人民政府。</w:t>
      </w:r>
    </w:p>
    <w:p>
      <w:pPr>
        <w:spacing w:line="590" w:lineRule="exact"/>
        <w:ind w:firstLine="800" w:firstLineChars="250"/>
        <w:rPr>
          <w:rFonts w:eastAsia="仿宋_GB2312"/>
          <w:sz w:val="32"/>
          <w:szCs w:val="32"/>
        </w:rPr>
      </w:pPr>
      <w:r>
        <w:rPr>
          <w:rFonts w:hint="eastAsia" w:eastAsia="仿宋_GB2312"/>
          <w:sz w:val="32"/>
          <w:szCs w:val="32"/>
        </w:rPr>
        <w:t>项目主管单位牵头实施项目，对该资金加强资金管理，确保专款专用，不得挪作他用</w:t>
      </w:r>
      <w:r>
        <w:rPr>
          <w:rFonts w:eastAsia="仿宋_GB2312"/>
          <w:sz w:val="32"/>
          <w:szCs w:val="32"/>
        </w:rPr>
        <w:t>。</w:t>
      </w:r>
    </w:p>
    <w:p>
      <w:pPr>
        <w:spacing w:line="590" w:lineRule="exact"/>
        <w:ind w:firstLine="640" w:firstLineChars="200"/>
        <w:rPr>
          <w:rFonts w:eastAsia="仿宋_GB2312"/>
          <w:sz w:val="32"/>
          <w:szCs w:val="32"/>
        </w:rPr>
      </w:pPr>
      <w:r>
        <w:rPr>
          <w:rFonts w:eastAsia="仿宋_GB2312"/>
          <w:sz w:val="32"/>
          <w:szCs w:val="32"/>
        </w:rPr>
        <w:t>2. 项目立项、资金申报的依据。</w:t>
      </w:r>
    </w:p>
    <w:p>
      <w:pPr>
        <w:spacing w:line="590" w:lineRule="exact"/>
        <w:ind w:firstLine="640" w:firstLineChars="200"/>
        <w:rPr>
          <w:rFonts w:eastAsia="仿宋_GB2312"/>
          <w:sz w:val="32"/>
          <w:szCs w:val="32"/>
        </w:rPr>
      </w:pPr>
      <w:r>
        <w:rPr>
          <w:rFonts w:hint="eastAsia" w:eastAsia="仿宋_GB2312"/>
          <w:sz w:val="32"/>
          <w:szCs w:val="32"/>
        </w:rPr>
        <w:t>根据《中共中央组织部 财政部关于加强村级组织运转经费保障工作的通知》（中组发〔2016〕22号）、《盐边县人民政府办公室关于调整村（社区）干部基本报酬及党员教育培训经费的通知》（盐边府函〔2016〕79号）等文件精神，加大对城乡社区建设经费的保障力度。根据新修订的《中华人民共和国预算法》相关规定，为提高预算编制完整性，按照盐边县人民政府办公室《盐边县乡镇基本财力保障机制实施方案》（盐边府办函〔2018〕58号）等文件要求提前下达各乡（镇）2020年乡镇财政专项转移支付补助资金。</w:t>
      </w:r>
    </w:p>
    <w:p>
      <w:pPr>
        <w:spacing w:line="590" w:lineRule="exact"/>
        <w:ind w:firstLine="640" w:firstLineChars="200"/>
        <w:rPr>
          <w:rFonts w:eastAsia="仿宋_GB2312"/>
          <w:sz w:val="32"/>
          <w:szCs w:val="32"/>
        </w:rPr>
      </w:pPr>
      <w:r>
        <w:rPr>
          <w:rFonts w:eastAsia="仿宋_GB2312"/>
          <w:sz w:val="32"/>
          <w:szCs w:val="32"/>
        </w:rPr>
        <w:t>3. 资金管理办法制定情况，资金支持具体项目的条件、范围与支持方式概况。</w:t>
      </w:r>
    </w:p>
    <w:p>
      <w:pPr>
        <w:spacing w:line="590" w:lineRule="exact"/>
        <w:ind w:firstLine="640" w:firstLineChars="200"/>
        <w:rPr>
          <w:rFonts w:eastAsia="仿宋_GB2312"/>
          <w:sz w:val="32"/>
          <w:szCs w:val="32"/>
        </w:rPr>
      </w:pPr>
      <w:r>
        <w:rPr>
          <w:rFonts w:hint="eastAsia" w:eastAsia="仿宋_GB2312"/>
          <w:sz w:val="32"/>
          <w:szCs w:val="32"/>
        </w:rPr>
        <w:t>该资金由县财政局下达预算到盐边县共和乡人民政府进行核算。</w:t>
      </w:r>
    </w:p>
    <w:p>
      <w:pPr>
        <w:spacing w:line="590" w:lineRule="exact"/>
        <w:ind w:firstLine="640" w:firstLineChars="200"/>
        <w:rPr>
          <w:rFonts w:eastAsia="仿宋_GB2312"/>
          <w:sz w:val="32"/>
          <w:szCs w:val="32"/>
        </w:rPr>
      </w:pPr>
      <w:r>
        <w:rPr>
          <w:rFonts w:hint="eastAsia" w:eastAsia="仿宋_GB2312"/>
          <w:sz w:val="32"/>
          <w:szCs w:val="32"/>
        </w:rPr>
        <w:t>资金支付具体项目条件是：</w:t>
      </w:r>
      <w:r>
        <w:rPr>
          <w:rFonts w:eastAsia="仿宋_GB2312"/>
          <w:sz w:val="32"/>
          <w:szCs w:val="32"/>
        </w:rPr>
        <w:t>2020</w:t>
      </w:r>
      <w:r>
        <w:rPr>
          <w:rFonts w:hint="eastAsia" w:ascii="仿宋_GB2312" w:eastAsia="仿宋_GB2312"/>
          <w:sz w:val="32"/>
          <w:szCs w:val="32"/>
        </w:rPr>
        <w:t>年全镇7个村，按照党员教育培训、办公经费分配表将资金兑付到各村社进行核算</w:t>
      </w:r>
      <w:r>
        <w:rPr>
          <w:rFonts w:hint="eastAsia" w:eastAsia="仿宋_GB2312"/>
          <w:sz w:val="32"/>
          <w:szCs w:val="32"/>
        </w:rPr>
        <w:t>。</w:t>
      </w:r>
    </w:p>
    <w:p>
      <w:pPr>
        <w:spacing w:line="590" w:lineRule="exact"/>
        <w:ind w:firstLine="640" w:firstLineChars="200"/>
        <w:rPr>
          <w:rFonts w:eastAsia="仿宋_GB2312"/>
          <w:sz w:val="32"/>
          <w:szCs w:val="32"/>
        </w:rPr>
      </w:pPr>
      <w:r>
        <w:rPr>
          <w:rFonts w:eastAsia="仿宋_GB2312"/>
          <w:sz w:val="32"/>
          <w:szCs w:val="32"/>
        </w:rPr>
        <w:t xml:space="preserve"> 4.资金分配的原则</w:t>
      </w:r>
      <w:r>
        <w:rPr>
          <w:rFonts w:hint="eastAsia" w:eastAsia="仿宋_GB2312"/>
          <w:sz w:val="32"/>
          <w:szCs w:val="32"/>
        </w:rPr>
        <w:t>级考虑因素。</w:t>
      </w:r>
    </w:p>
    <w:p>
      <w:pPr>
        <w:spacing w:line="590" w:lineRule="exact"/>
        <w:ind w:firstLine="640" w:firstLineChars="200"/>
        <w:rPr>
          <w:rFonts w:eastAsia="仿宋_GB2312"/>
          <w:sz w:val="32"/>
          <w:szCs w:val="32"/>
        </w:rPr>
      </w:pPr>
      <w:r>
        <w:rPr>
          <w:rFonts w:hint="eastAsia" w:eastAsia="仿宋_GB2312"/>
          <w:sz w:val="32"/>
          <w:szCs w:val="32"/>
        </w:rPr>
        <w:t>科学合理安排资金预算支出，实现资金落到实处，监督使用报账范围。</w:t>
      </w:r>
    </w:p>
    <w:p>
      <w:pPr>
        <w:spacing w:line="590" w:lineRule="exact"/>
        <w:ind w:firstLine="640" w:firstLineChars="200"/>
        <w:rPr>
          <w:rFonts w:eastAsia="楷体_GB2312"/>
          <w:sz w:val="32"/>
          <w:szCs w:val="32"/>
        </w:rPr>
      </w:pPr>
      <w:r>
        <w:rPr>
          <w:rFonts w:eastAsia="楷体_GB2312"/>
          <w:sz w:val="32"/>
          <w:szCs w:val="32"/>
        </w:rPr>
        <w:t>（二）项目绩效目标。</w:t>
      </w:r>
    </w:p>
    <w:p>
      <w:pPr>
        <w:autoSpaceDE w:val="0"/>
        <w:autoSpaceDN w:val="0"/>
        <w:spacing w:line="600" w:lineRule="exact"/>
        <w:ind w:left="143" w:leftChars="68" w:firstLine="640" w:firstLineChars="200"/>
      </w:pPr>
      <w:r>
        <w:rPr>
          <w:rFonts w:eastAsia="仿宋_GB2312"/>
          <w:sz w:val="32"/>
          <w:szCs w:val="32"/>
        </w:rPr>
        <w:t>1.项目主要内容</w:t>
      </w:r>
      <w:r>
        <w:rPr>
          <w:rFonts w:hint="eastAsia" w:eastAsia="仿宋_GB2312"/>
          <w:sz w:val="32"/>
          <w:szCs w:val="32"/>
        </w:rPr>
        <w:t>：</w:t>
      </w:r>
      <w:r>
        <w:rPr>
          <w:rFonts w:hint="eastAsia" w:ascii="仿宋_GB2312" w:eastAsia="仿宋_GB2312" w:cs="楷体_GB2312"/>
          <w:sz w:val="32"/>
          <w:szCs w:val="32"/>
        </w:rPr>
        <w:t>2020年村办公经费总计33万元，主要用于村社干部出差费、会议费、办公用品购置、村部网络以及基础设施建设费用。</w:t>
      </w:r>
    </w:p>
    <w:p>
      <w:pPr>
        <w:spacing w:line="590" w:lineRule="exact"/>
        <w:ind w:firstLine="640" w:firstLineChars="200"/>
        <w:rPr>
          <w:rFonts w:ascii="仿宋_GB2312" w:eastAsia="仿宋_GB2312"/>
          <w:sz w:val="32"/>
          <w:szCs w:val="32"/>
        </w:rPr>
      </w:pPr>
      <w:r>
        <w:rPr>
          <w:rFonts w:eastAsia="仿宋_GB2312"/>
          <w:sz w:val="32"/>
          <w:szCs w:val="32"/>
        </w:rPr>
        <w:t>2.项目应实现的具体绩效目标</w:t>
      </w:r>
      <w:r>
        <w:rPr>
          <w:rFonts w:hint="eastAsia" w:eastAsia="仿宋_GB2312"/>
          <w:sz w:val="32"/>
          <w:szCs w:val="32"/>
        </w:rPr>
        <w:t>：保障</w:t>
      </w:r>
      <w:r>
        <w:rPr>
          <w:rFonts w:eastAsia="仿宋_GB2312"/>
          <w:sz w:val="32"/>
          <w:szCs w:val="32"/>
        </w:rPr>
        <w:t>2020</w:t>
      </w:r>
      <w:r>
        <w:rPr>
          <w:rFonts w:hint="eastAsia" w:ascii="仿宋_GB2312" w:eastAsia="仿宋_GB2312"/>
          <w:sz w:val="32"/>
          <w:szCs w:val="32"/>
        </w:rPr>
        <w:t>年全镇7个村（社区）党员教育培训、办公经费。</w:t>
      </w:r>
    </w:p>
    <w:p>
      <w:pPr>
        <w:spacing w:line="59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该资金申报内容与实际相符，申报目标合理可行</w:t>
      </w:r>
      <w:r>
        <w:rPr>
          <w:rFonts w:eastAsia="仿宋_GB2312"/>
          <w:sz w:val="32"/>
          <w:szCs w:val="32"/>
        </w:rPr>
        <w:t>。</w:t>
      </w:r>
    </w:p>
    <w:p>
      <w:pPr>
        <w:spacing w:line="590" w:lineRule="exact"/>
        <w:ind w:firstLine="640" w:firstLineChars="200"/>
        <w:rPr>
          <w:rFonts w:eastAsia="楷体_GB2312"/>
          <w:sz w:val="32"/>
          <w:szCs w:val="32"/>
        </w:rPr>
      </w:pPr>
      <w:r>
        <w:rPr>
          <w:rFonts w:eastAsia="楷体_GB2312"/>
          <w:sz w:val="32"/>
          <w:szCs w:val="32"/>
        </w:rPr>
        <w:t>（三）项目自评步骤及方法。</w:t>
      </w:r>
    </w:p>
    <w:p>
      <w:pPr>
        <w:spacing w:line="590" w:lineRule="exact"/>
        <w:ind w:firstLine="640" w:firstLineChars="200"/>
        <w:rPr>
          <w:rFonts w:eastAsia="仿宋_GB2312"/>
          <w:sz w:val="32"/>
          <w:szCs w:val="32"/>
        </w:rPr>
      </w:pPr>
      <w:r>
        <w:rPr>
          <w:rFonts w:hint="eastAsia" w:eastAsia="仿宋_GB2312"/>
          <w:sz w:val="32"/>
          <w:szCs w:val="32"/>
        </w:rPr>
        <w:t>由财政所草拟自评报告，经分管领导审核后再报单位负责人审阅，最后报送县财政局。我单位自评分数98分。</w:t>
      </w:r>
    </w:p>
    <w:p>
      <w:pPr>
        <w:spacing w:line="590" w:lineRule="exact"/>
        <w:ind w:firstLine="640" w:firstLineChars="200"/>
        <w:rPr>
          <w:rFonts w:eastAsia="黑体"/>
          <w:sz w:val="32"/>
          <w:szCs w:val="32"/>
        </w:rPr>
      </w:pPr>
      <w:r>
        <w:rPr>
          <w:rFonts w:eastAsia="黑体"/>
          <w:sz w:val="32"/>
          <w:szCs w:val="32"/>
        </w:rPr>
        <w:t>二、项目资金申报及使用情况</w:t>
      </w:r>
    </w:p>
    <w:p>
      <w:pPr>
        <w:spacing w:line="590" w:lineRule="exact"/>
        <w:ind w:firstLine="640" w:firstLineChars="200"/>
        <w:rPr>
          <w:rFonts w:eastAsia="楷体_GB2312"/>
          <w:sz w:val="32"/>
          <w:szCs w:val="32"/>
        </w:rPr>
      </w:pPr>
      <w:r>
        <w:rPr>
          <w:rFonts w:eastAsia="楷体_GB2312"/>
          <w:sz w:val="32"/>
          <w:szCs w:val="32"/>
        </w:rPr>
        <w:t>（一）项目资金申报及批复情况。</w:t>
      </w:r>
    </w:p>
    <w:p>
      <w:pPr>
        <w:spacing w:line="590" w:lineRule="exact"/>
        <w:ind w:firstLine="640" w:firstLineChars="200"/>
        <w:rPr>
          <w:rFonts w:eastAsia="仿宋_GB2312"/>
          <w:sz w:val="32"/>
          <w:szCs w:val="32"/>
        </w:rPr>
      </w:pPr>
      <w:r>
        <w:rPr>
          <w:rFonts w:hint="eastAsia" w:eastAsia="仿宋_GB2312"/>
          <w:sz w:val="32"/>
          <w:szCs w:val="32"/>
        </w:rPr>
        <w:t>该资金为县财政局2020年年初下达县级预算，在大平台申报计划，再由县财政局审核计划，最后支付</w:t>
      </w:r>
      <w:r>
        <w:rPr>
          <w:rFonts w:eastAsia="仿宋_GB2312"/>
          <w:sz w:val="32"/>
          <w:szCs w:val="32"/>
        </w:rPr>
        <w:t>。</w:t>
      </w:r>
    </w:p>
    <w:p>
      <w:pPr>
        <w:spacing w:line="590" w:lineRule="exact"/>
        <w:ind w:firstLine="640" w:firstLineChars="200"/>
        <w:rPr>
          <w:rFonts w:eastAsia="楷体_GB2312"/>
          <w:sz w:val="32"/>
          <w:szCs w:val="32"/>
        </w:rPr>
      </w:pPr>
      <w:r>
        <w:rPr>
          <w:rFonts w:eastAsia="楷体_GB2312"/>
          <w:sz w:val="32"/>
          <w:szCs w:val="32"/>
        </w:rPr>
        <w:t>（二）资金计划、到位及使用情况。</w:t>
      </w:r>
    </w:p>
    <w:p>
      <w:pPr>
        <w:spacing w:line="590" w:lineRule="exact"/>
        <w:ind w:firstLine="640" w:firstLineChars="200"/>
        <w:rPr>
          <w:rFonts w:eastAsia="仿宋_GB2312"/>
          <w:bCs/>
          <w:sz w:val="32"/>
          <w:szCs w:val="32"/>
        </w:rPr>
      </w:pPr>
      <w:r>
        <w:rPr>
          <w:rFonts w:eastAsia="仿宋_GB2312"/>
          <w:bCs/>
          <w:sz w:val="32"/>
          <w:szCs w:val="32"/>
        </w:rPr>
        <w:t>1.资金计划。</w:t>
      </w:r>
    </w:p>
    <w:p>
      <w:pPr>
        <w:spacing w:line="590" w:lineRule="exact"/>
        <w:ind w:firstLine="640" w:firstLineChars="200"/>
        <w:rPr>
          <w:rFonts w:eastAsia="仿宋_GB2312"/>
          <w:b/>
          <w:sz w:val="32"/>
          <w:szCs w:val="32"/>
        </w:rPr>
      </w:pPr>
      <w:r>
        <w:rPr>
          <w:rFonts w:hint="eastAsia" w:eastAsia="仿宋_GB2312"/>
          <w:sz w:val="32"/>
          <w:szCs w:val="32"/>
        </w:rPr>
        <w:t>2020年村办公经费总计26万，主要用于村社干部出差费、会议费、办公用品购置、基层组织活动、村部网络以及基础设施建设费用。基层活动经费及村办公经费以村实际开展活动或购买办公用品等的实际支出为准。</w:t>
      </w:r>
    </w:p>
    <w:p>
      <w:pPr>
        <w:spacing w:line="590" w:lineRule="exact"/>
        <w:ind w:firstLine="640" w:firstLineChars="200"/>
        <w:rPr>
          <w:rFonts w:eastAsia="仿宋_GB2312"/>
          <w:sz w:val="32"/>
          <w:szCs w:val="32"/>
        </w:rPr>
      </w:pPr>
      <w:r>
        <w:rPr>
          <w:rFonts w:eastAsia="仿宋_GB2312"/>
          <w:bCs/>
          <w:sz w:val="32"/>
          <w:szCs w:val="32"/>
        </w:rPr>
        <w:t>2.资金到位。</w:t>
      </w:r>
    </w:p>
    <w:p>
      <w:pPr>
        <w:spacing w:line="590" w:lineRule="exact"/>
        <w:ind w:firstLine="640" w:firstLineChars="200"/>
        <w:rPr>
          <w:rFonts w:eastAsia="仿宋_GB2312"/>
          <w:sz w:val="32"/>
          <w:szCs w:val="32"/>
        </w:rPr>
      </w:pPr>
      <w:r>
        <w:rPr>
          <w:rFonts w:hint="eastAsia" w:eastAsia="仿宋_GB2312"/>
          <w:sz w:val="32"/>
          <w:szCs w:val="32"/>
        </w:rPr>
        <w:t>该资金2020年当年全部到位，当年全部使用完毕。</w:t>
      </w:r>
    </w:p>
    <w:p>
      <w:pPr>
        <w:spacing w:line="590" w:lineRule="exact"/>
        <w:ind w:firstLine="640" w:firstLineChars="200"/>
        <w:rPr>
          <w:rFonts w:eastAsia="仿宋_GB2312"/>
          <w:bCs/>
          <w:sz w:val="32"/>
          <w:szCs w:val="32"/>
        </w:rPr>
      </w:pPr>
      <w:r>
        <w:rPr>
          <w:rFonts w:eastAsia="仿宋_GB2312"/>
          <w:bCs/>
          <w:sz w:val="32"/>
          <w:szCs w:val="32"/>
        </w:rPr>
        <w:t>3.资金使用。</w:t>
      </w:r>
    </w:p>
    <w:p>
      <w:pPr>
        <w:spacing w:line="590" w:lineRule="exact"/>
        <w:ind w:firstLine="640" w:firstLineChars="200"/>
        <w:rPr>
          <w:rFonts w:eastAsia="楷体_GB2312"/>
          <w:sz w:val="32"/>
          <w:szCs w:val="32"/>
        </w:rPr>
      </w:pPr>
      <w:r>
        <w:rPr>
          <w:rFonts w:hint="eastAsia" w:eastAsia="仿宋_GB2312"/>
          <w:sz w:val="32"/>
          <w:szCs w:val="32"/>
        </w:rPr>
        <w:t>该</w:t>
      </w:r>
      <w:r>
        <w:rPr>
          <w:rFonts w:eastAsia="仿宋_GB2312"/>
          <w:sz w:val="32"/>
          <w:szCs w:val="32"/>
        </w:rPr>
        <w:t>资金支付范围、支付标准、支付进度、支付依据等合规合法、与预算相符</w:t>
      </w:r>
      <w:r>
        <w:rPr>
          <w:rFonts w:hint="eastAsia" w:eastAsia="仿宋_GB2312"/>
          <w:sz w:val="32"/>
          <w:szCs w:val="32"/>
        </w:rPr>
        <w:t>。按县财政局要求专款专用，已全部报账使用。</w:t>
      </w:r>
    </w:p>
    <w:p>
      <w:pPr>
        <w:spacing w:line="590" w:lineRule="exact"/>
        <w:ind w:firstLine="640" w:firstLineChars="200"/>
        <w:rPr>
          <w:rFonts w:eastAsia="楷体_GB2312"/>
          <w:sz w:val="32"/>
          <w:szCs w:val="32"/>
        </w:rPr>
      </w:pPr>
      <w:r>
        <w:rPr>
          <w:rFonts w:eastAsia="楷体_GB2312"/>
          <w:sz w:val="32"/>
          <w:szCs w:val="32"/>
        </w:rPr>
        <w:t>（三）项目财务管理情况。</w:t>
      </w:r>
    </w:p>
    <w:p>
      <w:pPr>
        <w:spacing w:line="590" w:lineRule="exact"/>
        <w:ind w:firstLine="640" w:firstLineChars="200"/>
        <w:rPr>
          <w:rFonts w:eastAsia="仿宋_GB2312"/>
          <w:sz w:val="32"/>
          <w:szCs w:val="32"/>
        </w:rPr>
      </w:pPr>
      <w:r>
        <w:rPr>
          <w:rFonts w:hint="eastAsia" w:eastAsia="仿宋_GB2312"/>
          <w:sz w:val="32"/>
          <w:szCs w:val="32"/>
        </w:rPr>
        <w:t>我</w:t>
      </w:r>
      <w:r>
        <w:rPr>
          <w:rFonts w:eastAsia="仿宋_GB2312"/>
          <w:sz w:val="32"/>
          <w:szCs w:val="32"/>
        </w:rPr>
        <w:t>单位</w:t>
      </w:r>
      <w:r>
        <w:rPr>
          <w:rFonts w:hint="eastAsia" w:eastAsia="仿宋_GB2312"/>
          <w:sz w:val="32"/>
          <w:szCs w:val="32"/>
        </w:rPr>
        <w:t>有健全的</w:t>
      </w:r>
      <w:r>
        <w:rPr>
          <w:rFonts w:eastAsia="仿宋_GB2312"/>
          <w:sz w:val="32"/>
          <w:szCs w:val="32"/>
        </w:rPr>
        <w:t>财务管理制度，严格执行财务管理制度，账务处理及时，会计核算规范。</w:t>
      </w:r>
    </w:p>
    <w:p>
      <w:pPr>
        <w:spacing w:line="590" w:lineRule="exact"/>
        <w:ind w:firstLine="640" w:firstLineChars="200"/>
        <w:rPr>
          <w:rFonts w:eastAsia="黑体"/>
          <w:sz w:val="32"/>
          <w:szCs w:val="32"/>
        </w:rPr>
      </w:pPr>
      <w:r>
        <w:rPr>
          <w:rFonts w:eastAsia="黑体"/>
          <w:sz w:val="32"/>
          <w:szCs w:val="32"/>
        </w:rPr>
        <w:t>三、项目实施及管理情况</w:t>
      </w:r>
    </w:p>
    <w:p>
      <w:pPr>
        <w:spacing w:line="590" w:lineRule="exact"/>
        <w:ind w:firstLine="640" w:firstLineChars="200"/>
        <w:rPr>
          <w:rFonts w:eastAsia="楷体_GB2312"/>
          <w:sz w:val="32"/>
          <w:szCs w:val="32"/>
        </w:rPr>
      </w:pPr>
      <w:r>
        <w:rPr>
          <w:rFonts w:eastAsia="楷体_GB2312"/>
          <w:sz w:val="32"/>
          <w:szCs w:val="32"/>
        </w:rPr>
        <w:t>（一）项目组织架构及实施流程。</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由我单位牵头，按照县财政下达预算，根据县财政局提供党员教育培训、办公经费分配清单，按分配金额兑付到各村社支付核算。</w:t>
      </w:r>
    </w:p>
    <w:p>
      <w:pPr>
        <w:spacing w:line="590" w:lineRule="exact"/>
        <w:ind w:firstLine="640" w:firstLineChars="200"/>
        <w:rPr>
          <w:rFonts w:eastAsia="楷体_GB2312"/>
          <w:sz w:val="32"/>
          <w:szCs w:val="32"/>
        </w:rPr>
      </w:pPr>
      <w:r>
        <w:rPr>
          <w:rFonts w:eastAsia="楷体_GB2312"/>
          <w:sz w:val="32"/>
          <w:szCs w:val="32"/>
        </w:rPr>
        <w:t>（二）项目管理情况。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此项目资金为县财政局下达预算资金，根据县财政局提供党员教育培训、办公经费分配清单，按分配金额兑付到各村社支付核算。</w:t>
      </w:r>
    </w:p>
    <w:p>
      <w:pPr>
        <w:spacing w:line="590" w:lineRule="exact"/>
        <w:ind w:firstLine="640" w:firstLineChars="200"/>
        <w:rPr>
          <w:rFonts w:eastAsia="楷体_GB2312"/>
          <w:sz w:val="32"/>
          <w:szCs w:val="32"/>
        </w:rPr>
      </w:pPr>
      <w:r>
        <w:rPr>
          <w:rFonts w:eastAsia="楷体_GB2312"/>
          <w:sz w:val="32"/>
          <w:szCs w:val="32"/>
        </w:rPr>
        <w:t>（三）项目监管情况。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按照财政要求专款专用。</w:t>
      </w:r>
    </w:p>
    <w:p>
      <w:pPr>
        <w:spacing w:line="59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90" w:lineRule="exact"/>
        <w:ind w:firstLine="640" w:firstLineChars="200"/>
        <w:rPr>
          <w:rFonts w:eastAsia="楷体_GB2312"/>
          <w:sz w:val="32"/>
          <w:szCs w:val="32"/>
        </w:rPr>
      </w:pPr>
      <w:r>
        <w:rPr>
          <w:rFonts w:eastAsia="楷体_GB2312"/>
          <w:sz w:val="32"/>
          <w:szCs w:val="32"/>
        </w:rPr>
        <w:t>（一）项目完成情况。</w:t>
      </w:r>
    </w:p>
    <w:p>
      <w:pPr>
        <w:spacing w:line="590" w:lineRule="exact"/>
        <w:ind w:firstLine="640" w:firstLineChars="200"/>
        <w:rPr>
          <w:rFonts w:ascii="仿宋_GB2312" w:eastAsia="仿宋_GB2312"/>
          <w:sz w:val="32"/>
          <w:szCs w:val="32"/>
        </w:rPr>
      </w:pPr>
      <w:r>
        <w:rPr>
          <w:rFonts w:hint="eastAsia" w:eastAsia="仿宋_GB2312"/>
          <w:sz w:val="32"/>
          <w:szCs w:val="32"/>
        </w:rPr>
        <w:t>已于2020年全部使用、报账及核算。主要用于</w:t>
      </w:r>
      <w:r>
        <w:rPr>
          <w:rFonts w:eastAsia="仿宋_GB2312"/>
          <w:sz w:val="32"/>
          <w:szCs w:val="32"/>
        </w:rPr>
        <w:t>2020</w:t>
      </w:r>
      <w:r>
        <w:rPr>
          <w:rFonts w:hint="eastAsia" w:ascii="仿宋_GB2312" w:eastAsia="仿宋_GB2312"/>
          <w:sz w:val="32"/>
          <w:szCs w:val="32"/>
        </w:rPr>
        <w:t>年全镇7个村（社区）党员教育培训、办公经费。</w:t>
      </w:r>
    </w:p>
    <w:p>
      <w:pPr>
        <w:spacing w:line="590" w:lineRule="exact"/>
        <w:ind w:firstLine="640" w:firstLineChars="200"/>
        <w:rPr>
          <w:rFonts w:eastAsia="楷体_GB2312"/>
          <w:sz w:val="32"/>
          <w:szCs w:val="32"/>
        </w:rPr>
      </w:pPr>
      <w:r>
        <w:rPr>
          <w:rFonts w:eastAsia="楷体_GB2312"/>
          <w:sz w:val="32"/>
          <w:szCs w:val="32"/>
        </w:rPr>
        <w:t>（二）项目效益情况。</w:t>
      </w:r>
    </w:p>
    <w:p>
      <w:pPr>
        <w:spacing w:line="590" w:lineRule="exact"/>
        <w:ind w:firstLine="640" w:firstLineChars="200"/>
        <w:rPr>
          <w:rFonts w:eastAsia="仿宋_GB2312"/>
          <w:sz w:val="32"/>
          <w:szCs w:val="32"/>
        </w:rPr>
      </w:pPr>
      <w:r>
        <w:rPr>
          <w:rFonts w:hint="eastAsia" w:eastAsia="仿宋_GB2312"/>
          <w:sz w:val="32"/>
          <w:szCs w:val="32"/>
        </w:rPr>
        <w:t>根据财政下达的预算资金额度，严格把控资金使用，不超支；提高村社干部服务积极性，保障各村社日常基本运转，及时解决辖区内群众困难问题，营造和谐氛围，提高服务群众满意度。</w:t>
      </w:r>
    </w:p>
    <w:p>
      <w:pPr>
        <w:spacing w:line="590" w:lineRule="exact"/>
        <w:ind w:firstLine="640" w:firstLineChars="200"/>
        <w:rPr>
          <w:rFonts w:eastAsia="黑体"/>
          <w:sz w:val="32"/>
          <w:szCs w:val="32"/>
        </w:rPr>
      </w:pPr>
      <w:r>
        <w:rPr>
          <w:rFonts w:eastAsia="黑体"/>
          <w:sz w:val="32"/>
          <w:szCs w:val="32"/>
        </w:rPr>
        <w:t>五、评价结论及建议</w:t>
      </w:r>
    </w:p>
    <w:p>
      <w:pPr>
        <w:spacing w:line="590" w:lineRule="exact"/>
        <w:ind w:firstLine="640" w:firstLineChars="200"/>
        <w:rPr>
          <w:rFonts w:eastAsia="楷体_GB2312"/>
          <w:sz w:val="32"/>
          <w:szCs w:val="32"/>
        </w:rPr>
      </w:pPr>
      <w:r>
        <w:rPr>
          <w:rFonts w:eastAsia="楷体_GB2312"/>
          <w:sz w:val="32"/>
          <w:szCs w:val="32"/>
        </w:rPr>
        <w:t>（一）评价结论。</w:t>
      </w:r>
    </w:p>
    <w:p>
      <w:pPr>
        <w:spacing w:line="590" w:lineRule="exact"/>
        <w:ind w:firstLine="640" w:firstLineChars="200"/>
        <w:rPr>
          <w:rFonts w:eastAsia="仿宋_GB2312"/>
          <w:sz w:val="32"/>
          <w:szCs w:val="32"/>
        </w:rPr>
      </w:pPr>
      <w:r>
        <w:rPr>
          <w:rFonts w:hint="eastAsia" w:eastAsia="仿宋_GB2312"/>
          <w:sz w:val="32"/>
          <w:szCs w:val="32"/>
        </w:rPr>
        <w:t>按照财政要求专款专用，账务处理及时，会计核算规范；达到预期社会效益，受益群众满意度较高。</w:t>
      </w:r>
    </w:p>
    <w:p>
      <w:pPr>
        <w:spacing w:line="590" w:lineRule="exact"/>
        <w:ind w:firstLine="640" w:firstLineChars="200"/>
        <w:rPr>
          <w:rFonts w:eastAsia="楷体_GB2312"/>
          <w:sz w:val="32"/>
          <w:szCs w:val="32"/>
        </w:rPr>
      </w:pPr>
      <w:r>
        <w:rPr>
          <w:rFonts w:eastAsia="楷体_GB2312"/>
          <w:sz w:val="32"/>
          <w:szCs w:val="32"/>
        </w:rPr>
        <w:t>（二）存在的问题。</w:t>
      </w:r>
    </w:p>
    <w:p>
      <w:pPr>
        <w:spacing w:line="590" w:lineRule="exact"/>
        <w:ind w:firstLine="640" w:firstLineChars="200"/>
        <w:rPr>
          <w:rFonts w:eastAsia="仿宋_GB2312"/>
          <w:sz w:val="32"/>
          <w:szCs w:val="32"/>
        </w:rPr>
      </w:pPr>
      <w:r>
        <w:rPr>
          <w:rFonts w:hint="eastAsia" w:eastAsia="仿宋_GB2312"/>
          <w:sz w:val="32"/>
          <w:szCs w:val="32"/>
        </w:rPr>
        <w:t>无问题。</w:t>
      </w:r>
    </w:p>
    <w:p>
      <w:pPr>
        <w:spacing w:line="590" w:lineRule="exact"/>
        <w:ind w:firstLine="640" w:firstLineChars="200"/>
        <w:rPr>
          <w:rFonts w:eastAsia="楷体_GB2312"/>
          <w:sz w:val="32"/>
          <w:szCs w:val="32"/>
        </w:rPr>
      </w:pPr>
      <w:r>
        <w:rPr>
          <w:rFonts w:eastAsia="楷体_GB2312"/>
          <w:sz w:val="32"/>
          <w:szCs w:val="32"/>
        </w:rPr>
        <w:t>（三）相关建议。</w:t>
      </w:r>
    </w:p>
    <w:p>
      <w:pPr>
        <w:spacing w:line="590" w:lineRule="exact"/>
        <w:ind w:firstLine="640" w:firstLineChars="200"/>
        <w:rPr>
          <w:rFonts w:eastAsia="仿宋_GB2312"/>
          <w:sz w:val="32"/>
          <w:szCs w:val="32"/>
        </w:rPr>
      </w:pPr>
      <w:r>
        <w:rPr>
          <w:rFonts w:hint="eastAsia" w:eastAsia="仿宋_GB2312"/>
          <w:sz w:val="32"/>
          <w:szCs w:val="32"/>
        </w:rPr>
        <w:t>无建议。</w:t>
      </w:r>
    </w:p>
    <w:p>
      <w:pPr>
        <w:pStyle w:val="2"/>
      </w:pPr>
    </w:p>
    <w:p>
      <w:pPr>
        <w:pStyle w:val="2"/>
      </w:pPr>
    </w:p>
    <w:p>
      <w:pPr>
        <w:pStyle w:val="4"/>
        <w:rPr>
          <w:rStyle w:val="18"/>
          <w:rFonts w:ascii="仿宋_GB2312" w:hAnsi="仿宋" w:eastAsia="仿宋_GB2312"/>
          <w:b w:val="0"/>
          <w:bCs w:val="0"/>
          <w:sz w:val="32"/>
          <w:szCs w:val="32"/>
        </w:rPr>
      </w:pPr>
      <w:r>
        <w:rPr>
          <w:rStyle w:val="18"/>
          <w:rFonts w:hint="eastAsia" w:ascii="仿宋_GB2312" w:hAnsi="仿宋" w:eastAsia="仿宋_GB2312"/>
          <w:b w:val="0"/>
          <w:bCs w:val="0"/>
          <w:sz w:val="32"/>
          <w:szCs w:val="32"/>
        </w:rPr>
        <w:t>附件4</w:t>
      </w:r>
    </w:p>
    <w:p>
      <w:pPr>
        <w:spacing w:line="700" w:lineRule="exact"/>
        <w:jc w:val="center"/>
        <w:rPr>
          <w:rFonts w:ascii="仿宋_GB2312" w:eastAsia="仿宋_GB2312"/>
          <w:sz w:val="32"/>
          <w:szCs w:val="32"/>
        </w:rPr>
      </w:pPr>
      <w:r>
        <w:rPr>
          <w:rFonts w:hint="eastAsia" w:ascii="仿宋_GB2312" w:eastAsia="仿宋_GB2312"/>
          <w:sz w:val="32"/>
          <w:szCs w:val="32"/>
        </w:rPr>
        <w:t>盐边县共和乡2020年度新型冠状病毒疫情防控经费</w:t>
      </w:r>
    </w:p>
    <w:p>
      <w:pPr>
        <w:spacing w:line="700" w:lineRule="exact"/>
        <w:jc w:val="center"/>
        <w:rPr>
          <w:rFonts w:ascii="仿宋_GB2312" w:eastAsia="仿宋_GB2312"/>
          <w:sz w:val="32"/>
          <w:szCs w:val="32"/>
        </w:rPr>
      </w:pPr>
      <w:r>
        <w:rPr>
          <w:rFonts w:hint="eastAsia" w:ascii="仿宋_GB2312" w:eastAsia="仿宋_GB2312"/>
          <w:sz w:val="32"/>
          <w:szCs w:val="32"/>
        </w:rPr>
        <w:t>绩效评价报告</w:t>
      </w:r>
    </w:p>
    <w:p>
      <w:pPr>
        <w:pStyle w:val="2"/>
      </w:pPr>
    </w:p>
    <w:p>
      <w:pPr>
        <w:rPr>
          <w:color w:val="FF0000"/>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项目主管单位：盐边县共和乡人民政府。</w:t>
      </w:r>
    </w:p>
    <w:p>
      <w:pPr>
        <w:spacing w:line="560" w:lineRule="exact"/>
        <w:ind w:firstLine="800" w:firstLineChars="250"/>
        <w:rPr>
          <w:rFonts w:eastAsia="仿宋_GB2312"/>
          <w:sz w:val="32"/>
          <w:szCs w:val="32"/>
        </w:rPr>
      </w:pPr>
      <w:r>
        <w:rPr>
          <w:rFonts w:hint="eastAsia" w:eastAsia="仿宋_GB2312"/>
          <w:sz w:val="32"/>
          <w:szCs w:val="32"/>
        </w:rPr>
        <w:t>项目主管单位牵头实施项目，对该资金加强资金管理，确保专款专用，不得挪作他用</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 项目立项、资金申报的依据。</w:t>
      </w:r>
    </w:p>
    <w:p>
      <w:pPr>
        <w:spacing w:line="560" w:lineRule="exact"/>
        <w:ind w:firstLine="640" w:firstLineChars="200"/>
        <w:rPr>
          <w:rFonts w:eastAsia="仿宋_GB2312"/>
          <w:sz w:val="32"/>
          <w:szCs w:val="32"/>
        </w:rPr>
      </w:pPr>
      <w:r>
        <w:rPr>
          <w:rFonts w:hint="eastAsia" w:eastAsia="仿宋_GB2312"/>
          <w:sz w:val="32"/>
          <w:szCs w:val="32"/>
        </w:rPr>
        <w:t>根据《关于下达新型冠状病毒感染的肺炎疫情防控相关工作保障经费》（盐财资预〔2020〕8号）文件下达经费2万元。</w:t>
      </w:r>
    </w:p>
    <w:p>
      <w:pPr>
        <w:spacing w:line="560" w:lineRule="exact"/>
        <w:ind w:firstLine="640" w:firstLineChars="200"/>
        <w:rPr>
          <w:rFonts w:eastAsia="仿宋_GB2312"/>
          <w:sz w:val="32"/>
          <w:szCs w:val="32"/>
        </w:rPr>
      </w:pPr>
      <w:r>
        <w:rPr>
          <w:rFonts w:hint="eastAsia" w:eastAsia="仿宋_GB2312"/>
          <w:sz w:val="32"/>
          <w:szCs w:val="32"/>
        </w:rPr>
        <w:t>根据《关于下达新型冠状病毒疫情防控经费》（盐财资预〔2020〕9号）文件下达经费3万元。</w:t>
      </w:r>
    </w:p>
    <w:p>
      <w:pPr>
        <w:spacing w:line="560" w:lineRule="exact"/>
        <w:ind w:firstLine="640" w:firstLineChars="200"/>
        <w:rPr>
          <w:rFonts w:eastAsia="仿宋_GB2312"/>
          <w:sz w:val="32"/>
          <w:szCs w:val="32"/>
        </w:rPr>
      </w:pPr>
      <w:r>
        <w:rPr>
          <w:rFonts w:eastAsia="仿宋_GB2312"/>
          <w:sz w:val="32"/>
          <w:szCs w:val="32"/>
        </w:rPr>
        <w:t>3. 资金管理办法制定情况，资金支持具体项目的条件、范围与支持方式概况。</w:t>
      </w:r>
    </w:p>
    <w:p>
      <w:pPr>
        <w:spacing w:line="560" w:lineRule="exact"/>
        <w:ind w:firstLine="640" w:firstLineChars="200"/>
        <w:rPr>
          <w:rFonts w:eastAsia="仿宋_GB2312"/>
          <w:sz w:val="32"/>
          <w:szCs w:val="32"/>
        </w:rPr>
      </w:pPr>
      <w:r>
        <w:rPr>
          <w:rFonts w:hint="eastAsia" w:eastAsia="仿宋_GB2312"/>
          <w:sz w:val="32"/>
          <w:szCs w:val="32"/>
        </w:rPr>
        <w:t>该资金由县财政局下达预算到盐边县共和乡人民政府进行核算。</w:t>
      </w:r>
    </w:p>
    <w:p>
      <w:pPr>
        <w:spacing w:line="560" w:lineRule="exact"/>
        <w:ind w:firstLine="640" w:firstLineChars="200"/>
        <w:rPr>
          <w:rFonts w:eastAsia="仿宋_GB2312"/>
          <w:sz w:val="32"/>
          <w:szCs w:val="32"/>
        </w:rPr>
      </w:pPr>
      <w:r>
        <w:rPr>
          <w:rFonts w:hint="eastAsia" w:eastAsia="仿宋_GB2312"/>
          <w:sz w:val="32"/>
          <w:szCs w:val="32"/>
        </w:rPr>
        <w:t>资金支付范围：购买防疫物资、广告宣传及新型冠状病毒疫情防控相关费用。</w:t>
      </w:r>
    </w:p>
    <w:p>
      <w:pPr>
        <w:spacing w:line="560" w:lineRule="exact"/>
        <w:ind w:firstLine="640" w:firstLineChars="200"/>
        <w:rPr>
          <w:rFonts w:eastAsia="仿宋_GB2312"/>
          <w:sz w:val="32"/>
          <w:szCs w:val="32"/>
        </w:rPr>
      </w:pPr>
      <w:r>
        <w:rPr>
          <w:rFonts w:eastAsia="仿宋_GB2312"/>
          <w:sz w:val="32"/>
          <w:szCs w:val="32"/>
        </w:rPr>
        <w:t xml:space="preserve"> 4.资金分配的原则</w:t>
      </w:r>
      <w:r>
        <w:rPr>
          <w:rFonts w:hint="eastAsia" w:eastAsia="仿宋_GB2312"/>
          <w:sz w:val="32"/>
          <w:szCs w:val="32"/>
        </w:rPr>
        <w:t>及考虑因素。</w:t>
      </w:r>
    </w:p>
    <w:p>
      <w:pPr>
        <w:spacing w:line="560" w:lineRule="exact"/>
        <w:ind w:firstLine="640" w:firstLineChars="200"/>
        <w:rPr>
          <w:rFonts w:eastAsia="仿宋_GB2312"/>
          <w:sz w:val="32"/>
          <w:szCs w:val="32"/>
        </w:rPr>
      </w:pPr>
      <w:r>
        <w:rPr>
          <w:rFonts w:hint="eastAsia" w:eastAsia="仿宋_GB2312"/>
          <w:sz w:val="32"/>
          <w:szCs w:val="32"/>
        </w:rPr>
        <w:t>合理安排工作经费，确保专款专用，考虑因素以疫情防控宣传为主。</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r>
        <w:rPr>
          <w:rFonts w:hint="eastAsia" w:eastAsia="仿宋_GB2312"/>
          <w:sz w:val="32"/>
          <w:szCs w:val="32"/>
        </w:rPr>
        <w:t>：新型冠状病毒疫情防控经费。</w:t>
      </w:r>
    </w:p>
    <w:p>
      <w:pPr>
        <w:spacing w:line="560" w:lineRule="exact"/>
        <w:ind w:firstLine="640" w:firstLineChars="200"/>
        <w:rPr>
          <w:rFonts w:eastAsia="仿宋_GB2312"/>
          <w:sz w:val="32"/>
          <w:szCs w:val="32"/>
        </w:rPr>
      </w:pPr>
      <w:r>
        <w:rPr>
          <w:rFonts w:eastAsia="仿宋_GB2312"/>
          <w:sz w:val="32"/>
          <w:szCs w:val="32"/>
        </w:rPr>
        <w:t>2.项目应实现的具体绩效目标</w:t>
      </w:r>
      <w:r>
        <w:rPr>
          <w:rFonts w:hint="eastAsia" w:eastAsia="仿宋_GB2312"/>
          <w:sz w:val="32"/>
          <w:szCs w:val="32"/>
        </w:rPr>
        <w:t>：防疫物资、广告宣传及新型冠状病毒疫情防控相关工作。</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该资金申报内容与实际相符，申报目标合理可行</w:t>
      </w:r>
      <w:r>
        <w:rPr>
          <w:rFonts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eastAsia="仿宋_GB2312"/>
          <w:sz w:val="32"/>
          <w:szCs w:val="32"/>
        </w:rPr>
      </w:pPr>
      <w:r>
        <w:rPr>
          <w:rFonts w:hint="eastAsia" w:eastAsia="仿宋_GB2312"/>
          <w:sz w:val="32"/>
          <w:szCs w:val="32"/>
        </w:rPr>
        <w:t>由财政所草拟自评报告，经分管领导审核后再报单位负责人审阅后再报送财政局。我单位自评分数98分。</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hint="eastAsia" w:eastAsia="仿宋_GB2312"/>
          <w:sz w:val="32"/>
          <w:szCs w:val="32"/>
        </w:rPr>
        <w:t>该资金通过县财政局下达到我单位后，在大平台申报计划，再由县财政局审核计划，最后支付</w:t>
      </w:r>
      <w:r>
        <w:rPr>
          <w:rFonts w:eastAsia="仿宋_GB2312"/>
          <w:sz w:val="32"/>
          <w:szCs w:val="32"/>
        </w:rPr>
        <w:t>。</w:t>
      </w:r>
    </w:p>
    <w:p>
      <w:pPr>
        <w:spacing w:line="560" w:lineRule="exact"/>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hint="eastAsia" w:eastAsia="仿宋_GB2312"/>
          <w:sz w:val="32"/>
          <w:szCs w:val="32"/>
        </w:rPr>
        <w:t>我乡有健全的</w:t>
      </w:r>
      <w:r>
        <w:rPr>
          <w:rFonts w:eastAsia="仿宋_GB2312"/>
          <w:sz w:val="32"/>
          <w:szCs w:val="32"/>
        </w:rPr>
        <w:t>财务管理制度，</w:t>
      </w:r>
      <w:r>
        <w:rPr>
          <w:rFonts w:hint="eastAsia" w:eastAsia="仿宋_GB2312"/>
          <w:sz w:val="32"/>
          <w:szCs w:val="32"/>
        </w:rPr>
        <w:t>严格执行财务管理制度，</w:t>
      </w:r>
      <w:r>
        <w:rPr>
          <w:rFonts w:eastAsia="仿宋_GB2312"/>
          <w:sz w:val="32"/>
          <w:szCs w:val="32"/>
        </w:rPr>
        <w:t>账务处理及时，会计核算规范。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eastAsia="楷体_GB2312"/>
          <w:sz w:val="32"/>
          <w:szCs w:val="32"/>
        </w:rPr>
      </w:pPr>
      <w:r>
        <w:rPr>
          <w:rFonts w:eastAsia="楷体_GB2312"/>
          <w:sz w:val="32"/>
          <w:szCs w:val="32"/>
        </w:rPr>
        <w:t>（一）项目组织架构及实施流程。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我乡牵头开展疫情防控工作。根据疫情防控物资需求制定购买计划，经单位领导批准后实施采购。在人流量较大地方组织人员劝导疏散，规范佩戴口罩，制定横幅宣传展板等宣传新冠相关知识，提高群众防疫意识。</w:t>
      </w:r>
    </w:p>
    <w:p>
      <w:pPr>
        <w:spacing w:line="560" w:lineRule="exact"/>
        <w:ind w:firstLine="640" w:firstLineChars="200"/>
        <w:rPr>
          <w:rFonts w:eastAsia="楷体_GB2312"/>
          <w:sz w:val="32"/>
          <w:szCs w:val="32"/>
        </w:rPr>
      </w:pPr>
      <w:r>
        <w:rPr>
          <w:rFonts w:eastAsia="楷体_GB2312"/>
          <w:sz w:val="32"/>
          <w:szCs w:val="32"/>
        </w:rPr>
        <w:t>（二）项目管理情况。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此项目资金为新冠疫情防控相关资金，要严格执行财务管理制度，确保专款专用，严格审核原始单据核实支出真实性，再通过大平台走支付程序。</w:t>
      </w:r>
    </w:p>
    <w:p>
      <w:pPr>
        <w:spacing w:line="560" w:lineRule="exact"/>
        <w:ind w:firstLine="640" w:firstLineChars="200"/>
        <w:rPr>
          <w:rFonts w:eastAsia="楷体_GB2312"/>
          <w:sz w:val="32"/>
          <w:szCs w:val="32"/>
        </w:rPr>
      </w:pPr>
      <w:r>
        <w:rPr>
          <w:rFonts w:eastAsia="楷体_GB2312"/>
          <w:sz w:val="32"/>
          <w:szCs w:val="32"/>
        </w:rPr>
        <w:t>（三）项目监管情况。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按照财政要求专款专用。</w:t>
      </w: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eastAsia="仿宋_GB2312"/>
          <w:sz w:val="32"/>
          <w:szCs w:val="32"/>
        </w:rPr>
      </w:pPr>
      <w:r>
        <w:rPr>
          <w:rFonts w:hint="eastAsia" w:eastAsia="仿宋_GB2312"/>
          <w:sz w:val="32"/>
          <w:szCs w:val="32"/>
        </w:rPr>
        <w:t>根据《关于下达新型冠状病毒感染的肺炎疫情防控相关工作保障经费》（盐财资预〔2020〕8号）文件下达经费2万元，已于2020年使用2万元，主要用于购买防疫物资。</w:t>
      </w:r>
    </w:p>
    <w:p>
      <w:pPr>
        <w:spacing w:line="560" w:lineRule="exact"/>
        <w:ind w:firstLine="640" w:firstLineChars="200"/>
        <w:rPr>
          <w:rFonts w:eastAsia="仿宋_GB2312"/>
          <w:sz w:val="32"/>
          <w:szCs w:val="32"/>
        </w:rPr>
      </w:pPr>
      <w:r>
        <w:rPr>
          <w:rFonts w:hint="eastAsia" w:eastAsia="仿宋_GB2312"/>
          <w:sz w:val="32"/>
          <w:szCs w:val="32"/>
        </w:rPr>
        <w:t>根据《关于下达新型冠状病毒疫情防控经费》（盐财资预〔2020〕9号）文件下达经费3万元，已于2020年使用3.万元，主要用于购买防疫物资及广告宣传。</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eastAsia="仿宋_GB2312"/>
          <w:sz w:val="32"/>
          <w:szCs w:val="32"/>
        </w:rPr>
      </w:pPr>
      <w:r>
        <w:rPr>
          <w:rFonts w:hint="eastAsia" w:eastAsia="仿宋_GB2312"/>
          <w:sz w:val="32"/>
          <w:szCs w:val="32"/>
        </w:rPr>
        <w:t>根据财政下达的预算资金额度，严格把控资金使用，不超支；对突发公共卫生事件反应及时，保障基本民生；有效控制新冠疫情传播渠道，减少减免疫情发生；大力宣传疫情防控知识，提高群众疫情防控意识水平；辖区内群众满意度较高。</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hint="eastAsia" w:eastAsia="仿宋_GB2312"/>
          <w:sz w:val="32"/>
          <w:szCs w:val="32"/>
        </w:rPr>
        <w:t>按照财政要求专款专用，账务处理及时</w:t>
      </w:r>
      <w:r>
        <w:rPr>
          <w:rFonts w:eastAsia="仿宋_GB2312"/>
          <w:sz w:val="32"/>
          <w:szCs w:val="32"/>
        </w:rPr>
        <w:t>，会计核算规范</w:t>
      </w:r>
      <w:r>
        <w:rPr>
          <w:rFonts w:hint="eastAsia" w:eastAsia="仿宋_GB2312"/>
          <w:sz w:val="32"/>
          <w:szCs w:val="32"/>
        </w:rPr>
        <w:t>；达到预期社会效益，受益群众满意度较高。。</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hint="eastAsia" w:eastAsia="仿宋_GB2312"/>
          <w:sz w:val="32"/>
          <w:szCs w:val="32"/>
        </w:rPr>
        <w:t>无问题。</w:t>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eastAsia="仿宋_GB2312"/>
          <w:sz w:val="32"/>
          <w:szCs w:val="32"/>
        </w:rPr>
      </w:pPr>
      <w:r>
        <w:rPr>
          <w:rFonts w:hint="eastAsia" w:eastAsia="仿宋_GB2312"/>
          <w:sz w:val="32"/>
          <w:szCs w:val="32"/>
        </w:rPr>
        <w:t>无建议。</w:t>
      </w:r>
    </w:p>
    <w:p>
      <w:pPr>
        <w:pStyle w:val="2"/>
        <w:ind w:firstLine="640"/>
        <w:rPr>
          <w:rFonts w:eastAsia="仿宋_GB2312"/>
          <w:sz w:val="32"/>
          <w:szCs w:val="32"/>
        </w:rPr>
      </w:pPr>
    </w:p>
    <w:p>
      <w:pPr>
        <w:pStyle w:val="2"/>
        <w:ind w:firstLine="640"/>
        <w:rPr>
          <w:rFonts w:eastAsia="仿宋_GB2312"/>
          <w:sz w:val="32"/>
          <w:szCs w:val="32"/>
        </w:rPr>
      </w:pPr>
    </w:p>
    <w:p>
      <w:pPr>
        <w:pStyle w:val="4"/>
        <w:rPr>
          <w:rFonts w:ascii="仿宋_GB2312" w:hAnsi="仿宋" w:eastAsia="仿宋_GB2312"/>
          <w:b w:val="0"/>
          <w:bCs w:val="0"/>
          <w:kern w:val="44"/>
        </w:rPr>
      </w:pPr>
      <w:r>
        <w:rPr>
          <w:rStyle w:val="18"/>
          <w:rFonts w:hint="eastAsia" w:ascii="仿宋_GB2312" w:hAnsi="仿宋" w:eastAsia="仿宋_GB2312"/>
          <w:b w:val="0"/>
          <w:bCs w:val="0"/>
          <w:sz w:val="32"/>
          <w:szCs w:val="32"/>
        </w:rPr>
        <w:t>附件5</w:t>
      </w:r>
    </w:p>
    <w:p>
      <w:pPr>
        <w:spacing w:line="700" w:lineRule="exact"/>
        <w:jc w:val="center"/>
        <w:rPr>
          <w:rFonts w:ascii="仿宋_GB2312" w:eastAsia="仿宋_GB2312"/>
          <w:sz w:val="32"/>
          <w:szCs w:val="32"/>
        </w:rPr>
      </w:pPr>
      <w:r>
        <w:rPr>
          <w:rFonts w:hint="eastAsia" w:ascii="仿宋_GB2312" w:eastAsia="仿宋_GB2312"/>
          <w:sz w:val="32"/>
          <w:szCs w:val="32"/>
        </w:rPr>
        <w:t>盐边县共和乡2020年抗疫特别国债资金-疫情防控</w:t>
      </w:r>
    </w:p>
    <w:p>
      <w:pPr>
        <w:spacing w:line="700" w:lineRule="exact"/>
        <w:jc w:val="center"/>
        <w:rPr>
          <w:sz w:val="32"/>
          <w:szCs w:val="32"/>
          <w:lang w:val="zh-CN"/>
        </w:rPr>
      </w:pPr>
      <w:r>
        <w:rPr>
          <w:rFonts w:hint="eastAsia" w:ascii="仿宋_GB2312" w:eastAsia="仿宋_GB2312"/>
          <w:sz w:val="32"/>
          <w:szCs w:val="32"/>
        </w:rPr>
        <w:t>一线村（社区）工作者补助支出绩效评价报告</w:t>
      </w: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主管单位职能：牵头实施项目，编制实施方案，对该资金加强资金管理，严格按照《四川省抗疫特别国债资金管理办法》等有关规定，依法合规管好用好资金，严禁挤占、截留和挪用。及时建立项目安排和资金使用明细台账，充分反映资金分配、拨付和使用情况。加快资金拨付使用进度，切实提高资金使用效益</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 项目立项、资金申报的依据。</w:t>
      </w:r>
    </w:p>
    <w:p>
      <w:pPr>
        <w:spacing w:line="560" w:lineRule="exact"/>
        <w:ind w:firstLine="640" w:firstLineChars="200"/>
        <w:rPr>
          <w:rFonts w:eastAsia="仿宋_GB2312"/>
          <w:sz w:val="32"/>
          <w:szCs w:val="32"/>
        </w:rPr>
      </w:pPr>
      <w:r>
        <w:rPr>
          <w:rFonts w:hint="eastAsia" w:eastAsia="仿宋_GB2312"/>
          <w:sz w:val="32"/>
          <w:szCs w:val="32"/>
        </w:rPr>
        <w:t>根据《盐边县民政局关于解决盐边县疫情防控一线村（社区）工作者补助相关事宜的请示》（盐边民政〔2020〕261号）文件，经预审会研究同意，现从抗疫特别国债-抗疫相关支出中下达你单位疫情防控一线村（社区）工作者补助。</w:t>
      </w:r>
    </w:p>
    <w:p>
      <w:pPr>
        <w:spacing w:line="560" w:lineRule="exact"/>
        <w:ind w:firstLine="640" w:firstLineChars="200"/>
        <w:rPr>
          <w:rFonts w:eastAsia="仿宋_GB2312"/>
          <w:sz w:val="32"/>
          <w:szCs w:val="32"/>
        </w:rPr>
      </w:pPr>
      <w:r>
        <w:rPr>
          <w:rFonts w:eastAsia="仿宋_GB2312"/>
          <w:sz w:val="32"/>
          <w:szCs w:val="32"/>
        </w:rPr>
        <w:t>3. 资金管理办法制定情况，资金支持具体项目的条件、范围与支持方式概况。</w:t>
      </w:r>
    </w:p>
    <w:p>
      <w:pPr>
        <w:spacing w:line="560" w:lineRule="exact"/>
        <w:ind w:firstLine="640" w:firstLineChars="200"/>
        <w:rPr>
          <w:rFonts w:eastAsia="仿宋_GB2312"/>
          <w:sz w:val="32"/>
          <w:szCs w:val="32"/>
        </w:rPr>
      </w:pPr>
      <w:r>
        <w:rPr>
          <w:rFonts w:hint="eastAsia" w:eastAsia="仿宋_GB2312"/>
          <w:sz w:val="32"/>
          <w:szCs w:val="32"/>
        </w:rPr>
        <w:t>该资金由县财政局下达预算到盐边县共和乡人民政府进行核算。</w:t>
      </w:r>
    </w:p>
    <w:p>
      <w:pPr>
        <w:spacing w:line="560" w:lineRule="exact"/>
        <w:ind w:firstLine="640" w:firstLineChars="200"/>
        <w:rPr>
          <w:rFonts w:eastAsia="仿宋_GB2312"/>
          <w:sz w:val="32"/>
          <w:szCs w:val="32"/>
        </w:rPr>
      </w:pPr>
      <w:r>
        <w:rPr>
          <w:rFonts w:hint="eastAsia" w:eastAsia="仿宋_GB2312"/>
          <w:sz w:val="32"/>
          <w:szCs w:val="32"/>
        </w:rPr>
        <w:t>资金支付具体项目条件是：疫情防控一线村（社区）工作者补助的费用。</w:t>
      </w:r>
    </w:p>
    <w:p>
      <w:pPr>
        <w:spacing w:line="560" w:lineRule="exact"/>
        <w:ind w:firstLine="640" w:firstLineChars="200"/>
        <w:rPr>
          <w:rFonts w:eastAsia="仿宋_GB2312"/>
          <w:sz w:val="32"/>
          <w:szCs w:val="32"/>
        </w:rPr>
      </w:pPr>
      <w:r>
        <w:rPr>
          <w:rFonts w:eastAsia="仿宋_GB2312"/>
          <w:sz w:val="32"/>
          <w:szCs w:val="32"/>
        </w:rPr>
        <w:t xml:space="preserve"> 4.资金分配的原则</w:t>
      </w:r>
      <w:r>
        <w:rPr>
          <w:rFonts w:hint="eastAsia" w:eastAsia="仿宋_GB2312"/>
          <w:sz w:val="32"/>
          <w:szCs w:val="32"/>
        </w:rPr>
        <w:t>级考虑因素。</w:t>
      </w:r>
    </w:p>
    <w:p>
      <w:pPr>
        <w:spacing w:line="560" w:lineRule="exact"/>
        <w:ind w:firstLine="640" w:firstLineChars="200"/>
        <w:rPr>
          <w:rFonts w:eastAsia="仿宋_GB2312"/>
          <w:sz w:val="32"/>
          <w:szCs w:val="32"/>
        </w:rPr>
      </w:pPr>
      <w:r>
        <w:rPr>
          <w:rFonts w:hint="eastAsia" w:eastAsia="仿宋_GB2312"/>
          <w:sz w:val="32"/>
          <w:szCs w:val="32"/>
        </w:rPr>
        <w:t>科学合理安排资金预算支出，实现资金落到实处，监督使用报账范围。</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r>
        <w:rPr>
          <w:rFonts w:hint="eastAsia" w:eastAsia="仿宋_GB2312"/>
          <w:sz w:val="32"/>
          <w:szCs w:val="32"/>
        </w:rPr>
        <w:t>：疫情防控一线村（社区）工作者补助。</w:t>
      </w:r>
    </w:p>
    <w:p>
      <w:pPr>
        <w:spacing w:line="560" w:lineRule="exact"/>
        <w:ind w:firstLine="640" w:firstLineChars="200"/>
        <w:rPr>
          <w:rFonts w:eastAsia="仿宋_GB2312"/>
          <w:sz w:val="32"/>
          <w:szCs w:val="32"/>
        </w:rPr>
      </w:pPr>
      <w:r>
        <w:rPr>
          <w:rFonts w:eastAsia="仿宋_GB2312"/>
          <w:sz w:val="32"/>
          <w:szCs w:val="32"/>
        </w:rPr>
        <w:t>2.项目应实现的具体绩效目标</w:t>
      </w:r>
      <w:r>
        <w:rPr>
          <w:rFonts w:hint="eastAsia" w:eastAsia="仿宋_GB2312"/>
          <w:sz w:val="32"/>
          <w:szCs w:val="32"/>
        </w:rPr>
        <w:t>：疫情防控一线村（社区）工作者补助，阻断疫情传播风险，保护辖区内群众生命安全。</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该资金申报内容与实际相符，申报目标合理可行</w:t>
      </w:r>
      <w:r>
        <w:rPr>
          <w:rFonts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eastAsia="仿宋_GB2312"/>
          <w:sz w:val="32"/>
          <w:szCs w:val="32"/>
        </w:rPr>
      </w:pPr>
      <w:r>
        <w:rPr>
          <w:rFonts w:hint="eastAsia" w:eastAsia="仿宋_GB2312"/>
          <w:sz w:val="32"/>
          <w:szCs w:val="32"/>
        </w:rPr>
        <w:t>由财务人员草拟自评报告，报领导审阅后在报送。我单位自评分数98分。</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hint="eastAsia" w:eastAsia="仿宋_GB2312"/>
          <w:sz w:val="32"/>
          <w:szCs w:val="32"/>
        </w:rPr>
        <w:t>该资金为县财政局2020年中途追加下达县级预算，按照正常程序报账，预算大平台申报计划，再由县财政局审核计划，最后支付</w:t>
      </w:r>
      <w:r>
        <w:rPr>
          <w:rFonts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p>
    <w:p>
      <w:pPr>
        <w:spacing w:line="560" w:lineRule="exact"/>
        <w:ind w:firstLine="640" w:firstLineChars="200"/>
        <w:rPr>
          <w:rFonts w:ascii="仿宋_GB2312" w:eastAsia="仿宋_GB2312"/>
          <w:sz w:val="32"/>
          <w:szCs w:val="32"/>
        </w:rPr>
      </w:pPr>
      <w:r>
        <w:rPr>
          <w:rFonts w:eastAsia="仿宋_GB2312"/>
          <w:sz w:val="32"/>
          <w:szCs w:val="32"/>
        </w:rPr>
        <w:t>2020</w:t>
      </w:r>
      <w:r>
        <w:rPr>
          <w:rFonts w:hint="eastAsia" w:ascii="仿宋_GB2312" w:eastAsia="仿宋_GB2312"/>
          <w:sz w:val="32"/>
          <w:szCs w:val="32"/>
        </w:rPr>
        <w:t>年预算下达</w:t>
      </w:r>
      <w:r>
        <w:rPr>
          <w:rFonts w:hint="eastAsia" w:eastAsia="仿宋_GB2312"/>
          <w:sz w:val="32"/>
          <w:szCs w:val="32"/>
        </w:rPr>
        <w:t>12</w:t>
      </w:r>
      <w:r>
        <w:rPr>
          <w:rFonts w:hint="eastAsia" w:ascii="仿宋_GB2312" w:eastAsia="仿宋_GB2312"/>
          <w:sz w:val="32"/>
          <w:szCs w:val="32"/>
        </w:rPr>
        <w:t>万元疫情防控一线村（社区）工作者补助。</w:t>
      </w:r>
    </w:p>
    <w:p>
      <w:pPr>
        <w:spacing w:line="560" w:lineRule="exact"/>
        <w:ind w:firstLine="643" w:firstLineChars="200"/>
        <w:rPr>
          <w:rFonts w:eastAsia="仿宋_GB2312"/>
          <w:sz w:val="32"/>
          <w:szCs w:val="32"/>
        </w:rPr>
      </w:pPr>
      <w:r>
        <w:rPr>
          <w:rFonts w:eastAsia="仿宋_GB2312"/>
          <w:b/>
          <w:sz w:val="32"/>
          <w:szCs w:val="32"/>
        </w:rPr>
        <w:t>2.资金到位。</w:t>
      </w:r>
    </w:p>
    <w:p>
      <w:pPr>
        <w:spacing w:line="560" w:lineRule="exact"/>
        <w:ind w:firstLine="640" w:firstLineChars="200"/>
        <w:rPr>
          <w:rFonts w:eastAsia="仿宋_GB2312"/>
          <w:sz w:val="32"/>
          <w:szCs w:val="32"/>
        </w:rPr>
      </w:pPr>
      <w:r>
        <w:rPr>
          <w:rFonts w:hint="eastAsia" w:eastAsia="仿宋_GB2312"/>
          <w:sz w:val="32"/>
          <w:szCs w:val="32"/>
        </w:rPr>
        <w:t>该资金2020年当年全部到位，当年全部使用完毕。</w:t>
      </w:r>
    </w:p>
    <w:p>
      <w:pPr>
        <w:spacing w:line="560" w:lineRule="exact"/>
        <w:ind w:firstLine="643" w:firstLineChars="200"/>
        <w:rPr>
          <w:rFonts w:eastAsia="仿宋_GB2312"/>
          <w:sz w:val="32"/>
          <w:szCs w:val="32"/>
        </w:rPr>
      </w:pPr>
      <w:r>
        <w:rPr>
          <w:rFonts w:eastAsia="仿宋_GB2312"/>
          <w:b/>
          <w:sz w:val="32"/>
          <w:szCs w:val="32"/>
        </w:rPr>
        <w:t>3.资金使用。</w:t>
      </w:r>
    </w:p>
    <w:p>
      <w:pPr>
        <w:spacing w:line="560" w:lineRule="exact"/>
        <w:ind w:firstLine="640" w:firstLineChars="200"/>
        <w:rPr>
          <w:rFonts w:eastAsia="楷体_GB2312"/>
          <w:sz w:val="32"/>
          <w:szCs w:val="32"/>
        </w:rPr>
      </w:pPr>
      <w:r>
        <w:rPr>
          <w:rFonts w:hint="eastAsia" w:eastAsia="仿宋_GB2312"/>
          <w:sz w:val="32"/>
          <w:szCs w:val="32"/>
        </w:rPr>
        <w:t>该</w:t>
      </w:r>
      <w:r>
        <w:rPr>
          <w:rFonts w:eastAsia="仿宋_GB2312"/>
          <w:sz w:val="32"/>
          <w:szCs w:val="32"/>
        </w:rPr>
        <w:t>资金支付范围、支付标准、支付进度、支付依据等合规合法、与预算相符</w:t>
      </w:r>
      <w:r>
        <w:rPr>
          <w:rFonts w:hint="eastAsia" w:eastAsia="仿宋_GB2312"/>
          <w:sz w:val="32"/>
          <w:szCs w:val="32"/>
        </w:rPr>
        <w:t>。我单位及时报账，按财政局要求专款专用，已全部报账使用。</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hint="eastAsia" w:eastAsia="仿宋_GB2312"/>
          <w:sz w:val="32"/>
          <w:szCs w:val="32"/>
        </w:rPr>
        <w:t>我</w:t>
      </w:r>
      <w:r>
        <w:rPr>
          <w:rFonts w:eastAsia="仿宋_GB2312"/>
          <w:sz w:val="32"/>
          <w:szCs w:val="32"/>
        </w:rPr>
        <w:t>单位</w:t>
      </w:r>
      <w:r>
        <w:rPr>
          <w:rFonts w:hint="eastAsia" w:eastAsia="仿宋_GB2312"/>
          <w:sz w:val="32"/>
          <w:szCs w:val="32"/>
        </w:rPr>
        <w:t>有健全的</w:t>
      </w:r>
      <w:r>
        <w:rPr>
          <w:rFonts w:eastAsia="仿宋_GB2312"/>
          <w:sz w:val="32"/>
          <w:szCs w:val="32"/>
        </w:rPr>
        <w:t>财务管理制度，</w:t>
      </w:r>
      <w:r>
        <w:rPr>
          <w:rFonts w:hint="eastAsia" w:eastAsia="仿宋_GB2312"/>
          <w:sz w:val="32"/>
          <w:szCs w:val="32"/>
        </w:rPr>
        <w:t>资金</w:t>
      </w:r>
      <w:r>
        <w:rPr>
          <w:rFonts w:eastAsia="仿宋_GB2312"/>
          <w:sz w:val="32"/>
          <w:szCs w:val="32"/>
        </w:rPr>
        <w:t>严格执行财务管理制度</w:t>
      </w:r>
      <w:r>
        <w:rPr>
          <w:rFonts w:hint="eastAsia" w:eastAsia="仿宋_GB2312"/>
          <w:sz w:val="32"/>
          <w:szCs w:val="32"/>
        </w:rPr>
        <w:t>进行使用</w:t>
      </w:r>
      <w:r>
        <w:rPr>
          <w:rFonts w:eastAsia="仿宋_GB2312"/>
          <w:sz w:val="32"/>
          <w:szCs w:val="32"/>
        </w:rPr>
        <w:t>，</w:t>
      </w:r>
      <w:r>
        <w:rPr>
          <w:rFonts w:hint="eastAsia" w:eastAsia="仿宋_GB2312"/>
          <w:sz w:val="32"/>
          <w:szCs w:val="32"/>
        </w:rPr>
        <w:t>保证专款专用，资金支付由财务人员按照财务制度进行审核、支付和核算，所有支出均以转账方式进行，在具体支付时，具备发票、领用明细、具体使用清单等相关材料，手续完善，不存在虚假会计凭证，会计严格执行财务管理制度，</w:t>
      </w:r>
      <w:r>
        <w:rPr>
          <w:rFonts w:eastAsia="仿宋_GB2312"/>
          <w:sz w:val="32"/>
          <w:szCs w:val="32"/>
        </w:rPr>
        <w:t>账务处理及时，会计核算规范。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eastAsia="楷体_GB2312"/>
          <w:sz w:val="32"/>
          <w:szCs w:val="32"/>
        </w:rPr>
      </w:pPr>
      <w:r>
        <w:rPr>
          <w:rFonts w:eastAsia="楷体_GB2312"/>
          <w:sz w:val="32"/>
          <w:szCs w:val="32"/>
        </w:rPr>
        <w:t>（一）项目组织架构及实施流程。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由我乡牵头，各村（社区）协助开展工作。根据项目申报和经费下达情况进行方案编制。</w:t>
      </w:r>
    </w:p>
    <w:p>
      <w:pPr>
        <w:spacing w:line="560" w:lineRule="exact"/>
        <w:ind w:firstLine="640" w:firstLineChars="200"/>
        <w:rPr>
          <w:rFonts w:eastAsia="楷体_GB2312"/>
          <w:sz w:val="32"/>
          <w:szCs w:val="32"/>
        </w:rPr>
      </w:pPr>
      <w:r>
        <w:rPr>
          <w:rFonts w:eastAsia="楷体_GB2312"/>
          <w:sz w:val="32"/>
          <w:szCs w:val="32"/>
        </w:rPr>
        <w:t>（二）项目管理情况。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资金为新冠疫情相关资金，服务全乡辖区群众，县财政局下达预算资金，相关经办人员结合实际发生费用提供相关报账原始凭据报账，我单位进行审核，向财政局统一预算管理平台申报计划，进行支付、核算。</w:t>
      </w:r>
    </w:p>
    <w:p>
      <w:pPr>
        <w:spacing w:line="560" w:lineRule="exact"/>
        <w:ind w:firstLine="640" w:firstLineChars="200"/>
        <w:rPr>
          <w:rFonts w:eastAsia="楷体_GB2312"/>
          <w:sz w:val="32"/>
          <w:szCs w:val="32"/>
        </w:rPr>
      </w:pPr>
      <w:r>
        <w:rPr>
          <w:rFonts w:eastAsia="楷体_GB2312"/>
          <w:sz w:val="32"/>
          <w:szCs w:val="32"/>
        </w:rPr>
        <w:t>（三）项目监管情况。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按照财政要求专款专用。</w:t>
      </w:r>
    </w:p>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eastAsia="仿宋_GB2312"/>
          <w:sz w:val="32"/>
          <w:szCs w:val="32"/>
        </w:rPr>
      </w:pPr>
      <w:r>
        <w:rPr>
          <w:rFonts w:hint="eastAsia" w:eastAsia="仿宋_GB2312"/>
          <w:sz w:val="32"/>
          <w:szCs w:val="32"/>
        </w:rPr>
        <w:t>已于2020年全部使用、报账及核算。主要用于疫情防控一线村（社区）工作者的补助。</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eastAsia="仿宋_GB2312"/>
          <w:sz w:val="32"/>
          <w:szCs w:val="32"/>
        </w:rPr>
      </w:pPr>
      <w:r>
        <w:rPr>
          <w:rFonts w:hint="eastAsia" w:eastAsia="仿宋_GB2312"/>
          <w:sz w:val="32"/>
          <w:szCs w:val="32"/>
        </w:rPr>
        <w:t>根据财政下达的预算资金额度，严格把控资金使用，不超支；对突发公共卫生事件反应及时，保障基本民生；有效控制新冠疫情传播渠道，减少减免疫情发生；良好保持我乡辖区疫情防控常态化的到稳定，大力宣传疫情防控知识，提高群众疫情防控意识水平；辖区内群众满意度较高。</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hint="eastAsia" w:eastAsia="仿宋_GB2312"/>
          <w:sz w:val="32"/>
          <w:szCs w:val="32"/>
        </w:rPr>
        <w:t>按照财政要求专款专用，管理符合相关制度，运行项目实施达到预期社会效益，受益群众满意度较好，及时报账，不挪作他用，良好的做到</w:t>
      </w:r>
      <w:r>
        <w:rPr>
          <w:rFonts w:eastAsia="仿宋_GB2312"/>
          <w:sz w:val="32"/>
          <w:szCs w:val="32"/>
        </w:rPr>
        <w:t>账务处理及时，会计核算规范</w:t>
      </w:r>
      <w:r>
        <w:rPr>
          <w:rFonts w:hint="eastAsia"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（二）存在的问题。</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1.有部分村（社区）资金报账相对滞后，报账不积极，导致资金滞留在乡财政所。</w:t>
      </w:r>
    </w:p>
    <w:p>
      <w:pPr>
        <w:spacing w:line="560" w:lineRule="exact"/>
        <w:ind w:left="638" w:leftChars="304"/>
        <w:rPr>
          <w:rFonts w:eastAsia="楷体_GB2312"/>
          <w:sz w:val="32"/>
          <w:szCs w:val="32"/>
        </w:rPr>
      </w:pPr>
      <w:r>
        <w:rPr>
          <w:rFonts w:hint="eastAsia" w:ascii="仿宋_GB2312" w:eastAsia="仿宋_GB2312"/>
          <w:sz w:val="32"/>
          <w:szCs w:val="32"/>
        </w:rPr>
        <w:t>2.部分村报账单据及项目资料不够完善，报账不规范。</w:t>
      </w:r>
      <w:r>
        <w:rPr>
          <w:rFonts w:eastAsia="楷体_GB2312"/>
          <w:sz w:val="32"/>
          <w:szCs w:val="32"/>
        </w:rPr>
        <w:t>（三）相关建议。</w:t>
      </w:r>
    </w:p>
    <w:p>
      <w:pPr>
        <w:spacing w:line="440" w:lineRule="exact"/>
        <w:ind w:firstLine="640" w:firstLineChars="200"/>
        <w:rPr>
          <w:rFonts w:ascii="仿宋_GB2312" w:eastAsia="仿宋_GB2312"/>
          <w:sz w:val="32"/>
          <w:szCs w:val="32"/>
        </w:rPr>
      </w:pPr>
      <w:r>
        <w:rPr>
          <w:rFonts w:hint="eastAsia" w:ascii="黑体" w:hAnsi="黑体" w:eastAsia="黑体" w:cs="黑体"/>
          <w:sz w:val="32"/>
          <w:szCs w:val="32"/>
        </w:rPr>
        <w:t>1.</w:t>
      </w:r>
      <w:r>
        <w:rPr>
          <w:rFonts w:hint="eastAsia" w:ascii="仿宋_GB2312" w:eastAsia="仿宋_GB2312"/>
          <w:sz w:val="32"/>
          <w:szCs w:val="32"/>
        </w:rPr>
        <w:t>加强对村上财务人员的政策和业务培训。</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2.进一步加强财务人员管理工作，将财务管理水平进一步提升。</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jc w:val="center"/>
        <w:outlineLvl w:val="0"/>
        <w:rPr>
          <w:rStyle w:val="18"/>
          <w:rFonts w:ascii="仿宋_GB2312" w:hAnsi="黑体" w:eastAsia="仿宋_GB2312"/>
          <w:b w:val="0"/>
          <w:sz w:val="32"/>
          <w:szCs w:val="32"/>
        </w:rPr>
      </w:pPr>
      <w:bookmarkStart w:id="61" w:name="_Toc15396618"/>
      <w:r>
        <w:rPr>
          <w:rFonts w:hint="eastAsia" w:ascii="仿宋_GB2312" w:hAnsi="黑体" w:eastAsia="仿宋_GB2312"/>
          <w:color w:val="000000"/>
          <w:sz w:val="32"/>
          <w:szCs w:val="32"/>
        </w:rPr>
        <w:t>第</w:t>
      </w:r>
      <w:r>
        <w:rPr>
          <w:rStyle w:val="18"/>
          <w:rFonts w:hint="eastAsia" w:ascii="仿宋_GB2312" w:hAnsi="黑体" w:eastAsia="仿宋_GB2312"/>
          <w:b w:val="0"/>
          <w:sz w:val="32"/>
          <w:szCs w:val="32"/>
        </w:rPr>
        <w:t>五部分附表</w:t>
      </w:r>
      <w:bookmarkEnd w:id="56"/>
      <w:bookmarkEnd w:id="61"/>
    </w:p>
    <w:p>
      <w:pPr>
        <w:spacing w:line="600" w:lineRule="exact"/>
        <w:jc w:val="center"/>
        <w:outlineLvl w:val="0"/>
        <w:rPr>
          <w:rFonts w:ascii="仿宋_GB2312" w:hAnsi="仿宋" w:eastAsia="仿宋_GB2312"/>
          <w:b/>
          <w:color w:val="000000"/>
          <w:sz w:val="32"/>
          <w:szCs w:val="32"/>
        </w:rPr>
      </w:pPr>
    </w:p>
    <w:p>
      <w:pPr>
        <w:pStyle w:val="4"/>
        <w:rPr>
          <w:rFonts w:ascii="仿宋_GB2312" w:hAnsi="仿宋" w:eastAsia="仿宋_GB2312"/>
          <w:color w:val="000000"/>
        </w:rPr>
      </w:pPr>
      <w:bookmarkStart w:id="62" w:name="_Toc15396619"/>
      <w:r>
        <w:rPr>
          <w:rFonts w:hint="eastAsia" w:ascii="仿宋_GB2312" w:hAnsi="仿宋" w:eastAsia="仿宋_GB2312"/>
          <w:b w:val="0"/>
          <w:color w:val="000000"/>
        </w:rPr>
        <w:t>一、收</w:t>
      </w:r>
      <w:r>
        <w:rPr>
          <w:rStyle w:val="19"/>
          <w:rFonts w:hint="eastAsia" w:ascii="仿宋_GB2312" w:hAnsi="仿宋" w:eastAsia="仿宋_GB2312"/>
          <w:b w:val="0"/>
          <w:bCs w:val="0"/>
        </w:rPr>
        <w:t>入支出决算总表</w:t>
      </w:r>
      <w:bookmarkEnd w:id="62"/>
    </w:p>
    <w:p>
      <w:pPr>
        <w:pStyle w:val="4"/>
        <w:rPr>
          <w:rFonts w:ascii="仿宋_GB2312" w:hAnsi="仿宋" w:eastAsia="仿宋_GB2312"/>
          <w:color w:val="000000"/>
        </w:rPr>
      </w:pPr>
      <w:bookmarkStart w:id="63" w:name="_Toc15396620"/>
      <w:r>
        <w:rPr>
          <w:rFonts w:hint="eastAsia" w:ascii="仿宋_GB2312" w:hAnsi="仿宋" w:eastAsia="仿宋_GB2312"/>
          <w:b w:val="0"/>
          <w:color w:val="000000"/>
        </w:rPr>
        <w:t>二、收</w:t>
      </w:r>
      <w:r>
        <w:rPr>
          <w:rStyle w:val="19"/>
          <w:rFonts w:hint="eastAsia" w:ascii="仿宋_GB2312" w:hAnsi="仿宋" w:eastAsia="仿宋_GB2312"/>
          <w:b w:val="0"/>
          <w:bCs w:val="0"/>
        </w:rPr>
        <w:t>入总表</w:t>
      </w:r>
      <w:bookmarkEnd w:id="63"/>
    </w:p>
    <w:p>
      <w:pPr>
        <w:pStyle w:val="4"/>
        <w:rPr>
          <w:rFonts w:ascii="仿宋_GB2312" w:hAnsi="仿宋" w:eastAsia="仿宋_GB2312"/>
          <w:color w:val="000000"/>
        </w:rPr>
      </w:pPr>
      <w:bookmarkStart w:id="64" w:name="_Toc15396621"/>
      <w:r>
        <w:rPr>
          <w:rStyle w:val="19"/>
          <w:rFonts w:hint="eastAsia" w:ascii="仿宋_GB2312" w:hAnsi="仿宋" w:eastAsia="仿宋_GB2312"/>
          <w:b w:val="0"/>
          <w:bCs w:val="0"/>
        </w:rPr>
        <w:t>三、</w:t>
      </w:r>
      <w:r>
        <w:rPr>
          <w:rFonts w:hint="eastAsia" w:ascii="仿宋_GB2312" w:hAnsi="仿宋" w:eastAsia="仿宋_GB2312"/>
          <w:b w:val="0"/>
          <w:color w:val="000000"/>
        </w:rPr>
        <w:t>支</w:t>
      </w:r>
      <w:r>
        <w:rPr>
          <w:rStyle w:val="19"/>
          <w:rFonts w:hint="eastAsia" w:ascii="仿宋_GB2312" w:hAnsi="仿宋" w:eastAsia="仿宋_GB2312"/>
          <w:b w:val="0"/>
          <w:bCs w:val="0"/>
        </w:rPr>
        <w:t>出总表</w:t>
      </w:r>
      <w:bookmarkEnd w:id="64"/>
    </w:p>
    <w:p>
      <w:pPr>
        <w:pStyle w:val="4"/>
        <w:rPr>
          <w:rFonts w:ascii="仿宋_GB2312" w:hAnsi="仿宋" w:eastAsia="仿宋_GB2312"/>
          <w:b w:val="0"/>
          <w:color w:val="000000"/>
        </w:rPr>
      </w:pPr>
      <w:bookmarkStart w:id="65" w:name="_Toc15396622"/>
      <w:r>
        <w:rPr>
          <w:rStyle w:val="19"/>
          <w:rFonts w:hint="eastAsia" w:ascii="仿宋_GB2312" w:hAnsi="仿宋" w:eastAsia="仿宋_GB2312"/>
          <w:b w:val="0"/>
          <w:bCs w:val="0"/>
        </w:rPr>
        <w:t>四、</w:t>
      </w:r>
      <w:r>
        <w:rPr>
          <w:rFonts w:hint="eastAsia" w:ascii="仿宋_GB2312" w:hAnsi="仿宋" w:eastAsia="仿宋_GB2312"/>
          <w:b w:val="0"/>
          <w:color w:val="000000"/>
        </w:rPr>
        <w:t>财</w:t>
      </w:r>
      <w:r>
        <w:rPr>
          <w:rStyle w:val="19"/>
          <w:rFonts w:hint="eastAsia" w:ascii="仿宋_GB2312" w:hAnsi="仿宋" w:eastAsia="仿宋_GB2312"/>
          <w:b w:val="0"/>
          <w:bCs w:val="0"/>
        </w:rPr>
        <w:t>政拨款收入支出决算总表</w:t>
      </w:r>
      <w:bookmarkEnd w:id="65"/>
    </w:p>
    <w:p>
      <w:pPr>
        <w:pStyle w:val="4"/>
        <w:rPr>
          <w:rFonts w:ascii="仿宋_GB2312" w:hAnsi="仿宋" w:eastAsia="仿宋_GB2312"/>
          <w:color w:val="000000"/>
        </w:rPr>
      </w:pPr>
      <w:bookmarkStart w:id="66" w:name="_Toc15396623"/>
      <w:r>
        <w:rPr>
          <w:rStyle w:val="19"/>
          <w:rFonts w:hint="eastAsia" w:ascii="仿宋_GB2312" w:hAnsi="仿宋" w:eastAsia="仿宋_GB2312"/>
          <w:b w:val="0"/>
          <w:bCs w:val="0"/>
        </w:rPr>
        <w:t>五、</w:t>
      </w:r>
      <w:r>
        <w:rPr>
          <w:rFonts w:hint="eastAsia" w:ascii="仿宋_GB2312" w:hAnsi="仿宋" w:eastAsia="仿宋_GB2312"/>
          <w:b w:val="0"/>
          <w:color w:val="000000"/>
        </w:rPr>
        <w:t>财</w:t>
      </w:r>
      <w:r>
        <w:rPr>
          <w:rStyle w:val="19"/>
          <w:rFonts w:hint="eastAsia" w:ascii="仿宋_GB2312" w:hAnsi="仿宋" w:eastAsia="仿宋_GB2312"/>
          <w:b w:val="0"/>
          <w:bCs w:val="0"/>
        </w:rPr>
        <w:t>政拨款支出决算明细表（政府经济分类科目）</w:t>
      </w:r>
      <w:bookmarkEnd w:id="66"/>
    </w:p>
    <w:p>
      <w:pPr>
        <w:pStyle w:val="4"/>
        <w:rPr>
          <w:rFonts w:ascii="仿宋_GB2312" w:hAnsi="仿宋" w:eastAsia="仿宋_GB2312"/>
          <w:color w:val="000000"/>
        </w:rPr>
      </w:pPr>
      <w:bookmarkStart w:id="67" w:name="_Toc15396624"/>
      <w:r>
        <w:rPr>
          <w:rStyle w:val="19"/>
          <w:rFonts w:hint="eastAsia" w:ascii="仿宋_GB2312" w:hAnsi="仿宋" w:eastAsia="仿宋_GB2312"/>
          <w:b w:val="0"/>
          <w:bCs w:val="0"/>
        </w:rPr>
        <w:t>六、</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般公共预算财政拨款支出决算表</w:t>
      </w:r>
      <w:bookmarkEnd w:id="67"/>
    </w:p>
    <w:p>
      <w:pPr>
        <w:pStyle w:val="4"/>
        <w:rPr>
          <w:rFonts w:ascii="仿宋_GB2312" w:hAnsi="仿宋" w:eastAsia="仿宋_GB2312"/>
          <w:color w:val="000000"/>
        </w:rPr>
      </w:pPr>
      <w:bookmarkStart w:id="68" w:name="_Toc15396625"/>
      <w:r>
        <w:rPr>
          <w:rStyle w:val="19"/>
          <w:rFonts w:hint="eastAsia" w:ascii="仿宋_GB2312" w:hAnsi="仿宋" w:eastAsia="仿宋_GB2312"/>
          <w:b w:val="0"/>
          <w:bCs w:val="0"/>
        </w:rPr>
        <w:t>七、</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般公共预算财政拨款支出决算明细表</w:t>
      </w:r>
      <w:bookmarkEnd w:id="68"/>
    </w:p>
    <w:p>
      <w:pPr>
        <w:pStyle w:val="4"/>
        <w:rPr>
          <w:rFonts w:ascii="仿宋_GB2312" w:hAnsi="仿宋" w:eastAsia="仿宋_GB2312"/>
          <w:color w:val="000000"/>
        </w:rPr>
      </w:pPr>
      <w:bookmarkStart w:id="69" w:name="_Toc15396626"/>
      <w:r>
        <w:rPr>
          <w:rStyle w:val="19"/>
          <w:rFonts w:hint="eastAsia" w:ascii="仿宋_GB2312" w:hAnsi="仿宋" w:eastAsia="仿宋_GB2312"/>
          <w:b w:val="0"/>
          <w:bCs w:val="0"/>
        </w:rPr>
        <w:t>八、</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般公共预算财政拨款基本支出决算表</w:t>
      </w:r>
      <w:bookmarkEnd w:id="69"/>
    </w:p>
    <w:p>
      <w:pPr>
        <w:pStyle w:val="4"/>
        <w:rPr>
          <w:rFonts w:ascii="仿宋_GB2312" w:hAnsi="仿宋" w:eastAsia="仿宋_GB2312"/>
          <w:color w:val="000000"/>
        </w:rPr>
      </w:pPr>
      <w:bookmarkStart w:id="70" w:name="_Toc15396627"/>
      <w:r>
        <w:rPr>
          <w:rStyle w:val="19"/>
          <w:rFonts w:hint="eastAsia" w:ascii="仿宋_GB2312" w:hAnsi="仿宋" w:eastAsia="仿宋_GB2312"/>
          <w:b w:val="0"/>
          <w:bCs w:val="0"/>
        </w:rPr>
        <w:t>九、</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般公共预算财政拨款项目支出决算表</w:t>
      </w:r>
      <w:bookmarkEnd w:id="70"/>
    </w:p>
    <w:p>
      <w:pPr>
        <w:pStyle w:val="4"/>
        <w:rPr>
          <w:rFonts w:ascii="仿宋_GB2312" w:hAnsi="仿宋" w:eastAsia="仿宋_GB2312"/>
          <w:color w:val="000000"/>
        </w:rPr>
      </w:pPr>
      <w:bookmarkStart w:id="71" w:name="_Toc15396628"/>
      <w:r>
        <w:rPr>
          <w:rStyle w:val="19"/>
          <w:rFonts w:hint="eastAsia" w:ascii="仿宋_GB2312" w:hAnsi="仿宋" w:eastAsia="仿宋_GB2312"/>
          <w:b w:val="0"/>
          <w:bCs w:val="0"/>
        </w:rPr>
        <w:t>十、</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般公共预算财政拨款“三公”经费支出决算表</w:t>
      </w:r>
      <w:bookmarkEnd w:id="71"/>
    </w:p>
    <w:p>
      <w:pPr>
        <w:pStyle w:val="4"/>
        <w:rPr>
          <w:rFonts w:ascii="仿宋_GB2312" w:hAnsi="仿宋" w:eastAsia="仿宋_GB2312"/>
          <w:color w:val="000000"/>
        </w:rPr>
      </w:pPr>
      <w:bookmarkStart w:id="72" w:name="_Toc15396629"/>
      <w:r>
        <w:rPr>
          <w:rStyle w:val="19"/>
          <w:rFonts w:hint="eastAsia" w:ascii="仿宋_GB2312" w:hAnsi="仿宋" w:eastAsia="仿宋_GB2312"/>
          <w:b w:val="0"/>
          <w:bCs w:val="0"/>
        </w:rPr>
        <w:t>十一、</w:t>
      </w:r>
      <w:r>
        <w:rPr>
          <w:rFonts w:hint="eastAsia" w:ascii="仿宋_GB2312" w:hAnsi="仿宋" w:eastAsia="仿宋_GB2312"/>
          <w:b w:val="0"/>
          <w:color w:val="000000"/>
        </w:rPr>
        <w:t>政</w:t>
      </w:r>
      <w:r>
        <w:rPr>
          <w:rStyle w:val="19"/>
          <w:rFonts w:hint="eastAsia" w:ascii="仿宋_GB2312" w:hAnsi="仿宋" w:eastAsia="仿宋_GB2312"/>
          <w:b w:val="0"/>
          <w:bCs w:val="0"/>
        </w:rPr>
        <w:t>府性基金预算财政拨款收入支出决算表</w:t>
      </w:r>
      <w:bookmarkEnd w:id="72"/>
    </w:p>
    <w:p>
      <w:pPr>
        <w:pStyle w:val="4"/>
        <w:rPr>
          <w:rFonts w:ascii="仿宋_GB2312" w:hAnsi="仿宋" w:eastAsia="仿宋_GB2312"/>
          <w:color w:val="000000"/>
        </w:rPr>
      </w:pPr>
      <w:bookmarkStart w:id="73" w:name="_Toc15396630"/>
      <w:r>
        <w:rPr>
          <w:rStyle w:val="19"/>
          <w:rFonts w:hint="eastAsia" w:ascii="仿宋_GB2312" w:hAnsi="仿宋" w:eastAsia="仿宋_GB2312"/>
          <w:b w:val="0"/>
          <w:bCs w:val="0"/>
        </w:rPr>
        <w:t>十二、</w:t>
      </w:r>
      <w:r>
        <w:rPr>
          <w:rFonts w:hint="eastAsia" w:ascii="仿宋_GB2312" w:hAnsi="仿宋" w:eastAsia="仿宋_GB2312"/>
          <w:b w:val="0"/>
          <w:color w:val="000000"/>
        </w:rPr>
        <w:t>政</w:t>
      </w:r>
      <w:r>
        <w:rPr>
          <w:rStyle w:val="19"/>
          <w:rFonts w:hint="eastAsia" w:ascii="仿宋_GB2312" w:hAnsi="仿宋" w:eastAsia="仿宋_GB2312"/>
          <w:b w:val="0"/>
          <w:bCs w:val="0"/>
        </w:rPr>
        <w:t>府性基金预算财政拨款“三公”经费支出决算表</w:t>
      </w:r>
      <w:bookmarkEnd w:id="73"/>
    </w:p>
    <w:p>
      <w:pPr>
        <w:pStyle w:val="4"/>
        <w:rPr>
          <w:rFonts w:ascii="仿宋_GB2312" w:hAnsi="仿宋" w:eastAsia="仿宋_GB2312"/>
          <w:color w:val="000000"/>
        </w:rPr>
      </w:pPr>
      <w:bookmarkStart w:id="74" w:name="_Toc15396631"/>
      <w:r>
        <w:rPr>
          <w:rStyle w:val="19"/>
          <w:rFonts w:hint="eastAsia" w:ascii="仿宋_GB2312" w:hAnsi="仿宋" w:eastAsia="仿宋_GB2312"/>
          <w:b w:val="0"/>
          <w:bCs w:val="0"/>
        </w:rPr>
        <w:t>十三、</w:t>
      </w:r>
      <w:r>
        <w:rPr>
          <w:rFonts w:hint="eastAsia" w:ascii="仿宋_GB2312" w:hAnsi="仿宋" w:eastAsia="仿宋_GB2312"/>
          <w:b w:val="0"/>
          <w:color w:val="000000"/>
        </w:rPr>
        <w:t>国</w:t>
      </w:r>
      <w:r>
        <w:rPr>
          <w:rStyle w:val="19"/>
          <w:rFonts w:hint="eastAsia" w:ascii="仿宋_GB2312" w:hAnsi="仿宋" w:eastAsia="仿宋_GB2312"/>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56</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FE19B"/>
    <w:multiLevelType w:val="singleLevel"/>
    <w:tmpl w:val="CE3FE19B"/>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A49CB33"/>
    <w:multiLevelType w:val="singleLevel"/>
    <w:tmpl w:val="EA49CB33"/>
    <w:lvl w:ilvl="0" w:tentative="0">
      <w:start w:val="9"/>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1EBC4FA4"/>
    <w:multiLevelType w:val="multilevel"/>
    <w:tmpl w:val="1EBC4FA4"/>
    <w:lvl w:ilvl="0" w:tentative="0">
      <w:start w:val="8"/>
      <w:numFmt w:val="japaneseCounting"/>
      <w:lvlText w:val="%1、"/>
      <w:lvlJc w:val="left"/>
      <w:pPr>
        <w:ind w:left="1360" w:hanging="720"/>
      </w:pPr>
      <w:rPr>
        <w:rFonts w:hint="default" w:hAnsi="Times New Roman"/>
        <w:b w:val="0"/>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1E60452"/>
    <w:multiLevelType w:val="singleLevel"/>
    <w:tmpl w:val="41E60452"/>
    <w:lvl w:ilvl="0" w:tentative="0">
      <w:start w:val="1"/>
      <w:numFmt w:val="chineseCounting"/>
      <w:suff w:val="nothing"/>
      <w:lvlText w:val="%1、"/>
      <w:lvlJc w:val="left"/>
      <w:rPr>
        <w:rFonts w:hint="eastAsia"/>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hiYzg1YTA5Njk3Njg1YTkzZWZiMDEwODgwYTgwNGMifQ=="/>
  </w:docVars>
  <w:rsids>
    <w:rsidRoot w:val="00F1361C"/>
    <w:rsid w:val="00021954"/>
    <w:rsid w:val="000222C6"/>
    <w:rsid w:val="0002549F"/>
    <w:rsid w:val="00060138"/>
    <w:rsid w:val="0006487A"/>
    <w:rsid w:val="00065F8F"/>
    <w:rsid w:val="000768F2"/>
    <w:rsid w:val="0009184B"/>
    <w:rsid w:val="0009593C"/>
    <w:rsid w:val="000B047F"/>
    <w:rsid w:val="000B41E2"/>
    <w:rsid w:val="000B5923"/>
    <w:rsid w:val="000B5A48"/>
    <w:rsid w:val="000B6FF3"/>
    <w:rsid w:val="000C3467"/>
    <w:rsid w:val="000C3CA6"/>
    <w:rsid w:val="000D1267"/>
    <w:rsid w:val="000D1D50"/>
    <w:rsid w:val="000D5782"/>
    <w:rsid w:val="000E6613"/>
    <w:rsid w:val="000E7119"/>
    <w:rsid w:val="00101E0D"/>
    <w:rsid w:val="00114E9B"/>
    <w:rsid w:val="00116517"/>
    <w:rsid w:val="001356D5"/>
    <w:rsid w:val="0014729F"/>
    <w:rsid w:val="00151E6F"/>
    <w:rsid w:val="00157BAB"/>
    <w:rsid w:val="001654D1"/>
    <w:rsid w:val="001750DE"/>
    <w:rsid w:val="0018106D"/>
    <w:rsid w:val="001877A7"/>
    <w:rsid w:val="00191536"/>
    <w:rsid w:val="00196687"/>
    <w:rsid w:val="001A5A89"/>
    <w:rsid w:val="001B0F52"/>
    <w:rsid w:val="001C0962"/>
    <w:rsid w:val="001C1843"/>
    <w:rsid w:val="001C4D05"/>
    <w:rsid w:val="001D7531"/>
    <w:rsid w:val="001E737D"/>
    <w:rsid w:val="001F0592"/>
    <w:rsid w:val="001F7506"/>
    <w:rsid w:val="002006CD"/>
    <w:rsid w:val="00202B36"/>
    <w:rsid w:val="00204B7A"/>
    <w:rsid w:val="0021101A"/>
    <w:rsid w:val="00213FCE"/>
    <w:rsid w:val="00220536"/>
    <w:rsid w:val="00235629"/>
    <w:rsid w:val="00237983"/>
    <w:rsid w:val="00255214"/>
    <w:rsid w:val="00260067"/>
    <w:rsid w:val="00260C38"/>
    <w:rsid w:val="002616C0"/>
    <w:rsid w:val="002662AA"/>
    <w:rsid w:val="00280496"/>
    <w:rsid w:val="00283BA6"/>
    <w:rsid w:val="00284547"/>
    <w:rsid w:val="00295495"/>
    <w:rsid w:val="00297DC2"/>
    <w:rsid w:val="002B2613"/>
    <w:rsid w:val="002B5EE4"/>
    <w:rsid w:val="002F1818"/>
    <w:rsid w:val="002F567B"/>
    <w:rsid w:val="00304B20"/>
    <w:rsid w:val="003216A9"/>
    <w:rsid w:val="00336B55"/>
    <w:rsid w:val="0034070F"/>
    <w:rsid w:val="00366C4C"/>
    <w:rsid w:val="0037013F"/>
    <w:rsid w:val="00380C92"/>
    <w:rsid w:val="003A11EC"/>
    <w:rsid w:val="003A1FB9"/>
    <w:rsid w:val="003A484F"/>
    <w:rsid w:val="003A6DD3"/>
    <w:rsid w:val="003B0BE0"/>
    <w:rsid w:val="003B0C1B"/>
    <w:rsid w:val="003B688C"/>
    <w:rsid w:val="003C0291"/>
    <w:rsid w:val="003C39AE"/>
    <w:rsid w:val="003C7B60"/>
    <w:rsid w:val="003D0B5D"/>
    <w:rsid w:val="003D1FB2"/>
    <w:rsid w:val="003D66DA"/>
    <w:rsid w:val="003E1310"/>
    <w:rsid w:val="003E6F55"/>
    <w:rsid w:val="003F173F"/>
    <w:rsid w:val="003F7D93"/>
    <w:rsid w:val="00406254"/>
    <w:rsid w:val="004223DE"/>
    <w:rsid w:val="00434489"/>
    <w:rsid w:val="00437085"/>
    <w:rsid w:val="00443880"/>
    <w:rsid w:val="004464F4"/>
    <w:rsid w:val="004613AF"/>
    <w:rsid w:val="0046341C"/>
    <w:rsid w:val="00471401"/>
    <w:rsid w:val="00473F31"/>
    <w:rsid w:val="0048263A"/>
    <w:rsid w:val="00487E5D"/>
    <w:rsid w:val="004A711F"/>
    <w:rsid w:val="004B199D"/>
    <w:rsid w:val="004B4690"/>
    <w:rsid w:val="004B6342"/>
    <w:rsid w:val="004B70FF"/>
    <w:rsid w:val="004C2EC0"/>
    <w:rsid w:val="004C7EFF"/>
    <w:rsid w:val="004E0A2D"/>
    <w:rsid w:val="004E206B"/>
    <w:rsid w:val="004E47D0"/>
    <w:rsid w:val="004E6DF7"/>
    <w:rsid w:val="004F0FBD"/>
    <w:rsid w:val="00505A47"/>
    <w:rsid w:val="00512FDA"/>
    <w:rsid w:val="00520DA0"/>
    <w:rsid w:val="00557F60"/>
    <w:rsid w:val="005664BB"/>
    <w:rsid w:val="0057481D"/>
    <w:rsid w:val="0058486E"/>
    <w:rsid w:val="005A7392"/>
    <w:rsid w:val="005B4443"/>
    <w:rsid w:val="005D1C8B"/>
    <w:rsid w:val="005D5CED"/>
    <w:rsid w:val="005F1A4C"/>
    <w:rsid w:val="00603804"/>
    <w:rsid w:val="00605688"/>
    <w:rsid w:val="006070AF"/>
    <w:rsid w:val="00607E6C"/>
    <w:rsid w:val="006101B1"/>
    <w:rsid w:val="00614E44"/>
    <w:rsid w:val="00622830"/>
    <w:rsid w:val="00630AEF"/>
    <w:rsid w:val="006325F8"/>
    <w:rsid w:val="00634C9A"/>
    <w:rsid w:val="006412BE"/>
    <w:rsid w:val="006440E4"/>
    <w:rsid w:val="006601C6"/>
    <w:rsid w:val="0066343B"/>
    <w:rsid w:val="00664777"/>
    <w:rsid w:val="00666C2D"/>
    <w:rsid w:val="006748A4"/>
    <w:rsid w:val="006765FA"/>
    <w:rsid w:val="00683E73"/>
    <w:rsid w:val="006A3141"/>
    <w:rsid w:val="006A5E34"/>
    <w:rsid w:val="006B2422"/>
    <w:rsid w:val="006B2B9A"/>
    <w:rsid w:val="006C1937"/>
    <w:rsid w:val="006D2213"/>
    <w:rsid w:val="006E69CB"/>
    <w:rsid w:val="006F020C"/>
    <w:rsid w:val="006F4C69"/>
    <w:rsid w:val="007127B7"/>
    <w:rsid w:val="00736197"/>
    <w:rsid w:val="00736F81"/>
    <w:rsid w:val="007416B6"/>
    <w:rsid w:val="00746F48"/>
    <w:rsid w:val="0075404D"/>
    <w:rsid w:val="0076182A"/>
    <w:rsid w:val="00767B7E"/>
    <w:rsid w:val="007770C3"/>
    <w:rsid w:val="00784D24"/>
    <w:rsid w:val="00785FBA"/>
    <w:rsid w:val="00786E4A"/>
    <w:rsid w:val="007875EB"/>
    <w:rsid w:val="0079426B"/>
    <w:rsid w:val="0079428A"/>
    <w:rsid w:val="007B2818"/>
    <w:rsid w:val="007D312A"/>
    <w:rsid w:val="007D3F19"/>
    <w:rsid w:val="007E23B0"/>
    <w:rsid w:val="007F11F3"/>
    <w:rsid w:val="007F1649"/>
    <w:rsid w:val="007F1991"/>
    <w:rsid w:val="007F2C2F"/>
    <w:rsid w:val="007F55FC"/>
    <w:rsid w:val="007F5665"/>
    <w:rsid w:val="00800112"/>
    <w:rsid w:val="008253BB"/>
    <w:rsid w:val="008321A5"/>
    <w:rsid w:val="0083706E"/>
    <w:rsid w:val="008414F6"/>
    <w:rsid w:val="008423A5"/>
    <w:rsid w:val="00850625"/>
    <w:rsid w:val="00853718"/>
    <w:rsid w:val="00855221"/>
    <w:rsid w:val="00860645"/>
    <w:rsid w:val="00862885"/>
    <w:rsid w:val="00871F71"/>
    <w:rsid w:val="008728E5"/>
    <w:rsid w:val="00885AF4"/>
    <w:rsid w:val="008939CD"/>
    <w:rsid w:val="008A6980"/>
    <w:rsid w:val="008B768C"/>
    <w:rsid w:val="008C4DB1"/>
    <w:rsid w:val="008C4EAF"/>
    <w:rsid w:val="008C5176"/>
    <w:rsid w:val="008C7FD0"/>
    <w:rsid w:val="008D15C6"/>
    <w:rsid w:val="008E1DE7"/>
    <w:rsid w:val="008E707C"/>
    <w:rsid w:val="00900B08"/>
    <w:rsid w:val="00902155"/>
    <w:rsid w:val="00902FA3"/>
    <w:rsid w:val="00923564"/>
    <w:rsid w:val="0092392E"/>
    <w:rsid w:val="009315F9"/>
    <w:rsid w:val="00942FD8"/>
    <w:rsid w:val="00946945"/>
    <w:rsid w:val="00951248"/>
    <w:rsid w:val="0095152F"/>
    <w:rsid w:val="00954C49"/>
    <w:rsid w:val="00960B46"/>
    <w:rsid w:val="0097099F"/>
    <w:rsid w:val="00971997"/>
    <w:rsid w:val="00971FFC"/>
    <w:rsid w:val="0098660A"/>
    <w:rsid w:val="009931C3"/>
    <w:rsid w:val="009A0379"/>
    <w:rsid w:val="009B2C43"/>
    <w:rsid w:val="009B4C41"/>
    <w:rsid w:val="009B4EAE"/>
    <w:rsid w:val="009B7573"/>
    <w:rsid w:val="009C22F4"/>
    <w:rsid w:val="009C2E98"/>
    <w:rsid w:val="009C652C"/>
    <w:rsid w:val="009D3447"/>
    <w:rsid w:val="009D4711"/>
    <w:rsid w:val="009E3792"/>
    <w:rsid w:val="009F1185"/>
    <w:rsid w:val="009F18CD"/>
    <w:rsid w:val="009F2A13"/>
    <w:rsid w:val="00A02B21"/>
    <w:rsid w:val="00A04EB0"/>
    <w:rsid w:val="00A05B1A"/>
    <w:rsid w:val="00A13CC1"/>
    <w:rsid w:val="00A16228"/>
    <w:rsid w:val="00A16847"/>
    <w:rsid w:val="00A237D8"/>
    <w:rsid w:val="00A268C4"/>
    <w:rsid w:val="00A307CD"/>
    <w:rsid w:val="00A40A00"/>
    <w:rsid w:val="00A4142F"/>
    <w:rsid w:val="00A53763"/>
    <w:rsid w:val="00A56DF2"/>
    <w:rsid w:val="00A67AB5"/>
    <w:rsid w:val="00A91760"/>
    <w:rsid w:val="00A93B00"/>
    <w:rsid w:val="00A93C21"/>
    <w:rsid w:val="00AA0CD1"/>
    <w:rsid w:val="00AA1B50"/>
    <w:rsid w:val="00AC3C6A"/>
    <w:rsid w:val="00AD5620"/>
    <w:rsid w:val="00AD7C1B"/>
    <w:rsid w:val="00AD7F95"/>
    <w:rsid w:val="00AE16BA"/>
    <w:rsid w:val="00AE1EBE"/>
    <w:rsid w:val="00AE4208"/>
    <w:rsid w:val="00AF0C31"/>
    <w:rsid w:val="00B03C9D"/>
    <w:rsid w:val="00B060AE"/>
    <w:rsid w:val="00B07C09"/>
    <w:rsid w:val="00B10517"/>
    <w:rsid w:val="00B14E76"/>
    <w:rsid w:val="00B161B8"/>
    <w:rsid w:val="00B2048C"/>
    <w:rsid w:val="00B263E3"/>
    <w:rsid w:val="00B310B9"/>
    <w:rsid w:val="00B35693"/>
    <w:rsid w:val="00B35F3F"/>
    <w:rsid w:val="00B36CBB"/>
    <w:rsid w:val="00B425E0"/>
    <w:rsid w:val="00B440AA"/>
    <w:rsid w:val="00B44B70"/>
    <w:rsid w:val="00B53C56"/>
    <w:rsid w:val="00B77EA6"/>
    <w:rsid w:val="00B81598"/>
    <w:rsid w:val="00B841F1"/>
    <w:rsid w:val="00B845A1"/>
    <w:rsid w:val="00B84A29"/>
    <w:rsid w:val="00B944D6"/>
    <w:rsid w:val="00BB4DF0"/>
    <w:rsid w:val="00BC289F"/>
    <w:rsid w:val="00BC5361"/>
    <w:rsid w:val="00BC5460"/>
    <w:rsid w:val="00BC6B50"/>
    <w:rsid w:val="00BD0E25"/>
    <w:rsid w:val="00BF4500"/>
    <w:rsid w:val="00BF5BD6"/>
    <w:rsid w:val="00C03E31"/>
    <w:rsid w:val="00C25DF4"/>
    <w:rsid w:val="00C31801"/>
    <w:rsid w:val="00C325B8"/>
    <w:rsid w:val="00C33E72"/>
    <w:rsid w:val="00C354B2"/>
    <w:rsid w:val="00C35554"/>
    <w:rsid w:val="00C42709"/>
    <w:rsid w:val="00C46752"/>
    <w:rsid w:val="00C469BF"/>
    <w:rsid w:val="00C533CC"/>
    <w:rsid w:val="00C56961"/>
    <w:rsid w:val="00C5751C"/>
    <w:rsid w:val="00C61BFC"/>
    <w:rsid w:val="00C62B85"/>
    <w:rsid w:val="00C65438"/>
    <w:rsid w:val="00C67ABB"/>
    <w:rsid w:val="00C72A97"/>
    <w:rsid w:val="00C84A92"/>
    <w:rsid w:val="00C91CBB"/>
    <w:rsid w:val="00CB08E3"/>
    <w:rsid w:val="00CB51DB"/>
    <w:rsid w:val="00CC09B6"/>
    <w:rsid w:val="00CC666F"/>
    <w:rsid w:val="00CD1E3F"/>
    <w:rsid w:val="00CE44F6"/>
    <w:rsid w:val="00CE49DA"/>
    <w:rsid w:val="00CE71AB"/>
    <w:rsid w:val="00CE7B61"/>
    <w:rsid w:val="00D00095"/>
    <w:rsid w:val="00D11F43"/>
    <w:rsid w:val="00D20620"/>
    <w:rsid w:val="00D257C7"/>
    <w:rsid w:val="00D26091"/>
    <w:rsid w:val="00D32200"/>
    <w:rsid w:val="00D34E7C"/>
    <w:rsid w:val="00D35489"/>
    <w:rsid w:val="00D44362"/>
    <w:rsid w:val="00D469F9"/>
    <w:rsid w:val="00D51276"/>
    <w:rsid w:val="00D61A7C"/>
    <w:rsid w:val="00D7035F"/>
    <w:rsid w:val="00D930AC"/>
    <w:rsid w:val="00DA65AC"/>
    <w:rsid w:val="00DB0F51"/>
    <w:rsid w:val="00DB1913"/>
    <w:rsid w:val="00DC410D"/>
    <w:rsid w:val="00DC5EAA"/>
    <w:rsid w:val="00DC68CA"/>
    <w:rsid w:val="00DC7CBA"/>
    <w:rsid w:val="00DD73B7"/>
    <w:rsid w:val="00DD7DDE"/>
    <w:rsid w:val="00DE1961"/>
    <w:rsid w:val="00DF28BC"/>
    <w:rsid w:val="00DF34B9"/>
    <w:rsid w:val="00DF40F2"/>
    <w:rsid w:val="00E01053"/>
    <w:rsid w:val="00E07ACF"/>
    <w:rsid w:val="00E179F9"/>
    <w:rsid w:val="00E331A1"/>
    <w:rsid w:val="00E33202"/>
    <w:rsid w:val="00E336A9"/>
    <w:rsid w:val="00E50624"/>
    <w:rsid w:val="00E56829"/>
    <w:rsid w:val="00E568DF"/>
    <w:rsid w:val="00E64269"/>
    <w:rsid w:val="00E74437"/>
    <w:rsid w:val="00E82267"/>
    <w:rsid w:val="00E83C96"/>
    <w:rsid w:val="00E91C13"/>
    <w:rsid w:val="00EA010F"/>
    <w:rsid w:val="00EA0534"/>
    <w:rsid w:val="00EC468B"/>
    <w:rsid w:val="00EC6248"/>
    <w:rsid w:val="00ED1B63"/>
    <w:rsid w:val="00ED3C1F"/>
    <w:rsid w:val="00ED4085"/>
    <w:rsid w:val="00ED420E"/>
    <w:rsid w:val="00ED6F96"/>
    <w:rsid w:val="00EE2F57"/>
    <w:rsid w:val="00EE4462"/>
    <w:rsid w:val="00EF15A7"/>
    <w:rsid w:val="00EF4851"/>
    <w:rsid w:val="00EF4C34"/>
    <w:rsid w:val="00EF77C6"/>
    <w:rsid w:val="00F00A6C"/>
    <w:rsid w:val="00F00C79"/>
    <w:rsid w:val="00F00E07"/>
    <w:rsid w:val="00F05438"/>
    <w:rsid w:val="00F1361C"/>
    <w:rsid w:val="00F160C7"/>
    <w:rsid w:val="00F22029"/>
    <w:rsid w:val="00F2394E"/>
    <w:rsid w:val="00F30BE5"/>
    <w:rsid w:val="00F36AC7"/>
    <w:rsid w:val="00F36D8F"/>
    <w:rsid w:val="00F417B1"/>
    <w:rsid w:val="00F45452"/>
    <w:rsid w:val="00F602DF"/>
    <w:rsid w:val="00F81FD9"/>
    <w:rsid w:val="00F841AA"/>
    <w:rsid w:val="00F9210F"/>
    <w:rsid w:val="00FA23E8"/>
    <w:rsid w:val="00FB0C66"/>
    <w:rsid w:val="00FC1EF5"/>
    <w:rsid w:val="00FD3CC1"/>
    <w:rsid w:val="00FE54CD"/>
    <w:rsid w:val="00FF19D5"/>
    <w:rsid w:val="00FF1E02"/>
    <w:rsid w:val="00FF30B4"/>
    <w:rsid w:val="00FF5F05"/>
    <w:rsid w:val="05B66AE2"/>
    <w:rsid w:val="06ED4E57"/>
    <w:rsid w:val="08F73E5B"/>
    <w:rsid w:val="09570872"/>
    <w:rsid w:val="09DF4E14"/>
    <w:rsid w:val="0A7E1D45"/>
    <w:rsid w:val="0B865B6A"/>
    <w:rsid w:val="0C5D7C6E"/>
    <w:rsid w:val="0F9C2F9C"/>
    <w:rsid w:val="0FF14842"/>
    <w:rsid w:val="10C055FF"/>
    <w:rsid w:val="116F6EC3"/>
    <w:rsid w:val="118E05E2"/>
    <w:rsid w:val="121C7439"/>
    <w:rsid w:val="12363008"/>
    <w:rsid w:val="13D7525D"/>
    <w:rsid w:val="13EF243E"/>
    <w:rsid w:val="14355EAC"/>
    <w:rsid w:val="146970DE"/>
    <w:rsid w:val="14FF2D7A"/>
    <w:rsid w:val="16BB723D"/>
    <w:rsid w:val="18F4220F"/>
    <w:rsid w:val="194E7B78"/>
    <w:rsid w:val="1A764920"/>
    <w:rsid w:val="1CE90391"/>
    <w:rsid w:val="1EB82730"/>
    <w:rsid w:val="1EBC247C"/>
    <w:rsid w:val="1ECE49BA"/>
    <w:rsid w:val="1FBA3EFD"/>
    <w:rsid w:val="20895981"/>
    <w:rsid w:val="20A11960"/>
    <w:rsid w:val="21C8102C"/>
    <w:rsid w:val="21FF2C20"/>
    <w:rsid w:val="22545B16"/>
    <w:rsid w:val="22FA685C"/>
    <w:rsid w:val="240371BF"/>
    <w:rsid w:val="24A273B1"/>
    <w:rsid w:val="2544775C"/>
    <w:rsid w:val="26503F78"/>
    <w:rsid w:val="29FD04D3"/>
    <w:rsid w:val="2A5D74A3"/>
    <w:rsid w:val="2CBD3821"/>
    <w:rsid w:val="2CF710E4"/>
    <w:rsid w:val="2DA7353F"/>
    <w:rsid w:val="2E733F1E"/>
    <w:rsid w:val="2F0F1FAF"/>
    <w:rsid w:val="319F7F4E"/>
    <w:rsid w:val="33282E05"/>
    <w:rsid w:val="33F44B8C"/>
    <w:rsid w:val="34D91326"/>
    <w:rsid w:val="379F7F0E"/>
    <w:rsid w:val="385E6B8E"/>
    <w:rsid w:val="3A250C03"/>
    <w:rsid w:val="3A6779DF"/>
    <w:rsid w:val="3C9119F0"/>
    <w:rsid w:val="3CB4184A"/>
    <w:rsid w:val="3FC01EDD"/>
    <w:rsid w:val="41584F6C"/>
    <w:rsid w:val="41F46E84"/>
    <w:rsid w:val="42C4040E"/>
    <w:rsid w:val="432C4132"/>
    <w:rsid w:val="467361A5"/>
    <w:rsid w:val="4AA2409E"/>
    <w:rsid w:val="4D4A69DE"/>
    <w:rsid w:val="4DC96A84"/>
    <w:rsid w:val="4E5470F8"/>
    <w:rsid w:val="4EC25451"/>
    <w:rsid w:val="4F4E7277"/>
    <w:rsid w:val="4FE41BDC"/>
    <w:rsid w:val="501B50C1"/>
    <w:rsid w:val="55032C01"/>
    <w:rsid w:val="558B296E"/>
    <w:rsid w:val="575F163B"/>
    <w:rsid w:val="58094C63"/>
    <w:rsid w:val="592045DD"/>
    <w:rsid w:val="596133B7"/>
    <w:rsid w:val="5A0B133A"/>
    <w:rsid w:val="5EA13F61"/>
    <w:rsid w:val="5F1E726D"/>
    <w:rsid w:val="61112A47"/>
    <w:rsid w:val="62A56B92"/>
    <w:rsid w:val="632048BD"/>
    <w:rsid w:val="63C44358"/>
    <w:rsid w:val="63D94BCD"/>
    <w:rsid w:val="66341498"/>
    <w:rsid w:val="6956725D"/>
    <w:rsid w:val="6C606E71"/>
    <w:rsid w:val="6E1C2C3E"/>
    <w:rsid w:val="6FB42ADA"/>
    <w:rsid w:val="6FD05B91"/>
    <w:rsid w:val="711D73BE"/>
    <w:rsid w:val="76460E41"/>
    <w:rsid w:val="779109A6"/>
    <w:rsid w:val="7C120287"/>
    <w:rsid w:val="7C276F59"/>
    <w:rsid w:val="7C954B1A"/>
    <w:rsid w:val="7EF4781B"/>
    <w:rsid w:val="7F051554"/>
    <w:rsid w:val="7FE4430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0"/>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3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标题 1 Char"/>
    <w:basedOn w:val="15"/>
    <w:link w:val="3"/>
    <w:qFormat/>
    <w:locked/>
    <w:uiPriority w:val="99"/>
    <w:rPr>
      <w:rFonts w:ascii="Times New Roman" w:hAnsi="Times New Roman" w:cs="Times New Roman"/>
      <w:b/>
      <w:bCs/>
      <w:kern w:val="44"/>
      <w:sz w:val="44"/>
      <w:szCs w:val="44"/>
    </w:rPr>
  </w:style>
  <w:style w:type="character" w:customStyle="1" w:styleId="19">
    <w:name w:val="标题 2 Char"/>
    <w:basedOn w:val="15"/>
    <w:link w:val="4"/>
    <w:qFormat/>
    <w:locked/>
    <w:uiPriority w:val="99"/>
    <w:rPr>
      <w:rFonts w:ascii="Cambria" w:hAnsi="Cambria" w:eastAsia="宋体" w:cs="Times New Roman"/>
      <w:b/>
      <w:bCs/>
      <w:kern w:val="2"/>
      <w:sz w:val="32"/>
      <w:szCs w:val="32"/>
    </w:rPr>
  </w:style>
  <w:style w:type="character" w:customStyle="1" w:styleId="20">
    <w:name w:val="标题 3 Char"/>
    <w:basedOn w:val="15"/>
    <w:link w:val="5"/>
    <w:qFormat/>
    <w:locked/>
    <w:uiPriority w:val="99"/>
    <w:rPr>
      <w:rFonts w:ascii="Times New Roman" w:hAnsi="Times New Roman" w:cs="Times New Roman"/>
      <w:b/>
      <w:bCs/>
      <w:kern w:val="2"/>
      <w:sz w:val="32"/>
      <w:szCs w:val="32"/>
    </w:rPr>
  </w:style>
  <w:style w:type="character" w:customStyle="1" w:styleId="21">
    <w:name w:val="Body Text Char"/>
    <w:basedOn w:val="15"/>
    <w:semiHidden/>
    <w:qFormat/>
    <w:locked/>
    <w:uiPriority w:val="99"/>
    <w:rPr>
      <w:rFonts w:ascii="Times New Roman" w:hAnsi="Times New Roman" w:cs="Times New Roman"/>
      <w:sz w:val="24"/>
      <w:szCs w:val="24"/>
    </w:rPr>
  </w:style>
  <w:style w:type="character" w:customStyle="1" w:styleId="22">
    <w:name w:val="Footer Char"/>
    <w:basedOn w:val="15"/>
    <w:semiHidden/>
    <w:qFormat/>
    <w:locked/>
    <w:uiPriority w:val="99"/>
    <w:rPr>
      <w:rFonts w:ascii="Times New Roman" w:hAnsi="Times New Roman" w:cs="Times New Roman"/>
      <w:sz w:val="18"/>
      <w:szCs w:val="18"/>
    </w:rPr>
  </w:style>
  <w:style w:type="character" w:customStyle="1" w:styleId="23">
    <w:name w:val="Header Char"/>
    <w:basedOn w:val="15"/>
    <w:semiHidden/>
    <w:qFormat/>
    <w:locked/>
    <w:uiPriority w:val="99"/>
    <w:rPr>
      <w:rFonts w:ascii="Times New Roman" w:hAnsi="Times New Roman" w:cs="Times New Roman"/>
      <w:sz w:val="18"/>
      <w:szCs w:val="18"/>
    </w:rPr>
  </w:style>
  <w:style w:type="character" w:customStyle="1" w:styleId="24">
    <w:name w:val="页眉 Char"/>
    <w:link w:val="10"/>
    <w:semiHidden/>
    <w:qFormat/>
    <w:locked/>
    <w:uiPriority w:val="99"/>
    <w:rPr>
      <w:sz w:val="18"/>
    </w:rPr>
  </w:style>
  <w:style w:type="character" w:customStyle="1" w:styleId="25">
    <w:name w:val="页脚 Char"/>
    <w:link w:val="9"/>
    <w:qFormat/>
    <w:locked/>
    <w:uiPriority w:val="99"/>
    <w:rPr>
      <w:sz w:val="18"/>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批注框文本 Char"/>
    <w:basedOn w:val="15"/>
    <w:link w:val="8"/>
    <w:autoRedefine/>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3471-603A-4F8E-A47F-3705A3EE007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3652</Words>
  <Characters>20821</Characters>
  <Lines>173</Lines>
  <Paragraphs>48</Paragraphs>
  <TotalTime>153</TotalTime>
  <ScaleCrop>false</ScaleCrop>
  <LinksUpToDate>false</LinksUpToDate>
  <CharactersWithSpaces>24425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2022-06-15T13:28:00Z</dcterms:created>
  <dc:creator>张彬茜</dc:creator>
  <cp:lastModifiedBy>徐贵花</cp:lastModifiedBy>
  <cp:lastPrinted>2019-10-09T04:05:00Z</cp:lastPrinted>
  <dcterms:modified xsi:type="dcterms:W3CDTF">2023-12-21T02:00:07Z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F5D5A850413C4478A3AF599CE6A15FBB</vt:lpwstr>
  </property>
</Properties>
</file>