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D" w:rsidRDefault="00BE2BBD" w:rsidP="00BE2BBD">
      <w:pPr>
        <w:ind w:leftChars="-85" w:left="-178" w:rightChars="12" w:right="25" w:firstLineChars="37" w:firstLine="516"/>
        <w:jc w:val="center"/>
        <w:rPr>
          <w:rFonts w:eastAsia="华文行楷"/>
          <w:b/>
          <w:color w:val="FF0000"/>
          <w:spacing w:val="-4"/>
          <w:kern w:val="28"/>
          <w:sz w:val="140"/>
          <w:szCs w:val="140"/>
        </w:rPr>
      </w:pP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政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 xml:space="preserve"> 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务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 xml:space="preserve"> 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信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 xml:space="preserve"> 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息</w:t>
      </w:r>
    </w:p>
    <w:p w:rsidR="00BE2BBD" w:rsidRDefault="00BE2BBD" w:rsidP="00BE2BBD">
      <w:pPr>
        <w:spacing w:line="400" w:lineRule="exact"/>
        <w:ind w:leftChars="-85" w:left="-178" w:rightChars="12" w:right="25" w:firstLineChars="37" w:firstLine="111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第</w:t>
      </w:r>
      <w:r w:rsidR="003B6156">
        <w:rPr>
          <w:rFonts w:eastAsia="方正小标宋简体" w:hint="eastAsia"/>
          <w:sz w:val="30"/>
          <w:szCs w:val="30"/>
        </w:rPr>
        <w:t>16</w:t>
      </w:r>
      <w:r>
        <w:rPr>
          <w:rFonts w:eastAsia="方正小标宋简体"/>
          <w:sz w:val="30"/>
          <w:szCs w:val="30"/>
        </w:rPr>
        <w:t>期</w:t>
      </w:r>
    </w:p>
    <w:p w:rsidR="00BE2BBD" w:rsidRDefault="00BE2BBD" w:rsidP="00BE2BBD">
      <w:pPr>
        <w:spacing w:line="400" w:lineRule="exact"/>
        <w:ind w:leftChars="-85" w:left="-178" w:rightChars="12" w:right="25" w:firstLineChars="37" w:firstLine="111"/>
        <w:jc w:val="center"/>
        <w:rPr>
          <w:rFonts w:eastAsia="方正小标宋简体"/>
          <w:sz w:val="30"/>
          <w:szCs w:val="30"/>
        </w:rPr>
      </w:pPr>
    </w:p>
    <w:p w:rsidR="00BE2BBD" w:rsidRDefault="00BE2BBD" w:rsidP="00BE2BBD">
      <w:pPr>
        <w:spacing w:line="400" w:lineRule="exact"/>
        <w:ind w:rightChars="12" w:right="25" w:firstLineChars="50" w:firstLine="150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盐边县</w:t>
      </w:r>
      <w:r>
        <w:rPr>
          <w:rFonts w:eastAsia="方正小标宋简体" w:hint="eastAsia"/>
          <w:sz w:val="30"/>
          <w:szCs w:val="30"/>
        </w:rPr>
        <w:t>综合行政执法</w:t>
      </w:r>
      <w:r>
        <w:rPr>
          <w:rFonts w:eastAsia="方正小标宋简体"/>
          <w:sz w:val="30"/>
          <w:szCs w:val="30"/>
        </w:rPr>
        <w:t>局</w:t>
      </w:r>
      <w:r>
        <w:rPr>
          <w:rFonts w:eastAsia="方正小标宋简体"/>
          <w:sz w:val="30"/>
          <w:szCs w:val="30"/>
        </w:rPr>
        <w:t xml:space="preserve">          </w:t>
      </w:r>
      <w:r>
        <w:rPr>
          <w:rFonts w:eastAsia="方正小标宋简体" w:hint="eastAsia"/>
          <w:sz w:val="30"/>
          <w:szCs w:val="30"/>
        </w:rPr>
        <w:t xml:space="preserve">         </w:t>
      </w:r>
      <w:r>
        <w:rPr>
          <w:rFonts w:eastAsia="方正小标宋简体"/>
          <w:sz w:val="30"/>
          <w:szCs w:val="30"/>
        </w:rPr>
        <w:t>20</w:t>
      </w:r>
      <w:r>
        <w:rPr>
          <w:rFonts w:eastAsia="方正小标宋简体" w:hint="eastAsia"/>
          <w:sz w:val="30"/>
          <w:szCs w:val="30"/>
        </w:rPr>
        <w:t>22</w:t>
      </w:r>
      <w:r>
        <w:rPr>
          <w:rFonts w:eastAsia="方正小标宋简体"/>
          <w:sz w:val="30"/>
          <w:szCs w:val="30"/>
        </w:rPr>
        <w:t>年</w:t>
      </w:r>
      <w:r w:rsidR="003B6156">
        <w:rPr>
          <w:rFonts w:eastAsia="方正小标宋简体" w:hint="eastAsia"/>
          <w:sz w:val="30"/>
          <w:szCs w:val="30"/>
        </w:rPr>
        <w:t>6</w:t>
      </w:r>
      <w:r>
        <w:rPr>
          <w:rFonts w:eastAsia="方正小标宋简体"/>
          <w:sz w:val="30"/>
          <w:szCs w:val="30"/>
        </w:rPr>
        <w:t>月</w:t>
      </w:r>
      <w:r w:rsidR="003B6156">
        <w:rPr>
          <w:rFonts w:eastAsia="方正小标宋简体" w:hint="eastAsia"/>
          <w:sz w:val="30"/>
          <w:szCs w:val="30"/>
        </w:rPr>
        <w:t>10</w:t>
      </w:r>
      <w:r>
        <w:rPr>
          <w:rFonts w:eastAsia="方正小标宋简体"/>
          <w:sz w:val="30"/>
          <w:szCs w:val="30"/>
        </w:rPr>
        <w:t>日</w:t>
      </w:r>
    </w:p>
    <w:p w:rsidR="00BE2BBD" w:rsidRDefault="00D95DC0" w:rsidP="00BE2BBD">
      <w:pPr>
        <w:spacing w:line="590" w:lineRule="exact"/>
        <w:ind w:leftChars="-85" w:left="-178" w:rightChars="12" w:right="25" w:firstLineChars="37" w:firstLine="133"/>
        <w:jc w:val="center"/>
        <w:rPr>
          <w:rFonts w:eastAsia="方正小标宋_GBK"/>
          <w:b/>
          <w:kern w:val="0"/>
          <w:sz w:val="36"/>
          <w:szCs w:val="36"/>
        </w:rPr>
      </w:pPr>
      <w:r w:rsidRPr="00D95DC0">
        <w:rPr>
          <w:rFonts w:eastAsia="华文中宋"/>
          <w:b/>
          <w:spacing w:val="-4"/>
          <w:kern w:val="28"/>
          <w:sz w:val="36"/>
          <w:szCs w:val="36"/>
        </w:rPr>
        <w:pict>
          <v:line id="直线 17" o:spid="_x0000_s1026" style="position:absolute;left:0;text-align:left;z-index:251660288" from="5.25pt,10.2pt" to="435.75pt,10.2pt" strokeweight="1.75pt"/>
        </w:pict>
      </w:r>
    </w:p>
    <w:p w:rsidR="001F1ED0" w:rsidRDefault="001F1ED0" w:rsidP="001F1ED0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盐边县综合行政执法局</w:t>
      </w:r>
    </w:p>
    <w:p w:rsidR="001F1ED0" w:rsidRPr="000B2211" w:rsidRDefault="001F1ED0" w:rsidP="001F1ED0">
      <w:pPr>
        <w:spacing w:line="560" w:lineRule="exact"/>
        <w:ind w:firstLineChars="200" w:firstLine="880"/>
        <w:rPr>
          <w:rFonts w:ascii="方正小标宋_GBK" w:eastAsia="方正小标宋_GBK"/>
          <w:sz w:val="44"/>
          <w:szCs w:val="44"/>
        </w:rPr>
      </w:pPr>
      <w:r w:rsidRPr="000B2211">
        <w:rPr>
          <w:rFonts w:ascii="方正小标宋_GBK" w:eastAsia="方正小标宋_GBK" w:hint="eastAsia"/>
          <w:sz w:val="44"/>
          <w:szCs w:val="44"/>
        </w:rPr>
        <w:t>扮“靓”城市公厕，提升城市品质</w:t>
      </w:r>
    </w:p>
    <w:p w:rsidR="001F1ED0" w:rsidRDefault="001F1ED0" w:rsidP="001F1E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1ED0" w:rsidRPr="000B2211" w:rsidRDefault="001F1ED0" w:rsidP="001F1E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2211">
        <w:rPr>
          <w:rFonts w:ascii="仿宋_GB2312" w:eastAsia="仿宋_GB2312" w:hint="eastAsia"/>
          <w:sz w:val="32"/>
          <w:szCs w:val="32"/>
        </w:rPr>
        <w:t>一是擦亮“窗口”</w:t>
      </w:r>
      <w:r>
        <w:rPr>
          <w:rFonts w:ascii="仿宋_GB2312" w:eastAsia="仿宋_GB2312" w:hint="eastAsia"/>
          <w:sz w:val="32"/>
          <w:szCs w:val="32"/>
        </w:rPr>
        <w:t>。</w:t>
      </w:r>
      <w:r w:rsidRPr="000B2211">
        <w:rPr>
          <w:rFonts w:ascii="仿宋_GB2312" w:eastAsia="仿宋_GB2312" w:hint="eastAsia"/>
          <w:sz w:val="32"/>
          <w:szCs w:val="32"/>
        </w:rPr>
        <w:t>为给市民提供一个干净、整洁的如厕环境，以提升服务品质为抓手，多措并举，开展公厕大扫除活动，不断加大便民服务力度的同时，提高公厕精细化保洁水平，进一步擦亮城市服务“窗口”，以崭新的面貌迎接市民们的到来。</w:t>
      </w:r>
    </w:p>
    <w:p w:rsidR="001F1ED0" w:rsidRPr="000B2211" w:rsidRDefault="001F1ED0" w:rsidP="001F1E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2211">
        <w:rPr>
          <w:rFonts w:ascii="仿宋_GB2312" w:eastAsia="仿宋_GB2312" w:hint="eastAsia"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提升“颜值”。</w:t>
      </w:r>
      <w:r w:rsidRPr="000B2211">
        <w:rPr>
          <w:rFonts w:ascii="仿宋_GB2312" w:eastAsia="仿宋_GB2312" w:hint="eastAsia"/>
          <w:sz w:val="32"/>
          <w:szCs w:val="32"/>
        </w:rPr>
        <w:t>通过对管理范围内的城市公厕每日消杀3次、每日清洁设施设备3-4次、每日管理人员固定值守8小时的方式进行“全覆盖、无缝隙”的精细化作业，保障公厕内设施设备消杀清洁到位、地面洁净不打滑，</w:t>
      </w:r>
      <w:r>
        <w:rPr>
          <w:rFonts w:ascii="仿宋_GB2312" w:eastAsia="仿宋_GB2312" w:hint="eastAsia"/>
          <w:sz w:val="32"/>
          <w:szCs w:val="32"/>
        </w:rPr>
        <w:t>提升公厕“颜值”，</w:t>
      </w:r>
      <w:r w:rsidRPr="000B2211">
        <w:rPr>
          <w:rFonts w:ascii="仿宋_GB2312" w:eastAsia="仿宋_GB2312" w:hint="eastAsia"/>
          <w:sz w:val="32"/>
          <w:szCs w:val="32"/>
        </w:rPr>
        <w:t>为居民带来干净整洁的如厕体验。</w:t>
      </w:r>
    </w:p>
    <w:p w:rsidR="00633797" w:rsidRPr="001F1ED0" w:rsidRDefault="001F1ED0" w:rsidP="006529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2211">
        <w:rPr>
          <w:rFonts w:ascii="仿宋_GB2312" w:eastAsia="仿宋_GB2312" w:hint="eastAsia"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打造“</w:t>
      </w:r>
      <w:r w:rsidRPr="00EB49E6">
        <w:rPr>
          <w:rFonts w:ascii="仿宋_GB2312" w:eastAsia="仿宋_GB2312" w:hint="eastAsia"/>
          <w:sz w:val="32"/>
          <w:szCs w:val="32"/>
        </w:rPr>
        <w:t>靓妆</w:t>
      </w:r>
      <w:r>
        <w:rPr>
          <w:rFonts w:ascii="仿宋_GB2312" w:eastAsia="仿宋_GB2312" w:hint="eastAsia"/>
          <w:sz w:val="32"/>
          <w:szCs w:val="32"/>
        </w:rPr>
        <w:t>”。</w:t>
      </w:r>
      <w:r w:rsidRPr="000B2211">
        <w:rPr>
          <w:rFonts w:ascii="仿宋_GB2312" w:eastAsia="仿宋_GB2312" w:hint="eastAsia"/>
          <w:sz w:val="32"/>
          <w:szCs w:val="32"/>
        </w:rPr>
        <w:t>对公厕周边的环境卫生加强清扫保洁力度，对垃圾、积尘等</w:t>
      </w:r>
      <w:bookmarkStart w:id="0" w:name="_GoBack"/>
      <w:bookmarkEnd w:id="0"/>
      <w:r w:rsidRPr="000B2211">
        <w:rPr>
          <w:rFonts w:ascii="仿宋_GB2312" w:eastAsia="仿宋_GB2312" w:hint="eastAsia"/>
          <w:sz w:val="32"/>
          <w:szCs w:val="32"/>
        </w:rPr>
        <w:t>进行清扫，对周边的淤泥和落叶进行清理，不仅扮</w:t>
      </w:r>
      <w:r>
        <w:rPr>
          <w:rFonts w:ascii="仿宋_GB2312" w:eastAsia="仿宋_GB2312" w:hint="eastAsia"/>
          <w:sz w:val="32"/>
          <w:szCs w:val="32"/>
        </w:rPr>
        <w:t>“</w:t>
      </w:r>
      <w:r w:rsidRPr="000B2211">
        <w:rPr>
          <w:rFonts w:ascii="仿宋_GB2312" w:eastAsia="仿宋_GB2312" w:hint="eastAsia"/>
          <w:sz w:val="32"/>
          <w:szCs w:val="32"/>
        </w:rPr>
        <w:t>靓</w:t>
      </w:r>
      <w:r>
        <w:rPr>
          <w:rFonts w:ascii="仿宋_GB2312" w:eastAsia="仿宋_GB2312" w:hint="eastAsia"/>
          <w:sz w:val="32"/>
          <w:szCs w:val="32"/>
        </w:rPr>
        <w:t>”</w:t>
      </w:r>
      <w:r w:rsidRPr="000B2211">
        <w:rPr>
          <w:rFonts w:ascii="仿宋_GB2312" w:eastAsia="仿宋_GB2312" w:hint="eastAsia"/>
          <w:sz w:val="32"/>
          <w:szCs w:val="32"/>
        </w:rPr>
        <w:t>了公厕，显著提升了市民们的如厕环境，且</w:t>
      </w:r>
      <w:r>
        <w:rPr>
          <w:rFonts w:ascii="仿宋_GB2312" w:eastAsia="仿宋_GB2312" w:hint="eastAsia"/>
          <w:sz w:val="32"/>
          <w:szCs w:val="32"/>
        </w:rPr>
        <w:t>提高了</w:t>
      </w:r>
      <w:r w:rsidRPr="000B2211">
        <w:rPr>
          <w:rFonts w:ascii="仿宋_GB2312" w:eastAsia="仿宋_GB2312" w:hint="eastAsia"/>
          <w:sz w:val="32"/>
          <w:szCs w:val="32"/>
        </w:rPr>
        <w:t>城市</w:t>
      </w:r>
      <w:r>
        <w:rPr>
          <w:rFonts w:ascii="仿宋_GB2312" w:eastAsia="仿宋_GB2312" w:hint="eastAsia"/>
          <w:sz w:val="32"/>
          <w:szCs w:val="32"/>
        </w:rPr>
        <w:t>的</w:t>
      </w:r>
      <w:r w:rsidRPr="000B2211">
        <w:rPr>
          <w:rFonts w:ascii="仿宋_GB2312" w:eastAsia="仿宋_GB2312" w:hint="eastAsia"/>
          <w:sz w:val="32"/>
          <w:szCs w:val="32"/>
        </w:rPr>
        <w:t>环境品质，营造了宜居宜业的美好环境。</w:t>
      </w:r>
    </w:p>
    <w:sectPr w:rsidR="00633797" w:rsidRPr="001F1ED0" w:rsidSect="000C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61" w:rsidRDefault="00A44F61" w:rsidP="006929FF">
      <w:r>
        <w:separator/>
      </w:r>
    </w:p>
  </w:endnote>
  <w:endnote w:type="continuationSeparator" w:id="1">
    <w:p w:rsidR="00A44F61" w:rsidRDefault="00A44F61" w:rsidP="0069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61" w:rsidRDefault="00A44F61" w:rsidP="006929FF">
      <w:r>
        <w:separator/>
      </w:r>
    </w:p>
  </w:footnote>
  <w:footnote w:type="continuationSeparator" w:id="1">
    <w:p w:rsidR="00A44F61" w:rsidRDefault="00A44F61" w:rsidP="0069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0BB"/>
    <w:rsid w:val="00016BA2"/>
    <w:rsid w:val="000C20EB"/>
    <w:rsid w:val="001140BB"/>
    <w:rsid w:val="00165AB9"/>
    <w:rsid w:val="00176E2F"/>
    <w:rsid w:val="001F1ED0"/>
    <w:rsid w:val="00323E29"/>
    <w:rsid w:val="00363B97"/>
    <w:rsid w:val="003B6156"/>
    <w:rsid w:val="00406E8F"/>
    <w:rsid w:val="00522664"/>
    <w:rsid w:val="00633797"/>
    <w:rsid w:val="0065299B"/>
    <w:rsid w:val="00673740"/>
    <w:rsid w:val="006859C2"/>
    <w:rsid w:val="006929FF"/>
    <w:rsid w:val="00762E9C"/>
    <w:rsid w:val="00853538"/>
    <w:rsid w:val="008C6181"/>
    <w:rsid w:val="00963506"/>
    <w:rsid w:val="00A44F61"/>
    <w:rsid w:val="00A55FA3"/>
    <w:rsid w:val="00A64195"/>
    <w:rsid w:val="00AE1EC1"/>
    <w:rsid w:val="00B74797"/>
    <w:rsid w:val="00BE2BBD"/>
    <w:rsid w:val="00C04583"/>
    <w:rsid w:val="00D66031"/>
    <w:rsid w:val="00D91849"/>
    <w:rsid w:val="00D95DC0"/>
    <w:rsid w:val="00DD30CD"/>
    <w:rsid w:val="00DF1D06"/>
    <w:rsid w:val="00F4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D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D0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9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29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92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929FF"/>
    <w:rPr>
      <w:sz w:val="18"/>
      <w:szCs w:val="18"/>
    </w:rPr>
  </w:style>
  <w:style w:type="paragraph" w:styleId="a6">
    <w:name w:val="List Paragraph"/>
    <w:basedOn w:val="a"/>
    <w:uiPriority w:val="34"/>
    <w:qFormat/>
    <w:rsid w:val="00BE2BBD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D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文莲</cp:lastModifiedBy>
  <cp:revision>2</cp:revision>
  <dcterms:created xsi:type="dcterms:W3CDTF">2022-06-10T09:18:00Z</dcterms:created>
  <dcterms:modified xsi:type="dcterms:W3CDTF">2022-06-10T09:18:00Z</dcterms:modified>
</cp:coreProperties>
</file>