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eastAsia="黑体"/>
          <w:color w:val="000000"/>
          <w:kern w:val="0"/>
          <w:sz w:val="44"/>
          <w:szCs w:val="44"/>
        </w:rPr>
      </w:pPr>
      <w:r>
        <w:rPr>
          <w:rFonts w:eastAsia="黑体"/>
          <w:color w:val="000000"/>
          <w:kern w:val="0"/>
          <w:sz w:val="32"/>
          <w:szCs w:val="32"/>
        </w:rPr>
        <w:t>附件4</w:t>
      </w:r>
    </w:p>
    <w:p>
      <w:pPr>
        <w:spacing w:line="600" w:lineRule="exact"/>
        <w:jc w:val="center"/>
        <w:rPr>
          <w:rFonts w:eastAsia="方正小标宋简体"/>
          <w:color w:val="000000"/>
          <w:kern w:val="0"/>
          <w:sz w:val="44"/>
          <w:szCs w:val="44"/>
        </w:rPr>
      </w:pPr>
    </w:p>
    <w:p>
      <w:pPr>
        <w:spacing w:line="640" w:lineRule="exact"/>
        <w:jc w:val="center"/>
        <w:rPr>
          <w:rFonts w:eastAsia="方正小标宋_GBK"/>
          <w:sz w:val="44"/>
          <w:szCs w:val="44"/>
        </w:rPr>
      </w:pPr>
      <w:r>
        <w:rPr>
          <w:rFonts w:hint="eastAsia" w:eastAsia="方正小标宋_GBK"/>
          <w:sz w:val="44"/>
          <w:szCs w:val="44"/>
        </w:rPr>
        <w:t>盐边县工业区管委</w:t>
      </w:r>
    </w:p>
    <w:p>
      <w:pPr>
        <w:spacing w:line="640" w:lineRule="exact"/>
        <w:jc w:val="center"/>
        <w:rPr>
          <w:rFonts w:eastAsia="方正小标宋_GBK"/>
          <w:sz w:val="44"/>
          <w:szCs w:val="44"/>
        </w:rPr>
      </w:pPr>
      <w:r>
        <w:rPr>
          <w:rFonts w:hint="eastAsia" w:eastAsia="方正小标宋_GBK"/>
          <w:sz w:val="44"/>
          <w:szCs w:val="44"/>
        </w:rPr>
        <w:t>机关规范化建设工作经费</w:t>
      </w:r>
      <w:r>
        <w:rPr>
          <w:rFonts w:eastAsia="方正小标宋_GBK"/>
          <w:sz w:val="44"/>
          <w:szCs w:val="44"/>
        </w:rPr>
        <w:t>绩效</w:t>
      </w:r>
    </w:p>
    <w:p>
      <w:pPr>
        <w:spacing w:line="640" w:lineRule="exact"/>
        <w:jc w:val="center"/>
        <w:rPr>
          <w:rFonts w:eastAsia="方正小标宋_GBK"/>
          <w:sz w:val="44"/>
          <w:szCs w:val="44"/>
        </w:rPr>
      </w:pPr>
      <w:r>
        <w:rPr>
          <w:rFonts w:eastAsia="方正小标宋_GBK"/>
          <w:sz w:val="44"/>
          <w:szCs w:val="44"/>
        </w:rPr>
        <w:t>自评报告</w:t>
      </w:r>
    </w:p>
    <w:p>
      <w:pPr>
        <w:spacing w:line="600" w:lineRule="exact"/>
        <w:rPr>
          <w:sz w:val="32"/>
          <w:szCs w:val="32"/>
          <w:lang w:val="zh-CN"/>
        </w:rPr>
      </w:pPr>
    </w:p>
    <w:p>
      <w:pPr>
        <w:spacing w:line="560" w:lineRule="exact"/>
        <w:ind w:firstLine="640" w:firstLineChars="200"/>
        <w:rPr>
          <w:rFonts w:eastAsia="黑体"/>
          <w:sz w:val="32"/>
          <w:szCs w:val="32"/>
        </w:rPr>
      </w:pPr>
      <w:r>
        <w:rPr>
          <w:rFonts w:eastAsia="黑体"/>
          <w:sz w:val="32"/>
          <w:szCs w:val="32"/>
        </w:rPr>
        <w:t>一、项目概况</w:t>
      </w:r>
    </w:p>
    <w:p>
      <w:pPr>
        <w:spacing w:line="560" w:lineRule="exact"/>
        <w:ind w:firstLine="640" w:firstLineChars="200"/>
        <w:rPr>
          <w:rFonts w:eastAsia="楷体_GB2312"/>
          <w:sz w:val="32"/>
          <w:szCs w:val="32"/>
        </w:rPr>
      </w:pPr>
      <w:r>
        <w:rPr>
          <w:rFonts w:eastAsia="楷体_GB2312"/>
          <w:sz w:val="32"/>
          <w:szCs w:val="32"/>
        </w:rPr>
        <w:t>（一）项目基本情况。</w:t>
      </w:r>
    </w:p>
    <w:p>
      <w:pPr>
        <w:spacing w:line="560" w:lineRule="exact"/>
        <w:ind w:firstLine="640" w:firstLineChars="200"/>
        <w:rPr>
          <w:rFonts w:eastAsia="仿宋_GB2312"/>
          <w:sz w:val="32"/>
          <w:szCs w:val="32"/>
        </w:rPr>
      </w:pPr>
      <w:r>
        <w:rPr>
          <w:rFonts w:eastAsia="仿宋_GB2312"/>
          <w:sz w:val="32"/>
          <w:szCs w:val="32"/>
        </w:rPr>
        <w:t>1.说明项目主管部门（单位）在该项目管理中的职能。</w:t>
      </w:r>
    </w:p>
    <w:p>
      <w:pPr>
        <w:spacing w:line="560" w:lineRule="exact"/>
        <w:ind w:firstLine="640" w:firstLineChars="200"/>
        <w:rPr>
          <w:rFonts w:eastAsia="仿宋_GB2312"/>
          <w:sz w:val="32"/>
          <w:szCs w:val="32"/>
        </w:rPr>
      </w:pPr>
      <w:r>
        <w:rPr>
          <w:rFonts w:hint="eastAsia" w:eastAsia="仿宋_GB2312"/>
          <w:sz w:val="32"/>
          <w:szCs w:val="32"/>
        </w:rPr>
        <w:t>保障园区集中办公的正常运转。</w:t>
      </w:r>
    </w:p>
    <w:p>
      <w:pPr>
        <w:spacing w:line="560" w:lineRule="exact"/>
        <w:ind w:firstLine="640" w:firstLineChars="200"/>
        <w:rPr>
          <w:rFonts w:eastAsia="仿宋_GB2312"/>
          <w:sz w:val="32"/>
          <w:szCs w:val="32"/>
        </w:rPr>
      </w:pPr>
      <w:r>
        <w:rPr>
          <w:rFonts w:eastAsia="仿宋_GB2312"/>
          <w:sz w:val="32"/>
          <w:szCs w:val="32"/>
        </w:rPr>
        <w:t>2.项目立项、资金申报的依据。</w:t>
      </w:r>
    </w:p>
    <w:p>
      <w:pPr>
        <w:autoSpaceDE w:val="0"/>
        <w:autoSpaceDN w:val="0"/>
        <w:spacing w:before="203" w:line="372" w:lineRule="auto"/>
        <w:ind w:right="125" w:firstLine="560" w:firstLineChars="200"/>
        <w:rPr>
          <w:rFonts w:ascii="宋体" w:hAnsi="宋体" w:cs="宋体"/>
          <w:color w:val="484848"/>
          <w:kern w:val="0"/>
          <w:sz w:val="28"/>
          <w:szCs w:val="28"/>
        </w:rPr>
      </w:pPr>
      <w:r>
        <w:rPr>
          <w:rFonts w:hint="eastAsia" w:ascii="宋体" w:hAnsi="宋体" w:cs="宋体"/>
          <w:color w:val="484848"/>
          <w:kern w:val="0"/>
          <w:sz w:val="28"/>
          <w:szCs w:val="28"/>
        </w:rPr>
        <w:t>项目资金申报情况。根据《盐边县工业区开发建设管理委员会关于解决安排机关规范化建设工作经费的请示》（盐边工管委〔2021〕39号文件）对项目资金进行申报。</w:t>
      </w:r>
    </w:p>
    <w:p>
      <w:pPr>
        <w:spacing w:line="560" w:lineRule="exact"/>
        <w:ind w:firstLine="640" w:firstLineChars="200"/>
        <w:rPr>
          <w:rFonts w:eastAsia="仿宋_GB2312"/>
          <w:sz w:val="32"/>
          <w:szCs w:val="32"/>
        </w:rPr>
      </w:pPr>
      <w:r>
        <w:rPr>
          <w:rFonts w:eastAsia="仿宋_GB2312"/>
          <w:sz w:val="32"/>
          <w:szCs w:val="32"/>
        </w:rPr>
        <w:t>3.资金管理办法制定情况，资金支持具体项目的条件、范围与支持方式概况。</w:t>
      </w:r>
    </w:p>
    <w:p>
      <w:pPr>
        <w:spacing w:line="560" w:lineRule="exact"/>
        <w:ind w:firstLine="640" w:firstLineChars="200"/>
        <w:rPr>
          <w:rFonts w:eastAsia="仿宋_GB2312"/>
          <w:sz w:val="32"/>
          <w:szCs w:val="32"/>
        </w:rPr>
      </w:pPr>
      <w:r>
        <w:rPr>
          <w:rFonts w:hint="eastAsia" w:eastAsia="仿宋_GB2312"/>
          <w:sz w:val="32"/>
          <w:szCs w:val="32"/>
        </w:rPr>
        <w:t>严格按照相关财务制度制定本项目资金管理办法。做实“工业强县”战略，做强园区工作。</w:t>
      </w:r>
    </w:p>
    <w:p>
      <w:pPr>
        <w:spacing w:line="560" w:lineRule="exact"/>
        <w:ind w:firstLine="640" w:firstLineChars="200"/>
        <w:rPr>
          <w:rFonts w:eastAsia="仿宋_GB2312"/>
          <w:sz w:val="32"/>
          <w:szCs w:val="32"/>
        </w:rPr>
      </w:pPr>
      <w:r>
        <w:rPr>
          <w:rFonts w:eastAsia="仿宋_GB2312"/>
          <w:sz w:val="32"/>
          <w:szCs w:val="32"/>
        </w:rPr>
        <w:t>4.资金分配的原则及考虑因素。</w:t>
      </w:r>
    </w:p>
    <w:p>
      <w:pPr>
        <w:spacing w:line="560" w:lineRule="exact"/>
        <w:ind w:firstLine="640" w:firstLineChars="200"/>
        <w:rPr>
          <w:rFonts w:eastAsia="仿宋_GB2312"/>
          <w:sz w:val="32"/>
          <w:szCs w:val="32"/>
        </w:rPr>
      </w:pPr>
      <w:r>
        <w:rPr>
          <w:rFonts w:hint="eastAsia" w:eastAsia="仿宋_GB2312"/>
          <w:sz w:val="32"/>
          <w:szCs w:val="32"/>
        </w:rPr>
        <w:t>按工作需要进行分配。</w:t>
      </w:r>
    </w:p>
    <w:p>
      <w:pPr>
        <w:spacing w:line="560" w:lineRule="exact"/>
        <w:ind w:firstLine="640" w:firstLineChars="200"/>
        <w:rPr>
          <w:rFonts w:eastAsia="楷体_GB2312"/>
          <w:sz w:val="32"/>
          <w:szCs w:val="32"/>
        </w:rPr>
      </w:pPr>
      <w:r>
        <w:rPr>
          <w:rFonts w:eastAsia="楷体_GB2312"/>
          <w:sz w:val="32"/>
          <w:szCs w:val="32"/>
        </w:rPr>
        <w:t>（二）项目绩效目标。</w:t>
      </w:r>
    </w:p>
    <w:p>
      <w:pPr>
        <w:spacing w:line="560" w:lineRule="exact"/>
        <w:ind w:firstLine="640" w:firstLineChars="200"/>
        <w:rPr>
          <w:rFonts w:eastAsia="仿宋_GB2312"/>
          <w:sz w:val="32"/>
          <w:szCs w:val="32"/>
        </w:rPr>
      </w:pPr>
      <w:r>
        <w:rPr>
          <w:rFonts w:eastAsia="仿宋_GB2312"/>
          <w:sz w:val="32"/>
          <w:szCs w:val="32"/>
        </w:rPr>
        <w:t>1.项目主要内容。</w:t>
      </w:r>
    </w:p>
    <w:p>
      <w:pPr>
        <w:spacing w:line="560" w:lineRule="exact"/>
        <w:ind w:firstLine="640" w:firstLineChars="200"/>
        <w:rPr>
          <w:rFonts w:eastAsia="仿宋_GB2312"/>
          <w:sz w:val="32"/>
          <w:szCs w:val="32"/>
        </w:rPr>
      </w:pPr>
      <w:r>
        <w:rPr>
          <w:rFonts w:hint="eastAsia" w:eastAsia="仿宋_GB2312"/>
          <w:sz w:val="32"/>
          <w:szCs w:val="32"/>
        </w:rPr>
        <w:t>项目资金主要用于办公设备购置和办公区域维修改造。</w:t>
      </w:r>
    </w:p>
    <w:p>
      <w:pPr>
        <w:spacing w:line="560" w:lineRule="exact"/>
        <w:ind w:firstLine="640" w:firstLineChars="200"/>
        <w:rPr>
          <w:rFonts w:eastAsia="仿宋_GB2312"/>
          <w:sz w:val="32"/>
          <w:szCs w:val="32"/>
        </w:rPr>
      </w:pPr>
      <w:r>
        <w:rPr>
          <w:rFonts w:eastAsia="仿宋_GB2312"/>
          <w:sz w:val="32"/>
          <w:szCs w:val="32"/>
        </w:rPr>
        <w:t>2.项目应实现的具体绩效目标，包括目标的量化、细化情况以及项目实施进度计划等。</w:t>
      </w:r>
    </w:p>
    <w:p>
      <w:pPr>
        <w:spacing w:line="560" w:lineRule="exact"/>
        <w:ind w:firstLine="640" w:firstLineChars="200"/>
        <w:rPr>
          <w:rFonts w:eastAsia="仿宋_GB2312"/>
          <w:sz w:val="32"/>
          <w:szCs w:val="32"/>
        </w:rPr>
      </w:pPr>
      <w:r>
        <w:rPr>
          <w:rFonts w:hint="eastAsia" w:eastAsia="仿宋_GB2312"/>
          <w:sz w:val="32"/>
          <w:szCs w:val="32"/>
        </w:rPr>
        <w:t>项目于2021年7 月1 日开工，于2021年 12月31 日全面结束。</w:t>
      </w:r>
    </w:p>
    <w:p>
      <w:pPr>
        <w:spacing w:line="560" w:lineRule="exact"/>
        <w:ind w:firstLine="640" w:firstLineChars="200"/>
        <w:rPr>
          <w:rFonts w:eastAsia="仿宋_GB2312"/>
          <w:sz w:val="32"/>
          <w:szCs w:val="32"/>
        </w:rPr>
      </w:pPr>
      <w:r>
        <w:rPr>
          <w:rFonts w:eastAsia="仿宋_GB2312"/>
          <w:sz w:val="32"/>
          <w:szCs w:val="32"/>
        </w:rPr>
        <w:t>3.分析评价申报内容是否与实际相符，申报目标是否合理可行。</w:t>
      </w:r>
    </w:p>
    <w:p>
      <w:pPr>
        <w:autoSpaceDE w:val="0"/>
        <w:autoSpaceDN w:val="0"/>
        <w:spacing w:before="203" w:line="372" w:lineRule="auto"/>
        <w:ind w:right="125" w:firstLine="700" w:firstLineChars="250"/>
        <w:rPr>
          <w:rFonts w:eastAsia="仿宋_GB2312"/>
          <w:sz w:val="32"/>
          <w:szCs w:val="32"/>
        </w:rPr>
      </w:pPr>
      <w:r>
        <w:rPr>
          <w:rFonts w:hint="eastAsia" w:ascii="宋体" w:hAnsi="宋体" w:cs="宋体"/>
          <w:color w:val="484848"/>
          <w:kern w:val="0"/>
          <w:sz w:val="28"/>
          <w:szCs w:val="28"/>
        </w:rPr>
        <w:t>项目申报内容与具体实施内容相符、申报目标合理可行。</w:t>
      </w:r>
    </w:p>
    <w:p>
      <w:pPr>
        <w:spacing w:line="560" w:lineRule="exact"/>
        <w:ind w:firstLine="640" w:firstLineChars="200"/>
        <w:rPr>
          <w:rFonts w:eastAsia="楷体_GB2312"/>
          <w:sz w:val="32"/>
          <w:szCs w:val="32"/>
        </w:rPr>
      </w:pPr>
      <w:r>
        <w:rPr>
          <w:rFonts w:eastAsia="楷体_GB2312"/>
          <w:sz w:val="32"/>
          <w:szCs w:val="32"/>
        </w:rPr>
        <w:t>（三）项目自评步骤及方法。</w:t>
      </w:r>
    </w:p>
    <w:p>
      <w:pPr>
        <w:spacing w:line="560" w:lineRule="exact"/>
        <w:ind w:firstLine="640" w:firstLineChars="200"/>
        <w:rPr>
          <w:rFonts w:eastAsia="仿宋_GB2312"/>
          <w:sz w:val="32"/>
          <w:szCs w:val="32"/>
        </w:rPr>
      </w:pPr>
      <w:r>
        <w:rPr>
          <w:rFonts w:eastAsia="仿宋_GB2312"/>
          <w:sz w:val="32"/>
          <w:szCs w:val="32"/>
        </w:rPr>
        <w:t>说明项目绩效自评采用的组织实施步骤及方法。</w:t>
      </w:r>
    </w:p>
    <w:p>
      <w:pPr>
        <w:spacing w:line="560" w:lineRule="exact"/>
        <w:ind w:left="84" w:firstLine="700"/>
        <w:rPr>
          <w:rFonts w:eastAsia="仿宋_GB2312"/>
          <w:sz w:val="32"/>
          <w:szCs w:val="32"/>
        </w:rPr>
      </w:pPr>
      <w:r>
        <w:rPr>
          <w:rFonts w:hint="eastAsia" w:eastAsia="楷体_GB2312"/>
          <w:sz w:val="32"/>
          <w:szCs w:val="32"/>
        </w:rPr>
        <w:t>成立以主任为组长，副主任为副组长，各股室主任为工作成员的自评工作领导小组开展自评工作，并严格按照目标绩效进行评分。</w:t>
      </w:r>
    </w:p>
    <w:p>
      <w:pPr>
        <w:spacing w:line="560" w:lineRule="exact"/>
        <w:ind w:firstLine="640" w:firstLineChars="200"/>
        <w:rPr>
          <w:rFonts w:eastAsia="黑体"/>
          <w:sz w:val="32"/>
          <w:szCs w:val="32"/>
        </w:rPr>
      </w:pPr>
      <w:r>
        <w:rPr>
          <w:rFonts w:eastAsia="黑体"/>
          <w:sz w:val="32"/>
          <w:szCs w:val="32"/>
        </w:rPr>
        <w:t>二、项目资金申报及使用情况</w:t>
      </w:r>
    </w:p>
    <w:p>
      <w:pPr>
        <w:spacing w:line="560" w:lineRule="exact"/>
        <w:ind w:firstLine="640" w:firstLineChars="200"/>
        <w:rPr>
          <w:rFonts w:eastAsia="楷体_GB2312"/>
          <w:sz w:val="32"/>
          <w:szCs w:val="32"/>
        </w:rPr>
      </w:pPr>
      <w:r>
        <w:rPr>
          <w:rFonts w:eastAsia="楷体_GB2312"/>
          <w:sz w:val="32"/>
          <w:szCs w:val="32"/>
        </w:rPr>
        <w:t>（一）项目资金申报及批复情况。</w:t>
      </w:r>
    </w:p>
    <w:p>
      <w:pPr>
        <w:spacing w:line="560" w:lineRule="exact"/>
        <w:ind w:firstLine="640" w:firstLineChars="200"/>
        <w:rPr>
          <w:rFonts w:eastAsia="仿宋_GB2312"/>
          <w:sz w:val="32"/>
          <w:szCs w:val="32"/>
        </w:rPr>
      </w:pPr>
      <w:r>
        <w:rPr>
          <w:rFonts w:eastAsia="仿宋_GB2312"/>
          <w:sz w:val="32"/>
          <w:szCs w:val="32"/>
        </w:rPr>
        <w:t>说明项目资金申报、批复及预算调整等程序的相关情况。</w:t>
      </w:r>
    </w:p>
    <w:p>
      <w:pPr>
        <w:autoSpaceDE w:val="0"/>
        <w:autoSpaceDN w:val="0"/>
        <w:spacing w:before="203" w:line="372" w:lineRule="auto"/>
        <w:ind w:right="125" w:firstLine="560" w:firstLineChars="200"/>
        <w:rPr>
          <w:rFonts w:ascii="宋体" w:hAnsi="宋体" w:cs="宋体"/>
          <w:color w:val="484848"/>
          <w:kern w:val="0"/>
          <w:sz w:val="28"/>
          <w:szCs w:val="28"/>
        </w:rPr>
      </w:pPr>
      <w:r>
        <w:rPr>
          <w:rFonts w:hint="eastAsia" w:ascii="宋体" w:hAnsi="宋体" w:cs="宋体"/>
          <w:color w:val="484848"/>
          <w:kern w:val="0"/>
          <w:sz w:val="28"/>
          <w:szCs w:val="28"/>
        </w:rPr>
        <w:t>项目资金申报及批复情况。根据《盐边县工业区开发建设管理委员会关于解决安排机关规范化建设工作经费的请示》（盐边工管委〔2021〕39号文件）对项目资金进行申报。2021年7 月盐边县财政局作出批复下达资金文件（盐边资建〔2021〕170号），符合资金管理办法等相关规定。</w:t>
      </w:r>
    </w:p>
    <w:p>
      <w:pPr>
        <w:spacing w:line="560" w:lineRule="exact"/>
        <w:ind w:firstLine="640" w:firstLineChars="200"/>
        <w:rPr>
          <w:rFonts w:eastAsia="楷体_GB2312"/>
          <w:sz w:val="32"/>
          <w:szCs w:val="32"/>
        </w:rPr>
      </w:pPr>
      <w:r>
        <w:rPr>
          <w:rFonts w:eastAsia="楷体_GB2312"/>
          <w:sz w:val="32"/>
          <w:szCs w:val="32"/>
        </w:rPr>
        <w:t>（二）资金计划、到位及使用情况（可用表格形式反映）。</w:t>
      </w:r>
    </w:p>
    <w:p>
      <w:pPr>
        <w:spacing w:line="560" w:lineRule="exact"/>
        <w:ind w:firstLine="643" w:firstLineChars="200"/>
        <w:rPr>
          <w:rFonts w:eastAsia="仿宋_GB2312"/>
          <w:sz w:val="32"/>
          <w:szCs w:val="32"/>
        </w:rPr>
      </w:pPr>
      <w:r>
        <w:rPr>
          <w:rFonts w:eastAsia="仿宋_GB2312"/>
          <w:b/>
          <w:sz w:val="32"/>
          <w:szCs w:val="32"/>
        </w:rPr>
        <w:t>1.资金计划。</w:t>
      </w:r>
      <w:r>
        <w:rPr>
          <w:rFonts w:hint="eastAsia" w:eastAsia="楷体_GB2312"/>
          <w:sz w:val="32"/>
          <w:szCs w:val="32"/>
        </w:rPr>
        <w:t>根据盐边县财政局《关于下达机关规范化建设工作经费的通知》（盐财资建【2021】170号）下达项目资金9万元。</w:t>
      </w:r>
    </w:p>
    <w:p>
      <w:pPr>
        <w:spacing w:line="560" w:lineRule="exact"/>
        <w:ind w:firstLine="643" w:firstLineChars="200"/>
        <w:rPr>
          <w:rFonts w:eastAsia="楷体_GB2312"/>
          <w:sz w:val="32"/>
          <w:szCs w:val="32"/>
        </w:rPr>
      </w:pPr>
      <w:r>
        <w:rPr>
          <w:rFonts w:eastAsia="仿宋_GB2312"/>
          <w:b/>
          <w:sz w:val="32"/>
          <w:szCs w:val="32"/>
        </w:rPr>
        <w:t>2.资金到位。</w:t>
      </w:r>
      <w:r>
        <w:rPr>
          <w:rFonts w:hint="eastAsia" w:eastAsia="楷体_GB2312"/>
          <w:sz w:val="32"/>
          <w:szCs w:val="32"/>
        </w:rPr>
        <w:t>2021年7 月收到盐边县财政局下达项目资金  9万元。</w:t>
      </w:r>
    </w:p>
    <w:p>
      <w:pPr>
        <w:spacing w:line="560" w:lineRule="exact"/>
        <w:ind w:firstLine="643" w:firstLineChars="200"/>
        <w:rPr>
          <w:rFonts w:eastAsia="楷体_GB2312"/>
          <w:sz w:val="32"/>
          <w:szCs w:val="32"/>
        </w:rPr>
      </w:pPr>
      <w:r>
        <w:rPr>
          <w:rFonts w:eastAsia="仿宋_GB2312"/>
          <w:b/>
          <w:sz w:val="32"/>
          <w:szCs w:val="32"/>
        </w:rPr>
        <w:t>3.资金使用。</w:t>
      </w:r>
      <w:r>
        <w:rPr>
          <w:rFonts w:hint="eastAsia" w:eastAsia="楷体_GB2312"/>
          <w:sz w:val="32"/>
          <w:szCs w:val="32"/>
        </w:rPr>
        <w:t>该项目资金己于2021年10 月支付办公设备购置费2.921万元，2021年10-11 月办公区域改造工程款5.856469万元,合计支出8.7774万元。</w:t>
      </w:r>
    </w:p>
    <w:p>
      <w:pPr>
        <w:spacing w:line="560" w:lineRule="exact"/>
        <w:ind w:firstLine="640" w:firstLineChars="200"/>
        <w:rPr>
          <w:rFonts w:eastAsia="楷体_GB2312"/>
          <w:sz w:val="32"/>
          <w:szCs w:val="32"/>
        </w:rPr>
      </w:pPr>
      <w:r>
        <w:rPr>
          <w:rFonts w:eastAsia="楷体_GB2312"/>
          <w:sz w:val="32"/>
          <w:szCs w:val="32"/>
        </w:rPr>
        <w:t>（三）项目财务管理情况。</w:t>
      </w:r>
    </w:p>
    <w:p>
      <w:pPr>
        <w:autoSpaceDE w:val="0"/>
        <w:autoSpaceDN w:val="0"/>
        <w:spacing w:before="203" w:line="372" w:lineRule="auto"/>
        <w:ind w:right="125" w:firstLine="560" w:firstLineChars="200"/>
        <w:rPr>
          <w:rFonts w:ascii="宋体" w:hAnsi="宋体" w:cs="宋体"/>
          <w:color w:val="484848"/>
          <w:kern w:val="0"/>
          <w:sz w:val="28"/>
          <w:szCs w:val="28"/>
        </w:rPr>
      </w:pPr>
      <w:r>
        <w:rPr>
          <w:rFonts w:hint="eastAsia" w:ascii="宋体" w:hAnsi="宋体" w:cs="宋体"/>
          <w:color w:val="484848"/>
          <w:kern w:val="0"/>
          <w:sz w:val="28"/>
          <w:szCs w:val="28"/>
        </w:rPr>
        <w:t>严格执行财务管理制度，项目的各项开支，符合国家、省、市相关法律、法规、政策、财经制度，并本着“厉行节约，勤俭办事”控制支。项目经费实行专款专用，办理经费支出手续完备，报销凭据真实合规，报销单上有经办人、证明人签字。财务处理及时，会计核算规范，提供真实、准确、完整的会计信息。</w:t>
      </w:r>
    </w:p>
    <w:p>
      <w:pPr>
        <w:spacing w:line="560" w:lineRule="exact"/>
        <w:ind w:firstLine="640" w:firstLineChars="200"/>
        <w:rPr>
          <w:rFonts w:eastAsia="黑体"/>
          <w:sz w:val="32"/>
          <w:szCs w:val="32"/>
        </w:rPr>
      </w:pPr>
      <w:r>
        <w:rPr>
          <w:rFonts w:eastAsia="黑体"/>
          <w:sz w:val="32"/>
          <w:szCs w:val="32"/>
        </w:rPr>
        <w:t>三、项目实施及管理情况</w:t>
      </w:r>
    </w:p>
    <w:p>
      <w:pPr>
        <w:spacing w:line="560" w:lineRule="exact"/>
        <w:ind w:firstLine="640" w:firstLineChars="200"/>
        <w:rPr>
          <w:rFonts w:eastAsia="仿宋_GB2312"/>
          <w:sz w:val="32"/>
          <w:szCs w:val="32"/>
        </w:rPr>
      </w:pPr>
      <w:r>
        <w:rPr>
          <w:rFonts w:eastAsia="仿宋_GB2312"/>
          <w:sz w:val="32"/>
          <w:szCs w:val="32"/>
        </w:rPr>
        <w:t>结合项目组织实施管理办法，重点围绕以下内容进行分析评价，并对自评中发现的问题分析说明。</w:t>
      </w:r>
    </w:p>
    <w:p>
      <w:pPr>
        <w:spacing w:line="560" w:lineRule="exact"/>
        <w:ind w:firstLine="640" w:firstLineChars="200"/>
        <w:rPr>
          <w:rFonts w:eastAsia="楷体_GB2312"/>
          <w:sz w:val="32"/>
          <w:szCs w:val="32"/>
        </w:rPr>
      </w:pPr>
      <w:r>
        <w:rPr>
          <w:rFonts w:eastAsia="楷体_GB2312"/>
          <w:sz w:val="32"/>
          <w:szCs w:val="32"/>
        </w:rPr>
        <w:t>（一）项目组织架构及实施流程。</w:t>
      </w:r>
    </w:p>
    <w:p>
      <w:pPr>
        <w:autoSpaceDE w:val="0"/>
        <w:autoSpaceDN w:val="0"/>
        <w:spacing w:before="203" w:line="372" w:lineRule="auto"/>
        <w:ind w:right="125" w:firstLine="560" w:firstLineChars="200"/>
        <w:rPr>
          <w:rFonts w:eastAsia="楷体_GB2312"/>
          <w:sz w:val="32"/>
          <w:szCs w:val="32"/>
        </w:rPr>
      </w:pPr>
      <w:r>
        <w:rPr>
          <w:rFonts w:hint="eastAsia" w:ascii="宋体" w:hAnsi="宋体" w:cs="宋体"/>
          <w:color w:val="484848"/>
          <w:kern w:val="0"/>
          <w:sz w:val="28"/>
          <w:szCs w:val="28"/>
        </w:rPr>
        <w:t>为改善单位办公环境和办公设备“老、陈、破、损”的状况，经单位研究，决定成立该项目建设推进领导小组，并抽调专人组建强有力队伍跟进该项目的建设。</w:t>
      </w:r>
    </w:p>
    <w:p>
      <w:pPr>
        <w:spacing w:line="560" w:lineRule="exact"/>
        <w:ind w:firstLine="640" w:firstLineChars="200"/>
        <w:rPr>
          <w:rFonts w:eastAsia="楷体_GB2312"/>
          <w:sz w:val="32"/>
          <w:szCs w:val="32"/>
        </w:rPr>
      </w:pPr>
      <w:r>
        <w:rPr>
          <w:rFonts w:eastAsia="楷体_GB2312"/>
          <w:sz w:val="32"/>
          <w:szCs w:val="32"/>
        </w:rPr>
        <w:t>（二）项目管理情况。</w:t>
      </w:r>
    </w:p>
    <w:p>
      <w:pPr>
        <w:autoSpaceDE w:val="0"/>
        <w:autoSpaceDN w:val="0"/>
        <w:spacing w:before="203" w:line="372" w:lineRule="auto"/>
        <w:ind w:right="125" w:firstLine="560" w:firstLineChars="200"/>
        <w:rPr>
          <w:rFonts w:eastAsia="仿宋_GB2312"/>
          <w:sz w:val="32"/>
          <w:szCs w:val="32"/>
        </w:rPr>
      </w:pPr>
      <w:r>
        <w:rPr>
          <w:rFonts w:hint="eastAsia" w:ascii="宋体" w:hAnsi="宋体" w:cs="宋体"/>
          <w:color w:val="484848"/>
          <w:kern w:val="0"/>
          <w:sz w:val="28"/>
          <w:szCs w:val="28"/>
        </w:rPr>
        <w:t>领导小组办公室负责掌握项目建设进度，适时收集、整理项目推进中存在的问题，提出解决问题的建议，及时提交领导小组研究解决；负责贯彻、落实领导小组会议精神，确保项目建设按期推进；负责相关信息报送、档案管理及综合协调服务工作。</w:t>
      </w:r>
    </w:p>
    <w:p>
      <w:pPr>
        <w:spacing w:line="560" w:lineRule="exact"/>
        <w:ind w:firstLine="640" w:firstLineChars="200"/>
        <w:rPr>
          <w:rFonts w:eastAsia="楷体_GB2312"/>
          <w:sz w:val="32"/>
          <w:szCs w:val="32"/>
        </w:rPr>
      </w:pPr>
      <w:r>
        <w:rPr>
          <w:rFonts w:eastAsia="楷体_GB2312"/>
          <w:sz w:val="32"/>
          <w:szCs w:val="32"/>
        </w:rPr>
        <w:t>（三）项目监管情况</w:t>
      </w:r>
    </w:p>
    <w:p>
      <w:pPr>
        <w:autoSpaceDE w:val="0"/>
        <w:autoSpaceDN w:val="0"/>
        <w:spacing w:before="203" w:line="372" w:lineRule="auto"/>
        <w:ind w:right="125" w:firstLine="560" w:firstLineChars="200"/>
        <w:rPr>
          <w:rFonts w:eastAsia="楷体_GB2312"/>
          <w:sz w:val="32"/>
          <w:szCs w:val="32"/>
        </w:rPr>
      </w:pPr>
      <w:r>
        <w:rPr>
          <w:rFonts w:hint="eastAsia" w:ascii="宋体" w:hAnsi="宋体" w:cs="宋体"/>
          <w:color w:val="484848"/>
          <w:kern w:val="0"/>
          <w:sz w:val="28"/>
          <w:szCs w:val="28"/>
        </w:rPr>
        <w:t>领导小组办公室设在工业区管委会，确保项目按计划推进。</w:t>
      </w:r>
    </w:p>
    <w:p>
      <w:pPr>
        <w:spacing w:line="560" w:lineRule="exact"/>
        <w:ind w:firstLine="640" w:firstLineChars="200"/>
        <w:rPr>
          <w:rFonts w:eastAsia="黑体"/>
          <w:sz w:val="32"/>
          <w:szCs w:val="32"/>
        </w:rPr>
      </w:pPr>
      <w:r>
        <w:rPr>
          <w:rFonts w:eastAsia="黑体"/>
          <w:sz w:val="32"/>
          <w:szCs w:val="32"/>
        </w:rPr>
        <w:t>四、项目绩效情况</w:t>
      </w:r>
      <w:r>
        <w:rPr>
          <w:rFonts w:eastAsia="黑体"/>
          <w:sz w:val="32"/>
          <w:szCs w:val="32"/>
        </w:rPr>
        <w:tab/>
      </w:r>
    </w:p>
    <w:p>
      <w:pPr>
        <w:spacing w:line="560" w:lineRule="exact"/>
        <w:ind w:firstLine="640" w:firstLineChars="200"/>
        <w:rPr>
          <w:rFonts w:eastAsia="楷体_GB2312"/>
          <w:sz w:val="32"/>
          <w:szCs w:val="32"/>
        </w:rPr>
      </w:pPr>
      <w:r>
        <w:rPr>
          <w:rFonts w:eastAsia="楷体_GB2312"/>
          <w:sz w:val="32"/>
          <w:szCs w:val="32"/>
        </w:rPr>
        <w:t>（一）项目完成情况。</w:t>
      </w:r>
    </w:p>
    <w:p>
      <w:pPr>
        <w:spacing w:line="560" w:lineRule="exact"/>
        <w:ind w:firstLine="640" w:firstLineChars="200"/>
        <w:rPr>
          <w:rFonts w:eastAsia="仿宋_GB2312"/>
          <w:sz w:val="32"/>
          <w:szCs w:val="32"/>
        </w:rPr>
      </w:pPr>
      <w:r>
        <w:rPr>
          <w:rFonts w:hint="eastAsia" w:eastAsia="仿宋_GB2312"/>
          <w:sz w:val="32"/>
          <w:szCs w:val="32"/>
        </w:rPr>
        <w:t>项目于2021年 7月1日开工，于2021年12 月 31日全面结束。购置办公设备和维修改造办公区域，完成投资8.78万元。</w:t>
      </w:r>
    </w:p>
    <w:p>
      <w:pPr>
        <w:spacing w:line="560" w:lineRule="exact"/>
        <w:ind w:firstLine="640" w:firstLineChars="200"/>
        <w:rPr>
          <w:rFonts w:eastAsia="楷体_GB2312"/>
          <w:sz w:val="32"/>
          <w:szCs w:val="32"/>
        </w:rPr>
      </w:pPr>
      <w:r>
        <w:rPr>
          <w:rFonts w:eastAsia="楷体_GB2312"/>
          <w:sz w:val="32"/>
          <w:szCs w:val="32"/>
        </w:rPr>
        <w:t>（二）项目效益情况。</w:t>
      </w:r>
    </w:p>
    <w:p>
      <w:pPr>
        <w:spacing w:line="560" w:lineRule="exact"/>
        <w:ind w:firstLine="640" w:firstLineChars="200"/>
        <w:rPr>
          <w:rFonts w:eastAsia="仿宋_GB2312"/>
          <w:sz w:val="32"/>
          <w:szCs w:val="32"/>
        </w:rPr>
      </w:pPr>
      <w:r>
        <w:rPr>
          <w:rFonts w:hint="eastAsia" w:eastAsia="仿宋_GB2312"/>
          <w:sz w:val="32"/>
          <w:szCs w:val="32"/>
        </w:rPr>
        <w:t>项目实施后，改善了单位的办公环境，提高了办公效率，职工好评达到99%。</w:t>
      </w:r>
    </w:p>
    <w:p>
      <w:pPr>
        <w:spacing w:line="560" w:lineRule="exact"/>
        <w:ind w:firstLine="640" w:firstLineChars="200"/>
        <w:rPr>
          <w:rFonts w:eastAsia="黑体"/>
          <w:sz w:val="32"/>
          <w:szCs w:val="32"/>
        </w:rPr>
      </w:pPr>
      <w:r>
        <w:rPr>
          <w:rFonts w:eastAsia="黑体"/>
          <w:sz w:val="32"/>
          <w:szCs w:val="32"/>
        </w:rPr>
        <w:t>五、评价结论及建议</w:t>
      </w:r>
    </w:p>
    <w:p>
      <w:pPr>
        <w:spacing w:line="560" w:lineRule="exact"/>
        <w:ind w:firstLine="640" w:firstLineChars="200"/>
        <w:rPr>
          <w:rFonts w:eastAsia="楷体_GB2312"/>
          <w:sz w:val="32"/>
          <w:szCs w:val="32"/>
        </w:rPr>
      </w:pPr>
      <w:r>
        <w:rPr>
          <w:rFonts w:eastAsia="楷体_GB2312"/>
          <w:sz w:val="32"/>
          <w:szCs w:val="32"/>
        </w:rPr>
        <w:t>（一）评价结论。</w:t>
      </w:r>
    </w:p>
    <w:p>
      <w:pPr>
        <w:spacing w:line="560" w:lineRule="exact"/>
        <w:ind w:firstLine="640" w:firstLineChars="200"/>
        <w:rPr>
          <w:rFonts w:eastAsia="仿宋_GB2312"/>
          <w:sz w:val="32"/>
          <w:szCs w:val="32"/>
        </w:rPr>
      </w:pPr>
      <w:r>
        <w:rPr>
          <w:rFonts w:hint="eastAsia" w:eastAsia="仿宋_GB2312"/>
          <w:sz w:val="32"/>
          <w:szCs w:val="32"/>
        </w:rPr>
        <w:t>良好</w:t>
      </w:r>
    </w:p>
    <w:p>
      <w:pPr>
        <w:spacing w:line="560" w:lineRule="exact"/>
        <w:ind w:firstLine="640" w:firstLineChars="200"/>
        <w:rPr>
          <w:rFonts w:eastAsia="楷体_GB2312"/>
          <w:sz w:val="32"/>
          <w:szCs w:val="32"/>
        </w:rPr>
      </w:pPr>
      <w:r>
        <w:rPr>
          <w:rFonts w:eastAsia="楷体_GB2312"/>
          <w:sz w:val="32"/>
          <w:szCs w:val="32"/>
        </w:rPr>
        <w:t>（二）存在的问题。</w:t>
      </w:r>
    </w:p>
    <w:p>
      <w:pPr>
        <w:spacing w:line="560" w:lineRule="exact"/>
        <w:ind w:firstLine="640" w:firstLineChars="200"/>
        <w:rPr>
          <w:rFonts w:eastAsia="仿宋_GB2312"/>
          <w:sz w:val="32"/>
          <w:szCs w:val="32"/>
        </w:rPr>
      </w:pPr>
      <w:r>
        <w:rPr>
          <w:rFonts w:hint="eastAsia" w:eastAsia="仿宋_GB2312"/>
          <w:sz w:val="32"/>
          <w:szCs w:val="32"/>
        </w:rPr>
        <w:t>无</w:t>
      </w:r>
    </w:p>
    <w:p>
      <w:pPr>
        <w:spacing w:line="560" w:lineRule="exact"/>
        <w:ind w:firstLine="640" w:firstLineChars="200"/>
        <w:rPr>
          <w:rFonts w:eastAsia="楷体_GB2312"/>
          <w:sz w:val="32"/>
          <w:szCs w:val="32"/>
        </w:rPr>
      </w:pPr>
      <w:r>
        <w:rPr>
          <w:rFonts w:eastAsia="楷体_GB2312"/>
          <w:sz w:val="32"/>
          <w:szCs w:val="32"/>
        </w:rPr>
        <w:t>（三）相关建议。</w:t>
      </w:r>
    </w:p>
    <w:p>
      <w:pPr>
        <w:spacing w:line="560" w:lineRule="exact"/>
        <w:ind w:firstLine="640" w:firstLineChars="200"/>
        <w:rPr>
          <w:rFonts w:hint="eastAsia" w:eastAsia="仿宋_GB2312"/>
          <w:sz w:val="32"/>
          <w:szCs w:val="32"/>
        </w:rPr>
      </w:pPr>
      <w:r>
        <w:rPr>
          <w:rFonts w:hint="eastAsia" w:eastAsia="仿宋_GB2312"/>
          <w:sz w:val="32"/>
          <w:szCs w:val="32"/>
        </w:rPr>
        <w:t>无</w:t>
      </w:r>
    </w:p>
    <w:p>
      <w:pPr>
        <w:spacing w:line="560" w:lineRule="exact"/>
        <w:ind w:firstLine="640" w:firstLineChars="200"/>
        <w:rPr>
          <w:rFonts w:hint="eastAsia" w:eastAsia="仿宋_GB2312"/>
          <w:sz w:val="32"/>
          <w:szCs w:val="32"/>
        </w:rPr>
      </w:pPr>
    </w:p>
    <w:p>
      <w:pPr>
        <w:spacing w:line="560"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 xml:space="preserve">              盐边县工业区开发建设管理委员会</w:t>
      </w:r>
    </w:p>
    <w:p>
      <w:pPr>
        <w:spacing w:line="560" w:lineRule="exact"/>
        <w:ind w:firstLine="640" w:firstLineChars="200"/>
        <w:rPr>
          <w:rFonts w:hint="default" w:eastAsia="仿宋_GB2312"/>
          <w:sz w:val="32"/>
          <w:szCs w:val="32"/>
          <w:lang w:val="en-US" w:eastAsia="zh-CN"/>
        </w:rPr>
      </w:pPr>
      <w:r>
        <w:rPr>
          <w:rFonts w:hint="eastAsia" w:eastAsia="仿宋_GB2312"/>
          <w:sz w:val="32"/>
          <w:szCs w:val="32"/>
          <w:lang w:val="en-US" w:eastAsia="zh-CN"/>
        </w:rPr>
        <w:t xml:space="preserve">                       2022年5月18日</w:t>
      </w:r>
      <w:bookmarkStart w:id="0" w:name="_GoBack"/>
      <w:bookmarkEnd w:id="0"/>
    </w:p>
    <w:p>
      <w:pPr>
        <w:spacing w:line="560" w:lineRule="exact"/>
        <w:rPr>
          <w:rFonts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0000000000000000000"/>
    <w:charset w:val="86"/>
    <w:family w:val="script"/>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96F9E"/>
    <w:rsid w:val="00012801"/>
    <w:rsid w:val="000275F5"/>
    <w:rsid w:val="000F538D"/>
    <w:rsid w:val="00151ABE"/>
    <w:rsid w:val="001E3DB8"/>
    <w:rsid w:val="00331ABE"/>
    <w:rsid w:val="00397E82"/>
    <w:rsid w:val="003A1F28"/>
    <w:rsid w:val="003A4110"/>
    <w:rsid w:val="003C4977"/>
    <w:rsid w:val="004032E0"/>
    <w:rsid w:val="0047390D"/>
    <w:rsid w:val="00496328"/>
    <w:rsid w:val="00512E3A"/>
    <w:rsid w:val="005456B4"/>
    <w:rsid w:val="00636028"/>
    <w:rsid w:val="006A592A"/>
    <w:rsid w:val="007303ED"/>
    <w:rsid w:val="0075068B"/>
    <w:rsid w:val="00780C6D"/>
    <w:rsid w:val="007B25B8"/>
    <w:rsid w:val="007B63F4"/>
    <w:rsid w:val="008277F8"/>
    <w:rsid w:val="0084537F"/>
    <w:rsid w:val="0089680F"/>
    <w:rsid w:val="00962800"/>
    <w:rsid w:val="00A133D8"/>
    <w:rsid w:val="00A36AF2"/>
    <w:rsid w:val="00A87487"/>
    <w:rsid w:val="00A92F0F"/>
    <w:rsid w:val="00A942AE"/>
    <w:rsid w:val="00AB7367"/>
    <w:rsid w:val="00B81FEF"/>
    <w:rsid w:val="00BE488A"/>
    <w:rsid w:val="00C032E8"/>
    <w:rsid w:val="00C22052"/>
    <w:rsid w:val="00C366D5"/>
    <w:rsid w:val="00CF006A"/>
    <w:rsid w:val="00D2640D"/>
    <w:rsid w:val="00D46EB2"/>
    <w:rsid w:val="00D632B7"/>
    <w:rsid w:val="00D833CB"/>
    <w:rsid w:val="00D86E88"/>
    <w:rsid w:val="00D93265"/>
    <w:rsid w:val="00DF1E72"/>
    <w:rsid w:val="00E6779A"/>
    <w:rsid w:val="00E724AD"/>
    <w:rsid w:val="00E83A3A"/>
    <w:rsid w:val="00E96F9E"/>
    <w:rsid w:val="00EE03B4"/>
    <w:rsid w:val="00F24A9B"/>
    <w:rsid w:val="00F91F09"/>
    <w:rsid w:val="00F940F5"/>
    <w:rsid w:val="00FB3A98"/>
    <w:rsid w:val="33B22CE5"/>
    <w:rsid w:val="4A1012B1"/>
    <w:rsid w:val="5B1F5718"/>
    <w:rsid w:val="61E42F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rFonts w:ascii="Times New Roman" w:hAnsi="Times New Roman" w:eastAsia="宋体" w:cs="Times New Roman"/>
      <w:kern w:val="2"/>
      <w:sz w:val="18"/>
      <w:szCs w:val="18"/>
    </w:rPr>
  </w:style>
  <w:style w:type="character" w:customStyle="1" w:styleId="7">
    <w:name w:val="页脚 Char"/>
    <w:basedOn w:val="5"/>
    <w:link w:val="2"/>
    <w:uiPriority w:val="0"/>
    <w:rPr>
      <w:rFonts w:ascii="Times New Roman" w:hAnsi="Times New Roman" w:eastAsia="宋体" w:cs="Times New Roman"/>
      <w:kern w:val="2"/>
      <w:sz w:val="18"/>
      <w:szCs w:val="18"/>
    </w:rPr>
  </w:style>
  <w:style w:type="paragraph" w:styleId="8">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237</Words>
  <Characters>1357</Characters>
  <Lines>11</Lines>
  <Paragraphs>3</Paragraphs>
  <TotalTime>307</TotalTime>
  <ScaleCrop>false</ScaleCrop>
  <LinksUpToDate>false</LinksUpToDate>
  <CharactersWithSpaces>1591</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2021-08-18T08:10:00Z</dcterms:created>
  <dc:creator>Administrator</dc:creator>
  <cp:lastModifiedBy>Admin</cp:lastModifiedBy>
  <dcterms:modified xsi:type="dcterms:W3CDTF">2022-05-20T09:23:51Z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9C89156186264BCB8A5A3BCA27DECCBE</vt:lpwstr>
  </property>
</Properties>
</file>