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hint="eastAsia" w:eastAsia="方正小标宋_GBK"/>
          <w:sz w:val="44"/>
          <w:szCs w:val="44"/>
        </w:rPr>
      </w:pPr>
      <w:r>
        <w:rPr>
          <w:rFonts w:hint="eastAsia" w:eastAsia="方正小标宋_GBK"/>
          <w:sz w:val="44"/>
          <w:szCs w:val="44"/>
        </w:rPr>
        <w:t>国际金融组织贷款备选项目规划盐边钒钛产业开发区基础设施建设项目</w:t>
      </w:r>
      <w:r>
        <w:rPr>
          <w:rFonts w:eastAsia="方正小标宋_GBK"/>
          <w:sz w:val="44"/>
          <w:szCs w:val="44"/>
        </w:rPr>
        <w:t>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保证盐边钒钛产业开发区基础设施建设项目编制如期完成。</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项目资金申报情况。根据《盐边县工业区开发建设管理委员会关于解决经费的请示》（盐边工管委〔</w:t>
      </w:r>
      <w:r>
        <w:rPr>
          <w:rFonts w:hint="eastAsia" w:ascii="宋体" w:hAnsi="宋体" w:cs="宋体"/>
          <w:color w:val="484848"/>
          <w:kern w:val="0"/>
          <w:sz w:val="28"/>
          <w:szCs w:val="28"/>
          <w:lang w:val="en-US" w:eastAsia="zh-CN"/>
        </w:rPr>
        <w:t>2020</w:t>
      </w:r>
      <w:r>
        <w:rPr>
          <w:rFonts w:hint="eastAsia" w:ascii="宋体" w:hAnsi="宋体" w:cs="宋体"/>
          <w:color w:val="484848"/>
          <w:kern w:val="0"/>
          <w:sz w:val="28"/>
          <w:szCs w:val="28"/>
        </w:rPr>
        <w:t>〕</w:t>
      </w:r>
      <w:r>
        <w:rPr>
          <w:rFonts w:hint="eastAsia" w:ascii="宋体" w:hAnsi="宋体" w:cs="宋体"/>
          <w:color w:val="484848"/>
          <w:kern w:val="0"/>
          <w:sz w:val="28"/>
          <w:szCs w:val="28"/>
          <w:lang w:val="en-US" w:eastAsia="zh-CN"/>
        </w:rPr>
        <w:t>36</w:t>
      </w:r>
      <w:r>
        <w:rPr>
          <w:rFonts w:hint="eastAsia" w:ascii="宋体" w:hAnsi="宋体" w:cs="宋体"/>
          <w:color w:val="484848"/>
          <w:kern w:val="0"/>
          <w:sz w:val="28"/>
          <w:szCs w:val="28"/>
        </w:rPr>
        <w:t>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项目资金主要用于盐边县钒钛产业开发区设施建设项目编制费。</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项目于2021年1 月1 日开工，于2021年 6月30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项目资金申报及批复情况。根据《盐边县工业区开发建设管理委员会关于解决园区集中办公工作经费的请示》（盐边工管委〔202</w:t>
      </w:r>
      <w:r>
        <w:rPr>
          <w:rFonts w:hint="eastAsia" w:ascii="宋体" w:hAnsi="宋体" w:cs="宋体"/>
          <w:color w:val="484848"/>
          <w:kern w:val="0"/>
          <w:sz w:val="28"/>
          <w:szCs w:val="28"/>
          <w:lang w:val="en-US" w:eastAsia="zh-CN"/>
        </w:rPr>
        <w:t>0</w:t>
      </w:r>
      <w:r>
        <w:rPr>
          <w:rFonts w:hint="eastAsia" w:ascii="宋体" w:hAnsi="宋体" w:cs="宋体"/>
          <w:color w:val="484848"/>
          <w:kern w:val="0"/>
          <w:sz w:val="28"/>
          <w:szCs w:val="28"/>
        </w:rPr>
        <w:t xml:space="preserve">〕 </w:t>
      </w:r>
      <w:r>
        <w:rPr>
          <w:rFonts w:hint="eastAsia" w:ascii="宋体" w:hAnsi="宋体" w:cs="宋体"/>
          <w:color w:val="484848"/>
          <w:kern w:val="0"/>
          <w:sz w:val="28"/>
          <w:szCs w:val="28"/>
          <w:lang w:val="en-US" w:eastAsia="zh-CN"/>
        </w:rPr>
        <w:t>36</w:t>
      </w:r>
      <w:r>
        <w:rPr>
          <w:rFonts w:hint="eastAsia" w:ascii="宋体" w:hAnsi="宋体" w:cs="宋体"/>
          <w:color w:val="484848"/>
          <w:kern w:val="0"/>
          <w:sz w:val="28"/>
          <w:szCs w:val="28"/>
        </w:rPr>
        <w:t>号文件）对项目资金进行申报。2021年2 月盐边县财政局作出批复下达资金文件（盐边资建〔2021〕55号），符合资金管理办法等相关规定。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根据盐边县财政局《关于下达国际金融组织贷款备选项目规划盐边县钒钛产业开发区基础设施建设项目建议书编制经费的通知》（盐财资建【2021】55号）下达项目资金2万元。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2021年2 月收到盐边县财政局下达项目资金2万元。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该项目资金己于2021年7 月支付编制经费2万元。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为将钒钛产业开发区建设得更好，经单位研究，决定成立该项目建设推进领导小组，并抽调专人组建强有力的协调推进”专班”进行“零距离”服务。</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1月1日开工，于2021年5 月 31日全面结束。支付编制经费2万元。</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项目实施后，提高盐边县钒钛产业园区基础设施建设顺利进行。</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rPr>
          <w:rFonts w:ascii="仿宋_GB2312" w:eastAsia="仿宋_GB2312"/>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盐边县工业区开发建设管理委员会</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331ABE"/>
    <w:rsid w:val="003A1F28"/>
    <w:rsid w:val="004032E0"/>
    <w:rsid w:val="0047390D"/>
    <w:rsid w:val="00496328"/>
    <w:rsid w:val="005456B4"/>
    <w:rsid w:val="00611C72"/>
    <w:rsid w:val="00636028"/>
    <w:rsid w:val="006A592A"/>
    <w:rsid w:val="006D1015"/>
    <w:rsid w:val="007303ED"/>
    <w:rsid w:val="0075068B"/>
    <w:rsid w:val="007B63F4"/>
    <w:rsid w:val="008277F8"/>
    <w:rsid w:val="0084537F"/>
    <w:rsid w:val="0089680F"/>
    <w:rsid w:val="008F5854"/>
    <w:rsid w:val="00962800"/>
    <w:rsid w:val="00A133D8"/>
    <w:rsid w:val="00A36AF2"/>
    <w:rsid w:val="00A5427B"/>
    <w:rsid w:val="00A87487"/>
    <w:rsid w:val="00A92F0F"/>
    <w:rsid w:val="00A942AE"/>
    <w:rsid w:val="00AB7367"/>
    <w:rsid w:val="00AE6FF2"/>
    <w:rsid w:val="00BE488A"/>
    <w:rsid w:val="00C22052"/>
    <w:rsid w:val="00C366D5"/>
    <w:rsid w:val="00D01214"/>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33B22CE5"/>
    <w:rsid w:val="4963498A"/>
    <w:rsid w:val="5B1F5718"/>
    <w:rsid w:val="61E42F7D"/>
    <w:rsid w:val="650973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231</Words>
  <Characters>1320</Characters>
  <Lines>11</Lines>
  <Paragraphs>3</Paragraphs>
  <TotalTime>215</TotalTime>
  <ScaleCrop>false</ScaleCrop>
  <LinksUpToDate>false</LinksUpToDate>
  <CharactersWithSpaces>1548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2022-05-20T09:26:08Z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