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eastAsia="方正小标宋简体"/>
          <w:color w:val="000000"/>
          <w:kern w:val="0"/>
          <w:sz w:val="44"/>
          <w:szCs w:val="44"/>
          <w:lang w:val="en-US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盐边县就业创业促进中心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2020年省级财政就业创业补助资金绩效自评报告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1.说明项目主管部门（单位）在该项目管理中的职能。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该项目实施单位为盐边县就业创业促进中心，项目名称为：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2020年省级财政就业创业补助资金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。该项目实施内容为：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了其他各类群体，发挥政策执行部门、用人单位促进就业、稳定就业的主动性，调动城乡劳动者提升能力、主动就业、积极创业的积极性，促进了城乡劳动者的平等就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。资金该笔项目资金主要按照定向转移支付模式进行分配管理，根据本地实际统筹安排使用，全额用于就业创业领域最急需、最迫切的项目，确保资金落实到位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依据川财社【2020】47号对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2020年省级财政就业创业补助资金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等文件要求，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2020年省级财政就业创业补助资金（上年结转）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共计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170000元。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该笔项目资金的管理，依据盐边财政关于项目资金的使用要求进行资金管理，专款专用，及时用于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就业创业领域最急需、最迫切的项目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川财社【2020】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7号文件要求及该工作实际情况，提高城乡劳动者提升能力、主动就业、积极创业的积极性，促进城乡劳动者的平等就业。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1.项目主要内容。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了其他各类群体，发挥政策执行部门、用人单位促进就业、稳定就业的主动性，调动城乡劳动者提升能力、主动就业、积极创业的积极性，促进了城乡劳动者的平等就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2.项目应实现的具体绩效目标，包括目标的量化、细化情况以及项目实施进度计划等。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项目应实现的具体绩效目标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其他各类群体，发挥政策执行部门、用人单位促进就业、稳定就业的主动性，调动城乡劳动者提升能力、主动就业、积极创业的积极性，促进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。年终决算时，纳入项目支出的资金共计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170000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3.分析评价申报内容是否与实际相符，申报目标是否合理可行。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分析评价申报内容与实际相符，申报目标合理可行。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川财社【2020】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7号文件要求</w:t>
      </w:r>
      <w:r>
        <w:rPr>
          <w:rFonts w:hint="eastAsia" w:eastAsia="仿宋_GB2312"/>
          <w:color w:val="0000FF"/>
          <w:sz w:val="32"/>
          <w:szCs w:val="32"/>
          <w:lang w:val="en-US"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2021年11月县财政局拨付资金。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1.资金计划。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川财社【2020】177号文件要求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，县级财政拨付该笔专项资金。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2.资金到位。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2021年11月，该笔项目资金由县财政局拨付至财政大平台。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3.资金使用。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我中心于2021年11月，通过财政大平台一次性拨付，通过直接支付方式支付。依据资金使用申报流程，申报该项目支出的用款计划，并将该笔资金以直接支付方式全额划转，资金划转安全、及时、规范，资金支付合规合法、与预算相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我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1" o:spid="_x0000_s1026" style="position:absolute;left:0;margin-left:192.5pt;margin-top:18.65pt;height:0.05pt;width:84.75pt;rotation:0f;z-index:251658240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eastAsia="zh-CN"/>
        </w:rPr>
        <w:t>财务室：资金使用申报</w: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    财政局：资金审批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2" o:spid="_x0000_s1027" style="position:absolute;left:0;margin-left:315.5pt;margin-top:1.9pt;height:56.25pt;width:1.5pt;rotation:0f;z-index:251659264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6" o:spid="_x0000_s1028" style="position:absolute;left:0;flip:x;margin-left:175.55pt;margin-top:18.2pt;height:0.05pt;width:66.75pt;rotation:0f;z-index:251660288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银行：支付          财政局：直接支付划转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依据川财社【2020】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7号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对2020年省级财政就业创业补助资金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等文件要求，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2021年11月该笔项目资金由县财政局拨付至大平台，依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据资金使用申报流程，申报该项目支出的用款计划，并将该笔资金以直接支付方式支付，资金划转安全、及时、规范，资金支付合规合法、与预算相符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了各项就业创业的政策，重点支持了就业困难人员、建档立卡贫困劳动力、大学生、退役军人、农民工等群体就业创业，同时兼顾了其他各类群体，发挥政策执行部门、用人单位促进就业、稳定就业的主动性，调动了城乡劳动者提升能力、主动就业、积极创业的积极性，促进了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发挥政策执行部门、用人单位促进就业、稳定就业的主动性，调动了城乡劳动者提升能力、主动就业、积极创业的积极性，促进了城乡劳动者的平等就业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经初步评价，我中心</w:t>
      </w:r>
      <w:r>
        <w:rPr>
          <w:rFonts w:eastAsia="仿宋_GB2312"/>
          <w:color w:val="auto"/>
          <w:sz w:val="32"/>
          <w:szCs w:val="32"/>
        </w:rPr>
        <w:t>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专项</w:t>
      </w:r>
      <w:r>
        <w:rPr>
          <w:rFonts w:eastAsia="仿宋_GB2312"/>
          <w:color w:val="auto"/>
          <w:sz w:val="32"/>
          <w:szCs w:val="32"/>
        </w:rPr>
        <w:t>资金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2020年省级财政就业创业补助资金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，项目资金申报与项目实际相符；资金支出时间节点较为及时，不存在截留挪用专项资金的违规情况；资金支出按程序审批，合法、合规；资金使用目标明确，受益群体满意度较高，全面达到预期目标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未在受益群众中全面、全覆盖组织开展满意度调查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主要原因为：该项工作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受益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对象基数大，覆盖人数较多，涉及地域较广，安排全覆盖满意度专项调查较为困难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在每一次下乡工作中，积极进行该工作的满意度调查，扩大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满意度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调查的覆盖率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仿宋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287" w:usb1="080E0000" w:usb2="00000010" w:usb3="00000000" w:csb0="0004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Plain Text"/>
    <w:uiPriority w:val="0"/>
    <w:rPr>
      <w:rFonts w:ascii="宋体" w:hAnsi="Courier New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hp3330</cp:lastModifiedBy>
  <dcterms:modified xsi:type="dcterms:W3CDTF">2022-05-20T03:22:20Z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7A6F0BFEA6F04BD4834EC0714B41E695</vt:lpwstr>
  </property>
</Properties>
</file>