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62BFB" w:rsidRDefault="00EF3AA9">
      <w:pPr>
        <w:jc w:val="left"/>
        <w:rPr>
          <w:rFonts w:ascii="Times New Roman" w:eastAsia="黑体" w:hAnsi="Times New Roman"/>
          <w:sz w:val="32"/>
          <w:szCs w:val="32"/>
        </w:rPr>
      </w:pPr>
      <w:r>
        <w:rPr>
          <w:rFonts w:ascii="Times New Roman" w:eastAsia="黑体" w:hAnsi="黑体"/>
          <w:sz w:val="32"/>
          <w:szCs w:val="32"/>
        </w:rPr>
        <w:t>附件</w:t>
      </w:r>
      <w:r w:rsidR="00654A6D">
        <w:rPr>
          <w:rFonts w:ascii="Times New Roman" w:eastAsia="黑体" w:hAnsi="Times New Roman" w:hint="eastAsia"/>
          <w:sz w:val="32"/>
          <w:szCs w:val="32"/>
        </w:rPr>
        <w:t>3</w:t>
      </w:r>
    </w:p>
    <w:p w:rsidR="00562BFB" w:rsidRPr="00B555E2" w:rsidRDefault="00562BFB" w:rsidP="00DF5E65">
      <w:pPr>
        <w:rPr>
          <w:rFonts w:ascii="Times New Roman" w:eastAsia="仿宋_GB2312" w:hAnsi="Times New Roman"/>
          <w:sz w:val="32"/>
          <w:szCs w:val="32"/>
        </w:rPr>
      </w:pPr>
    </w:p>
    <w:p w:rsidR="00562BFB" w:rsidRDefault="00EF3AA9">
      <w:pPr>
        <w:ind w:firstLineChars="200" w:firstLine="880"/>
        <w:jc w:val="center"/>
        <w:rPr>
          <w:rFonts w:ascii="Times New Roman" w:eastAsia="方正小标宋_GBK" w:hAnsi="Times New Roman"/>
          <w:sz w:val="44"/>
          <w:szCs w:val="44"/>
        </w:rPr>
      </w:pPr>
      <w:r>
        <w:rPr>
          <w:rFonts w:ascii="Times New Roman" w:eastAsia="方正小标宋_GBK" w:hAnsi="Times New Roman" w:hint="eastAsia"/>
          <w:sz w:val="44"/>
          <w:szCs w:val="44"/>
        </w:rPr>
        <w:t>盐边县人民医院</w:t>
      </w:r>
    </w:p>
    <w:p w:rsidR="00562BFB" w:rsidRDefault="00735865">
      <w:pPr>
        <w:jc w:val="center"/>
        <w:rPr>
          <w:rFonts w:ascii="Times New Roman" w:eastAsia="方正小标宋_GBK" w:hAnsi="Times New Roman"/>
          <w:sz w:val="44"/>
          <w:szCs w:val="44"/>
        </w:rPr>
      </w:pPr>
      <w:r>
        <w:rPr>
          <w:rFonts w:ascii="Times New Roman" w:eastAsia="方正小标宋_GBK" w:hAnsi="Times New Roman" w:hint="eastAsia"/>
          <w:sz w:val="44"/>
          <w:szCs w:val="44"/>
        </w:rPr>
        <w:t>2021</w:t>
      </w:r>
      <w:r w:rsidR="00EF3AA9">
        <w:rPr>
          <w:rFonts w:ascii="Times New Roman" w:eastAsia="方正小标宋_GBK" w:hAnsi="Times New Roman" w:hint="eastAsia"/>
          <w:sz w:val="44"/>
          <w:szCs w:val="44"/>
        </w:rPr>
        <w:t>年</w:t>
      </w:r>
      <w:r w:rsidR="00EF3AA9">
        <w:rPr>
          <w:rFonts w:ascii="Times New Roman" w:eastAsia="方正小标宋_GBK" w:hAnsi="Times New Roman"/>
          <w:sz w:val="44"/>
          <w:szCs w:val="44"/>
        </w:rPr>
        <w:t>部门预算整体</w:t>
      </w:r>
      <w:r w:rsidR="00025E48">
        <w:rPr>
          <w:rFonts w:ascii="Times New Roman" w:eastAsia="方正小标宋_GBK" w:hAnsi="Times New Roman"/>
          <w:sz w:val="44"/>
          <w:szCs w:val="44"/>
        </w:rPr>
        <w:t>绩效</w:t>
      </w:r>
      <w:r w:rsidR="007E4FFD">
        <w:rPr>
          <w:rFonts w:ascii="Times New Roman" w:eastAsia="方正小标宋_GBK" w:hAnsi="Times New Roman" w:hint="eastAsia"/>
          <w:sz w:val="44"/>
          <w:szCs w:val="44"/>
        </w:rPr>
        <w:t>自</w:t>
      </w:r>
      <w:r w:rsidR="00025E48">
        <w:rPr>
          <w:rFonts w:ascii="Times New Roman" w:eastAsia="方正小标宋_GBK" w:hAnsi="Times New Roman"/>
          <w:sz w:val="44"/>
          <w:szCs w:val="44"/>
        </w:rPr>
        <w:t>评</w:t>
      </w:r>
      <w:r w:rsidR="00EF3AA9">
        <w:rPr>
          <w:rFonts w:ascii="Times New Roman" w:eastAsia="方正小标宋_GBK" w:hAnsi="Times New Roman"/>
          <w:sz w:val="44"/>
          <w:szCs w:val="44"/>
        </w:rPr>
        <w:t>报告</w:t>
      </w:r>
    </w:p>
    <w:p w:rsidR="00562BFB" w:rsidRDefault="00562BFB">
      <w:pPr>
        <w:ind w:firstLineChars="200" w:firstLine="640"/>
        <w:jc w:val="left"/>
        <w:rPr>
          <w:rFonts w:ascii="Times New Roman" w:eastAsia="仿宋_GB2312" w:hAnsi="Times New Roman"/>
          <w:sz w:val="32"/>
          <w:szCs w:val="32"/>
        </w:rPr>
      </w:pPr>
    </w:p>
    <w:p w:rsidR="00562BFB" w:rsidRPr="00DF5E65" w:rsidRDefault="00EF3AA9" w:rsidP="00DF5E65">
      <w:pPr>
        <w:spacing w:line="590" w:lineRule="exact"/>
        <w:ind w:firstLineChars="200" w:firstLine="640"/>
        <w:jc w:val="left"/>
        <w:rPr>
          <w:rFonts w:ascii="Times New Roman" w:eastAsia="黑体" w:hAnsi="黑体"/>
          <w:sz w:val="32"/>
          <w:szCs w:val="32"/>
        </w:rPr>
      </w:pPr>
      <w:r w:rsidRPr="00DF5E65">
        <w:rPr>
          <w:rFonts w:ascii="Times New Roman" w:eastAsia="黑体" w:hAnsi="黑体"/>
          <w:sz w:val="32"/>
          <w:szCs w:val="32"/>
        </w:rPr>
        <w:t>一、部门概况</w:t>
      </w:r>
    </w:p>
    <w:p w:rsidR="00C70F79" w:rsidRPr="00DF5E65" w:rsidRDefault="00EF3AA9" w:rsidP="00DF5E65">
      <w:pPr>
        <w:pStyle w:val="a3"/>
        <w:adjustRightInd w:val="0"/>
        <w:snapToGrid w:val="0"/>
        <w:spacing w:beforeLines="0" w:line="590" w:lineRule="exact"/>
        <w:ind w:firstLineChars="210" w:firstLine="672"/>
        <w:rPr>
          <w:rFonts w:ascii="Times New Roman"/>
          <w:sz w:val="32"/>
          <w:szCs w:val="32"/>
        </w:rPr>
      </w:pPr>
      <w:r w:rsidRPr="00DF5E65">
        <w:rPr>
          <w:rFonts w:ascii="Times New Roman" w:hint="eastAsia"/>
          <w:sz w:val="32"/>
          <w:szCs w:val="32"/>
        </w:rPr>
        <w:t>(</w:t>
      </w:r>
      <w:r w:rsidRPr="00DF5E65">
        <w:rPr>
          <w:rFonts w:ascii="Times New Roman" w:hint="eastAsia"/>
          <w:sz w:val="32"/>
          <w:szCs w:val="32"/>
        </w:rPr>
        <w:t>一）</w:t>
      </w:r>
      <w:r w:rsidR="00C70F79" w:rsidRPr="00DF5E65">
        <w:rPr>
          <w:rFonts w:ascii="Times New Roman" w:hint="eastAsia"/>
          <w:sz w:val="32"/>
          <w:szCs w:val="32"/>
        </w:rPr>
        <w:t>机构组成</w:t>
      </w:r>
    </w:p>
    <w:p w:rsidR="00C70F79" w:rsidRPr="00DF5E65" w:rsidRDefault="00E61640" w:rsidP="00DF5E65">
      <w:pPr>
        <w:pStyle w:val="a3"/>
        <w:adjustRightInd w:val="0"/>
        <w:snapToGrid w:val="0"/>
        <w:spacing w:beforeLines="0" w:line="590" w:lineRule="exact"/>
        <w:ind w:firstLineChars="210" w:firstLine="672"/>
        <w:rPr>
          <w:bCs/>
          <w:color w:val="000000"/>
          <w:sz w:val="32"/>
          <w:szCs w:val="32"/>
        </w:rPr>
      </w:pPr>
      <w:r w:rsidRPr="00DF5E65">
        <w:rPr>
          <w:rFonts w:ascii="宋体" w:hAnsi="宋体" w:cs="宋体" w:hint="eastAsia"/>
          <w:sz w:val="32"/>
          <w:szCs w:val="32"/>
        </w:rPr>
        <w:t>盐边县人民医</w:t>
      </w:r>
      <w:r w:rsidR="0083260A" w:rsidRPr="00DF5E65">
        <w:rPr>
          <w:rFonts w:ascii="宋体" w:hAnsi="宋体" w:cs="宋体" w:hint="eastAsia"/>
          <w:sz w:val="32"/>
          <w:szCs w:val="32"/>
        </w:rPr>
        <w:t>院是盐边县卫生</w:t>
      </w:r>
      <w:bookmarkStart w:id="0" w:name="_GoBack"/>
      <w:bookmarkEnd w:id="0"/>
      <w:r w:rsidR="0083260A" w:rsidRPr="00DF5E65">
        <w:rPr>
          <w:rFonts w:ascii="宋体" w:hAnsi="宋体" w:cs="宋体" w:hint="eastAsia"/>
          <w:sz w:val="32"/>
          <w:szCs w:val="32"/>
        </w:rPr>
        <w:t>健康局下属的二级预算单位，独立编制机构数</w:t>
      </w:r>
      <w:r w:rsidR="0083260A" w:rsidRPr="00DF5E65">
        <w:rPr>
          <w:rFonts w:ascii="宋体" w:hAnsi="宋体" w:cs="宋体" w:hint="eastAsia"/>
          <w:sz w:val="32"/>
          <w:szCs w:val="32"/>
        </w:rPr>
        <w:t>1</w:t>
      </w:r>
      <w:r w:rsidR="0083260A" w:rsidRPr="00DF5E65">
        <w:rPr>
          <w:rFonts w:ascii="宋体" w:hAnsi="宋体" w:cs="宋体" w:hint="eastAsia"/>
          <w:sz w:val="32"/>
          <w:szCs w:val="32"/>
        </w:rPr>
        <w:t>个，独立核算机构数</w:t>
      </w:r>
      <w:r w:rsidR="0083260A" w:rsidRPr="00DF5E65">
        <w:rPr>
          <w:rFonts w:ascii="宋体" w:hAnsi="宋体" w:cs="宋体" w:hint="eastAsia"/>
          <w:sz w:val="32"/>
          <w:szCs w:val="32"/>
        </w:rPr>
        <w:t>1</w:t>
      </w:r>
      <w:r w:rsidR="0083260A" w:rsidRPr="00DF5E65">
        <w:rPr>
          <w:rFonts w:ascii="宋体" w:hAnsi="宋体" w:cs="宋体" w:hint="eastAsia"/>
          <w:sz w:val="32"/>
          <w:szCs w:val="32"/>
        </w:rPr>
        <w:t>个。</w:t>
      </w:r>
      <w:r w:rsidR="00C70F79" w:rsidRPr="00DF5E65">
        <w:rPr>
          <w:rFonts w:ascii="宋体" w:hAnsi="宋体" w:cs="宋体"/>
          <w:sz w:val="32"/>
          <w:szCs w:val="32"/>
        </w:rPr>
        <w:t>我院设</w:t>
      </w:r>
      <w:r w:rsidR="0085361D" w:rsidRPr="00DF5E65">
        <w:rPr>
          <w:rFonts w:ascii="宋体" w:hAnsi="宋体" w:cs="宋体" w:hint="eastAsia"/>
          <w:sz w:val="32"/>
          <w:szCs w:val="32"/>
        </w:rPr>
        <w:t>有</w:t>
      </w:r>
      <w:r w:rsidR="00C70F79" w:rsidRPr="00DF5E65">
        <w:rPr>
          <w:rFonts w:ascii="宋体" w:hAnsi="宋体" w:cs="宋体"/>
          <w:sz w:val="32"/>
          <w:szCs w:val="32"/>
        </w:rPr>
        <w:t>院办公室、人事科教科、财务科、医务科、</w:t>
      </w:r>
      <w:r w:rsidR="00C70F79" w:rsidRPr="00DF5E65">
        <w:rPr>
          <w:rFonts w:ascii="宋体" w:hAnsi="宋体" w:cs="宋体" w:hint="eastAsia"/>
          <w:sz w:val="32"/>
          <w:szCs w:val="32"/>
        </w:rPr>
        <w:t>质</w:t>
      </w:r>
      <w:r w:rsidR="00C70F79" w:rsidRPr="00DF5E65">
        <w:rPr>
          <w:rFonts w:ascii="宋体" w:hAnsi="宋体" w:cs="宋体"/>
          <w:sz w:val="32"/>
          <w:szCs w:val="32"/>
        </w:rPr>
        <w:t>控办、预防保健科、护理部、</w:t>
      </w:r>
      <w:proofErr w:type="gramStart"/>
      <w:r w:rsidR="00C70F79" w:rsidRPr="00DF5E65">
        <w:rPr>
          <w:rFonts w:ascii="宋体" w:hAnsi="宋体" w:cs="宋体"/>
          <w:sz w:val="32"/>
          <w:szCs w:val="32"/>
        </w:rPr>
        <w:t>院感科</w:t>
      </w:r>
      <w:proofErr w:type="gramEnd"/>
      <w:r w:rsidR="00C70F79" w:rsidRPr="00DF5E65">
        <w:rPr>
          <w:rFonts w:ascii="宋体" w:hAnsi="宋体" w:cs="宋体"/>
          <w:sz w:val="32"/>
          <w:szCs w:val="32"/>
        </w:rPr>
        <w:t>、信息网络科、</w:t>
      </w:r>
      <w:proofErr w:type="gramStart"/>
      <w:r w:rsidR="00C70F79" w:rsidRPr="00DF5E65">
        <w:rPr>
          <w:rFonts w:ascii="宋体" w:hAnsi="宋体" w:cs="宋体"/>
          <w:sz w:val="32"/>
          <w:szCs w:val="32"/>
        </w:rPr>
        <w:t>医</w:t>
      </w:r>
      <w:proofErr w:type="gramEnd"/>
      <w:r w:rsidR="00C70F79" w:rsidRPr="00DF5E65">
        <w:rPr>
          <w:rFonts w:ascii="宋体" w:hAnsi="宋体" w:cs="宋体"/>
          <w:sz w:val="32"/>
          <w:szCs w:val="32"/>
        </w:rPr>
        <w:t>保办、后勤保障科、医学装备科、统计室、病案室等</w:t>
      </w:r>
      <w:r w:rsidR="00C70F79" w:rsidRPr="00DF5E65">
        <w:rPr>
          <w:rFonts w:ascii="宋体" w:hAnsi="宋体" w:cs="宋体"/>
          <w:sz w:val="32"/>
          <w:szCs w:val="32"/>
        </w:rPr>
        <w:t>14</w:t>
      </w:r>
      <w:r w:rsidR="00C70F79" w:rsidRPr="00DF5E65">
        <w:rPr>
          <w:rFonts w:ascii="宋体" w:hAnsi="宋体" w:cs="宋体"/>
          <w:sz w:val="32"/>
          <w:szCs w:val="32"/>
        </w:rPr>
        <w:t>个职能</w:t>
      </w:r>
      <w:r w:rsidR="00C70F79" w:rsidRPr="00DF5E65">
        <w:rPr>
          <w:rFonts w:ascii="宋体" w:hAnsi="宋体" w:cs="宋体" w:hint="eastAsia"/>
          <w:sz w:val="32"/>
          <w:szCs w:val="32"/>
        </w:rPr>
        <w:t>科</w:t>
      </w:r>
      <w:r w:rsidR="00C70F79" w:rsidRPr="00DF5E65">
        <w:rPr>
          <w:rFonts w:ascii="宋体" w:hAnsi="宋体" w:cs="宋体"/>
          <w:sz w:val="32"/>
          <w:szCs w:val="32"/>
        </w:rPr>
        <w:t>室；设内科、儿科、血透室、外科、</w:t>
      </w:r>
      <w:r w:rsidR="00C70F79" w:rsidRPr="00DF5E65">
        <w:rPr>
          <w:rFonts w:ascii="宋体" w:hAnsi="宋体" w:cs="宋体"/>
          <w:sz w:val="32"/>
          <w:szCs w:val="32"/>
        </w:rPr>
        <w:t>ICU</w:t>
      </w:r>
      <w:r w:rsidR="00C70F79" w:rsidRPr="00DF5E65">
        <w:rPr>
          <w:rFonts w:ascii="宋体" w:hAnsi="宋体" w:cs="宋体"/>
          <w:sz w:val="32"/>
          <w:szCs w:val="32"/>
        </w:rPr>
        <w:t>、妇产科、中医康复科、急诊科、手术室麻醉科、药剂科、检验科（输血科、血库）、病理室、放射科（</w:t>
      </w:r>
      <w:r w:rsidR="00C70F79" w:rsidRPr="00DF5E65">
        <w:rPr>
          <w:rFonts w:ascii="宋体" w:hAnsi="宋体" w:cs="宋体"/>
          <w:sz w:val="32"/>
          <w:szCs w:val="32"/>
        </w:rPr>
        <w:t>CT</w:t>
      </w:r>
      <w:r w:rsidR="00C70F79" w:rsidRPr="00DF5E65">
        <w:rPr>
          <w:rFonts w:ascii="宋体" w:hAnsi="宋体" w:cs="宋体"/>
          <w:sz w:val="32"/>
          <w:szCs w:val="32"/>
        </w:rPr>
        <w:t>室）、功能科（</w:t>
      </w:r>
      <w:r w:rsidR="00C70F79" w:rsidRPr="00DF5E65">
        <w:rPr>
          <w:rFonts w:ascii="宋体" w:hAnsi="宋体" w:cs="宋体"/>
          <w:sz w:val="32"/>
          <w:szCs w:val="32"/>
        </w:rPr>
        <w:t>B</w:t>
      </w:r>
      <w:r w:rsidR="00C70F79" w:rsidRPr="00DF5E65">
        <w:rPr>
          <w:rFonts w:ascii="宋体" w:hAnsi="宋体" w:cs="宋体"/>
          <w:sz w:val="32"/>
          <w:szCs w:val="32"/>
        </w:rPr>
        <w:t>、彩超室，心电图室、肺功能室、胃肠镜室）、五官</w:t>
      </w:r>
      <w:r w:rsidR="00AD308F" w:rsidRPr="00DF5E65">
        <w:rPr>
          <w:rFonts w:ascii="宋体" w:hAnsi="宋体" w:cs="宋体" w:hint="eastAsia"/>
          <w:sz w:val="32"/>
          <w:szCs w:val="32"/>
        </w:rPr>
        <w:t>科</w:t>
      </w:r>
      <w:r w:rsidR="00C70F79" w:rsidRPr="00DF5E65">
        <w:rPr>
          <w:rFonts w:ascii="宋体" w:hAnsi="宋体" w:cs="宋体"/>
          <w:sz w:val="32"/>
          <w:szCs w:val="32"/>
        </w:rPr>
        <w:t>、口腔</w:t>
      </w:r>
      <w:r w:rsidR="00AD308F" w:rsidRPr="00DF5E65">
        <w:rPr>
          <w:rFonts w:ascii="宋体" w:hAnsi="宋体" w:cs="宋体" w:hint="eastAsia"/>
          <w:sz w:val="32"/>
          <w:szCs w:val="32"/>
        </w:rPr>
        <w:t>科</w:t>
      </w:r>
      <w:r w:rsidR="00C70F79" w:rsidRPr="00DF5E65">
        <w:rPr>
          <w:rFonts w:ascii="宋体" w:hAnsi="宋体" w:cs="宋体"/>
          <w:sz w:val="32"/>
          <w:szCs w:val="32"/>
        </w:rPr>
        <w:t>、体检科、消毒供应中心、入（出）</w:t>
      </w:r>
      <w:proofErr w:type="gramStart"/>
      <w:r w:rsidR="00C70F79" w:rsidRPr="00DF5E65">
        <w:rPr>
          <w:rFonts w:ascii="宋体" w:hAnsi="宋体" w:cs="宋体"/>
          <w:sz w:val="32"/>
          <w:szCs w:val="32"/>
        </w:rPr>
        <w:t>院收费</w:t>
      </w:r>
      <w:proofErr w:type="gramEnd"/>
      <w:r w:rsidR="00C70F79" w:rsidRPr="00DF5E65">
        <w:rPr>
          <w:rFonts w:ascii="宋体" w:hAnsi="宋体" w:cs="宋体"/>
          <w:sz w:val="32"/>
          <w:szCs w:val="32"/>
        </w:rPr>
        <w:t>室、洗衣房等</w:t>
      </w:r>
      <w:r w:rsidR="00C70F79" w:rsidRPr="00DF5E65">
        <w:rPr>
          <w:rFonts w:ascii="宋体" w:hAnsi="宋体" w:cs="宋体"/>
          <w:sz w:val="32"/>
          <w:szCs w:val="32"/>
        </w:rPr>
        <w:t>20</w:t>
      </w:r>
      <w:r w:rsidR="00C70F79" w:rsidRPr="00DF5E65">
        <w:rPr>
          <w:rFonts w:ascii="宋体" w:hAnsi="宋体" w:cs="宋体"/>
          <w:sz w:val="32"/>
          <w:szCs w:val="32"/>
        </w:rPr>
        <w:t>个临床医技辅助科室。</w:t>
      </w:r>
    </w:p>
    <w:p w:rsidR="00C70F79" w:rsidRPr="00DF5E65" w:rsidRDefault="00B148EA" w:rsidP="00DF5E65">
      <w:pPr>
        <w:pStyle w:val="a3"/>
        <w:adjustRightInd w:val="0"/>
        <w:snapToGrid w:val="0"/>
        <w:spacing w:beforeLines="0" w:line="590" w:lineRule="exact"/>
        <w:ind w:firstLineChars="210" w:firstLine="672"/>
        <w:rPr>
          <w:rFonts w:ascii="Times New Roman"/>
          <w:sz w:val="32"/>
          <w:szCs w:val="32"/>
        </w:rPr>
      </w:pPr>
      <w:r w:rsidRPr="00DF5E65">
        <w:rPr>
          <w:rFonts w:ascii="Times New Roman" w:hint="eastAsia"/>
          <w:sz w:val="32"/>
          <w:szCs w:val="32"/>
        </w:rPr>
        <w:t>(</w:t>
      </w:r>
      <w:r w:rsidRPr="00DF5E65">
        <w:rPr>
          <w:rFonts w:ascii="Times New Roman" w:hint="eastAsia"/>
          <w:sz w:val="32"/>
          <w:szCs w:val="32"/>
        </w:rPr>
        <w:t>二</w:t>
      </w:r>
      <w:r w:rsidR="007E4FFD" w:rsidRPr="00DF5E65">
        <w:rPr>
          <w:rFonts w:ascii="Times New Roman" w:hint="eastAsia"/>
          <w:sz w:val="32"/>
          <w:szCs w:val="32"/>
        </w:rPr>
        <w:t>）机构</w:t>
      </w:r>
      <w:r w:rsidRPr="00DF5E65">
        <w:rPr>
          <w:rFonts w:ascii="Times New Roman" w:hint="eastAsia"/>
          <w:sz w:val="32"/>
          <w:szCs w:val="32"/>
        </w:rPr>
        <w:t>职能</w:t>
      </w:r>
    </w:p>
    <w:p w:rsidR="00562BFB" w:rsidRPr="00DF5E65" w:rsidRDefault="00EF3AA9" w:rsidP="00DF5E65">
      <w:pPr>
        <w:pStyle w:val="a3"/>
        <w:adjustRightInd w:val="0"/>
        <w:snapToGrid w:val="0"/>
        <w:spacing w:beforeLines="0" w:line="590" w:lineRule="exact"/>
        <w:ind w:firstLineChars="210" w:firstLine="672"/>
        <w:rPr>
          <w:bCs/>
          <w:color w:val="000000"/>
          <w:sz w:val="32"/>
          <w:szCs w:val="32"/>
        </w:rPr>
      </w:pPr>
      <w:r w:rsidRPr="00DF5E65">
        <w:rPr>
          <w:rFonts w:hint="eastAsia"/>
          <w:bCs/>
          <w:color w:val="000000"/>
          <w:sz w:val="32"/>
          <w:szCs w:val="32"/>
        </w:rPr>
        <w:t>盐边县人民医院是盐边县域内医疗卫生中心和农村三级医疗卫生服务龙头，与市级医院分工协作，主要为县域居民提供基本医疗服务，包括运用适宜医疗技术和药物，开展</w:t>
      </w:r>
      <w:r w:rsidRPr="00DF5E65">
        <w:rPr>
          <w:rFonts w:hint="eastAsia"/>
          <w:bCs/>
          <w:color w:val="000000"/>
          <w:sz w:val="32"/>
          <w:szCs w:val="32"/>
        </w:rPr>
        <w:lastRenderedPageBreak/>
        <w:t>常见病、多发病诊疗，危急重症病人救治，重大疑难疾病接治转诊；推广应用适宜医疗技术，为农村基层医疗卫生机构人员提供培训和技术指导；承担部分公共卫生服务，以及自然灾害和突发事件医疗救治等工作。医院以病人为中心，加强内部管理，不断完善功能，提高技术水平和服务质量</w:t>
      </w:r>
      <w:r w:rsidR="00AD308F" w:rsidRPr="00DF5E65">
        <w:rPr>
          <w:rFonts w:hint="eastAsia"/>
          <w:bCs/>
          <w:color w:val="000000"/>
          <w:sz w:val="32"/>
          <w:szCs w:val="32"/>
        </w:rPr>
        <w:t>，</w:t>
      </w:r>
      <w:r w:rsidRPr="00DF5E65">
        <w:rPr>
          <w:rFonts w:hint="eastAsia"/>
          <w:bCs/>
          <w:color w:val="000000"/>
          <w:sz w:val="32"/>
          <w:szCs w:val="32"/>
        </w:rPr>
        <w:t>满足人民群众日益增长的医疗服务需求，实现小病不出乡大病不出县，切实解决群众看病</w:t>
      </w:r>
      <w:proofErr w:type="gramStart"/>
      <w:r w:rsidRPr="00DF5E65">
        <w:rPr>
          <w:rFonts w:hint="eastAsia"/>
          <w:bCs/>
          <w:color w:val="000000"/>
          <w:sz w:val="32"/>
          <w:szCs w:val="32"/>
        </w:rPr>
        <w:t>难看病贵</w:t>
      </w:r>
      <w:r w:rsidR="00AD308F" w:rsidRPr="00DF5E65">
        <w:rPr>
          <w:rFonts w:hint="eastAsia"/>
          <w:bCs/>
          <w:color w:val="000000"/>
          <w:sz w:val="32"/>
          <w:szCs w:val="32"/>
        </w:rPr>
        <w:t>的</w:t>
      </w:r>
      <w:proofErr w:type="gramEnd"/>
      <w:r w:rsidRPr="00DF5E65">
        <w:rPr>
          <w:rFonts w:hint="eastAsia"/>
          <w:bCs/>
          <w:color w:val="000000"/>
          <w:sz w:val="32"/>
          <w:szCs w:val="32"/>
        </w:rPr>
        <w:t>问题。</w:t>
      </w:r>
    </w:p>
    <w:p w:rsidR="00B148EA" w:rsidRPr="00DF5E65" w:rsidRDefault="00EF3AA9" w:rsidP="00DF5E65">
      <w:pPr>
        <w:spacing w:line="590" w:lineRule="exact"/>
        <w:ind w:firstLineChars="200" w:firstLine="640"/>
        <w:jc w:val="left"/>
        <w:rPr>
          <w:rFonts w:ascii="Times New Roman" w:eastAsia="仿宋_GB2312" w:hAnsi="Times New Roman"/>
          <w:sz w:val="32"/>
          <w:szCs w:val="32"/>
        </w:rPr>
      </w:pPr>
      <w:r w:rsidRPr="00DF5E65">
        <w:rPr>
          <w:rFonts w:ascii="Times New Roman" w:eastAsia="仿宋_GB2312" w:hAnsi="Times New Roman" w:hint="eastAsia"/>
          <w:sz w:val="32"/>
          <w:szCs w:val="32"/>
        </w:rPr>
        <w:t>（</w:t>
      </w:r>
      <w:r w:rsidR="00B148EA" w:rsidRPr="00DF5E65">
        <w:rPr>
          <w:rFonts w:ascii="Times New Roman" w:eastAsia="仿宋_GB2312" w:hAnsi="Times New Roman" w:hint="eastAsia"/>
          <w:sz w:val="32"/>
          <w:szCs w:val="32"/>
        </w:rPr>
        <w:t>三）</w:t>
      </w:r>
      <w:r w:rsidR="0010291C" w:rsidRPr="00DF5E65">
        <w:rPr>
          <w:rFonts w:ascii="Times New Roman" w:eastAsia="仿宋_GB2312" w:hAnsi="Times New Roman" w:hint="eastAsia"/>
          <w:sz w:val="32"/>
          <w:szCs w:val="32"/>
        </w:rPr>
        <w:t>人员概</w:t>
      </w:r>
      <w:r w:rsidRPr="00DF5E65">
        <w:rPr>
          <w:rFonts w:ascii="Times New Roman" w:eastAsia="仿宋_GB2312" w:hAnsi="Times New Roman" w:hint="eastAsia"/>
          <w:sz w:val="32"/>
          <w:szCs w:val="32"/>
        </w:rPr>
        <w:t>况</w:t>
      </w:r>
    </w:p>
    <w:p w:rsidR="00562BFB" w:rsidRPr="00DF5E65" w:rsidRDefault="00EF3AA9" w:rsidP="00DF5E65">
      <w:pPr>
        <w:spacing w:line="590" w:lineRule="exact"/>
        <w:ind w:firstLineChars="200" w:firstLine="640"/>
        <w:jc w:val="left"/>
        <w:rPr>
          <w:rFonts w:ascii="Times New Roman" w:eastAsia="仿宋_GB2312" w:hAnsi="Times New Roman"/>
          <w:sz w:val="32"/>
          <w:szCs w:val="32"/>
        </w:rPr>
      </w:pPr>
      <w:r w:rsidRPr="00DF5E65">
        <w:rPr>
          <w:rFonts w:ascii="Times New Roman" w:eastAsia="仿宋_GB2312" w:hAnsi="Times New Roman" w:hint="eastAsia"/>
          <w:sz w:val="32"/>
          <w:szCs w:val="32"/>
        </w:rPr>
        <w:t>我院核定编制</w:t>
      </w:r>
      <w:r w:rsidR="0010291C" w:rsidRPr="00DF5E65">
        <w:rPr>
          <w:rFonts w:ascii="Times New Roman" w:eastAsia="仿宋_GB2312" w:hAnsi="Times New Roman" w:hint="eastAsia"/>
          <w:sz w:val="32"/>
          <w:szCs w:val="32"/>
        </w:rPr>
        <w:t>163</w:t>
      </w:r>
      <w:r w:rsidRPr="00DF5E65">
        <w:rPr>
          <w:rFonts w:ascii="Times New Roman" w:eastAsia="仿宋_GB2312" w:hAnsi="Times New Roman" w:hint="eastAsia"/>
          <w:sz w:val="32"/>
          <w:szCs w:val="32"/>
        </w:rPr>
        <w:t>人，实有在职职工</w:t>
      </w:r>
      <w:r w:rsidR="00735865" w:rsidRPr="00DF5E65">
        <w:rPr>
          <w:rFonts w:ascii="Times New Roman" w:eastAsia="仿宋_GB2312" w:hAnsi="Times New Roman" w:hint="eastAsia"/>
          <w:sz w:val="32"/>
          <w:szCs w:val="32"/>
        </w:rPr>
        <w:t>224</w:t>
      </w:r>
      <w:r w:rsidRPr="00DF5E65">
        <w:rPr>
          <w:rFonts w:ascii="Times New Roman" w:eastAsia="仿宋_GB2312" w:hAnsi="Times New Roman" w:hint="eastAsia"/>
          <w:sz w:val="32"/>
          <w:szCs w:val="32"/>
        </w:rPr>
        <w:t>人，其中卫技人员</w:t>
      </w:r>
      <w:r w:rsidR="00411684" w:rsidRPr="00DF5E65">
        <w:rPr>
          <w:rFonts w:ascii="Times New Roman" w:eastAsia="仿宋_GB2312" w:hAnsi="Times New Roman" w:hint="eastAsia"/>
          <w:sz w:val="32"/>
          <w:szCs w:val="32"/>
        </w:rPr>
        <w:t>179</w:t>
      </w:r>
      <w:r w:rsidRPr="00DF5E65">
        <w:rPr>
          <w:rFonts w:ascii="Times New Roman" w:eastAsia="仿宋_GB2312" w:hAnsi="Times New Roman" w:hint="eastAsia"/>
          <w:sz w:val="32"/>
          <w:szCs w:val="32"/>
        </w:rPr>
        <w:t>人，（其中医生</w:t>
      </w:r>
      <w:r w:rsidRPr="00DF5E65">
        <w:rPr>
          <w:rFonts w:ascii="Times New Roman" w:eastAsia="仿宋_GB2312" w:hAnsi="Times New Roman" w:hint="eastAsia"/>
          <w:sz w:val="32"/>
          <w:szCs w:val="32"/>
        </w:rPr>
        <w:t>66</w:t>
      </w:r>
      <w:r w:rsidRPr="00DF5E65">
        <w:rPr>
          <w:rFonts w:ascii="Times New Roman" w:eastAsia="仿宋_GB2312" w:hAnsi="Times New Roman" w:hint="eastAsia"/>
          <w:sz w:val="32"/>
          <w:szCs w:val="32"/>
        </w:rPr>
        <w:t>人，技师</w:t>
      </w:r>
      <w:r w:rsidRPr="00DF5E65">
        <w:rPr>
          <w:rFonts w:ascii="Times New Roman" w:eastAsia="仿宋_GB2312" w:hAnsi="Times New Roman" w:hint="eastAsia"/>
          <w:sz w:val="32"/>
          <w:szCs w:val="32"/>
        </w:rPr>
        <w:t>13</w:t>
      </w:r>
      <w:r w:rsidRPr="00DF5E65">
        <w:rPr>
          <w:rFonts w:ascii="Times New Roman" w:eastAsia="仿宋_GB2312" w:hAnsi="Times New Roman" w:hint="eastAsia"/>
          <w:sz w:val="32"/>
          <w:szCs w:val="32"/>
        </w:rPr>
        <w:t>人，护理</w:t>
      </w:r>
      <w:r w:rsidR="00411684" w:rsidRPr="00DF5E65">
        <w:rPr>
          <w:rFonts w:ascii="Times New Roman" w:eastAsia="仿宋_GB2312" w:hAnsi="Times New Roman" w:hint="eastAsia"/>
          <w:sz w:val="32"/>
          <w:szCs w:val="32"/>
        </w:rPr>
        <w:t>89</w:t>
      </w:r>
      <w:r w:rsidRPr="00DF5E65">
        <w:rPr>
          <w:rFonts w:ascii="Times New Roman" w:eastAsia="仿宋_GB2312" w:hAnsi="Times New Roman" w:hint="eastAsia"/>
          <w:sz w:val="32"/>
          <w:szCs w:val="32"/>
        </w:rPr>
        <w:t>人，药师（士）</w:t>
      </w:r>
      <w:r w:rsidRPr="00DF5E65">
        <w:rPr>
          <w:rFonts w:ascii="Times New Roman" w:eastAsia="仿宋_GB2312" w:hAnsi="Times New Roman" w:hint="eastAsia"/>
          <w:sz w:val="32"/>
          <w:szCs w:val="32"/>
        </w:rPr>
        <w:t>11</w:t>
      </w:r>
      <w:r w:rsidRPr="00DF5E65">
        <w:rPr>
          <w:rFonts w:ascii="Times New Roman" w:eastAsia="仿宋_GB2312" w:hAnsi="Times New Roman" w:hint="eastAsia"/>
          <w:sz w:val="32"/>
          <w:szCs w:val="32"/>
        </w:rPr>
        <w:t>人）；工勤人员</w:t>
      </w:r>
      <w:r w:rsidRPr="00DF5E65">
        <w:rPr>
          <w:rFonts w:ascii="Times New Roman" w:eastAsia="仿宋_GB2312" w:hAnsi="Times New Roman" w:hint="eastAsia"/>
          <w:sz w:val="32"/>
          <w:szCs w:val="32"/>
        </w:rPr>
        <w:t>32</w:t>
      </w:r>
      <w:r w:rsidRPr="00DF5E65">
        <w:rPr>
          <w:rFonts w:ascii="Times New Roman" w:eastAsia="仿宋_GB2312" w:hAnsi="Times New Roman" w:hint="eastAsia"/>
          <w:sz w:val="32"/>
          <w:szCs w:val="32"/>
        </w:rPr>
        <w:t>人；管理人员</w:t>
      </w:r>
      <w:r w:rsidRPr="00DF5E65">
        <w:rPr>
          <w:rFonts w:ascii="Times New Roman" w:eastAsia="仿宋_GB2312" w:hAnsi="Times New Roman" w:hint="eastAsia"/>
          <w:sz w:val="32"/>
          <w:szCs w:val="32"/>
        </w:rPr>
        <w:t>13</w:t>
      </w:r>
      <w:r w:rsidRPr="00DF5E65">
        <w:rPr>
          <w:rFonts w:ascii="Times New Roman" w:eastAsia="仿宋_GB2312" w:hAnsi="Times New Roman" w:hint="eastAsia"/>
          <w:sz w:val="32"/>
          <w:szCs w:val="32"/>
        </w:rPr>
        <w:t>人，退休职工</w:t>
      </w:r>
      <w:r w:rsidR="00735865" w:rsidRPr="00DF5E65">
        <w:rPr>
          <w:rFonts w:ascii="Times New Roman" w:eastAsia="仿宋_GB2312" w:hAnsi="Times New Roman" w:hint="eastAsia"/>
          <w:sz w:val="32"/>
          <w:szCs w:val="32"/>
        </w:rPr>
        <w:t>113</w:t>
      </w:r>
      <w:r w:rsidRPr="00DF5E65">
        <w:rPr>
          <w:rFonts w:ascii="Times New Roman" w:eastAsia="仿宋_GB2312" w:hAnsi="Times New Roman" w:hint="eastAsia"/>
          <w:sz w:val="32"/>
          <w:szCs w:val="32"/>
        </w:rPr>
        <w:t>人，</w:t>
      </w:r>
      <w:r w:rsidR="00AD308F" w:rsidRPr="00DF5E65">
        <w:rPr>
          <w:rFonts w:ascii="Times New Roman" w:eastAsia="仿宋_GB2312" w:hAnsi="Times New Roman" w:hint="eastAsia"/>
          <w:sz w:val="32"/>
          <w:szCs w:val="32"/>
        </w:rPr>
        <w:t>编内</w:t>
      </w:r>
      <w:r w:rsidR="00AD308F" w:rsidRPr="00DF5E65">
        <w:rPr>
          <w:rFonts w:ascii="Times New Roman" w:eastAsia="仿宋_GB2312" w:hAnsi="Times New Roman" w:hint="eastAsia"/>
          <w:sz w:val="32"/>
          <w:szCs w:val="32"/>
        </w:rPr>
        <w:t>131</w:t>
      </w:r>
      <w:r w:rsidR="00AD308F" w:rsidRPr="00DF5E65">
        <w:rPr>
          <w:rFonts w:ascii="Times New Roman" w:eastAsia="仿宋_GB2312" w:hAnsi="Times New Roman" w:hint="eastAsia"/>
          <w:sz w:val="32"/>
          <w:szCs w:val="32"/>
        </w:rPr>
        <w:t>人，临时</w:t>
      </w:r>
      <w:r w:rsidRPr="00DF5E65">
        <w:rPr>
          <w:rFonts w:ascii="Times New Roman" w:eastAsia="仿宋_GB2312" w:hAnsi="Times New Roman" w:hint="eastAsia"/>
          <w:sz w:val="32"/>
          <w:szCs w:val="32"/>
        </w:rPr>
        <w:t>聘用</w:t>
      </w:r>
      <w:r w:rsidR="00AD308F" w:rsidRPr="00DF5E65">
        <w:rPr>
          <w:rFonts w:ascii="Times New Roman" w:eastAsia="仿宋_GB2312" w:hAnsi="Times New Roman" w:hint="eastAsia"/>
          <w:sz w:val="32"/>
          <w:szCs w:val="32"/>
        </w:rPr>
        <w:t>人员</w:t>
      </w:r>
      <w:r w:rsidR="0010291C" w:rsidRPr="00DF5E65">
        <w:rPr>
          <w:rFonts w:ascii="Times New Roman" w:eastAsia="仿宋_GB2312" w:hAnsi="Times New Roman" w:hint="eastAsia"/>
          <w:sz w:val="32"/>
          <w:szCs w:val="32"/>
        </w:rPr>
        <w:t>93</w:t>
      </w:r>
      <w:r w:rsidRPr="00DF5E65">
        <w:rPr>
          <w:rFonts w:ascii="Times New Roman" w:eastAsia="仿宋_GB2312" w:hAnsi="Times New Roman" w:hint="eastAsia"/>
          <w:sz w:val="32"/>
          <w:szCs w:val="32"/>
        </w:rPr>
        <w:t>人。</w:t>
      </w:r>
    </w:p>
    <w:p w:rsidR="00562BFB" w:rsidRPr="00DF5E65" w:rsidRDefault="000013F9" w:rsidP="00DF5E65">
      <w:pPr>
        <w:spacing w:line="590" w:lineRule="exact"/>
        <w:ind w:firstLineChars="250" w:firstLine="800"/>
        <w:jc w:val="left"/>
        <w:rPr>
          <w:rFonts w:ascii="Times New Roman" w:eastAsia="黑体" w:hAnsi="Times New Roman"/>
          <w:sz w:val="32"/>
          <w:szCs w:val="32"/>
        </w:rPr>
      </w:pPr>
      <w:r w:rsidRPr="00DF5E65">
        <w:rPr>
          <w:rFonts w:ascii="Times New Roman" w:eastAsia="黑体" w:hAnsi="Times New Roman" w:hint="eastAsia"/>
          <w:sz w:val="32"/>
          <w:szCs w:val="32"/>
        </w:rPr>
        <w:t>二</w:t>
      </w:r>
      <w:r w:rsidR="00EF3AA9" w:rsidRPr="00DF5E65">
        <w:rPr>
          <w:rFonts w:ascii="Times New Roman" w:eastAsia="黑体" w:hAnsi="Times New Roman"/>
          <w:sz w:val="32"/>
          <w:szCs w:val="32"/>
        </w:rPr>
        <w:t>、部门</w:t>
      </w:r>
      <w:r w:rsidR="00D757DA" w:rsidRPr="00DF5E65">
        <w:rPr>
          <w:rFonts w:ascii="Times New Roman" w:eastAsia="黑体" w:hAnsi="Times New Roman" w:hint="eastAsia"/>
          <w:sz w:val="32"/>
          <w:szCs w:val="32"/>
        </w:rPr>
        <w:t>财政</w:t>
      </w:r>
      <w:r w:rsidR="00EF3AA9" w:rsidRPr="00DF5E65">
        <w:rPr>
          <w:rFonts w:ascii="Times New Roman" w:eastAsia="黑体" w:hAnsi="Times New Roman"/>
          <w:sz w:val="32"/>
          <w:szCs w:val="32"/>
        </w:rPr>
        <w:t>资金基本情况</w:t>
      </w:r>
    </w:p>
    <w:p w:rsidR="00247D68" w:rsidRPr="00DF5E65" w:rsidRDefault="00247D68" w:rsidP="00DF5E65">
      <w:pPr>
        <w:spacing w:line="590" w:lineRule="exact"/>
        <w:ind w:firstLineChars="200" w:firstLine="640"/>
        <w:jc w:val="left"/>
        <w:rPr>
          <w:rFonts w:ascii="Times New Roman" w:eastAsia="楷体_GB2312" w:hAnsi="Times New Roman"/>
          <w:sz w:val="32"/>
          <w:szCs w:val="32"/>
        </w:rPr>
      </w:pPr>
      <w:r w:rsidRPr="00DF5E65">
        <w:rPr>
          <w:rFonts w:ascii="Times New Roman" w:eastAsia="楷体_GB2312" w:hAnsi="Times New Roman"/>
          <w:sz w:val="32"/>
          <w:szCs w:val="32"/>
        </w:rPr>
        <w:t>（一）</w:t>
      </w:r>
      <w:r w:rsidR="002C72B3" w:rsidRPr="00DF5E65">
        <w:rPr>
          <w:rFonts w:ascii="Times New Roman" w:eastAsia="楷体_GB2312" w:hAnsi="Times New Roman" w:hint="eastAsia"/>
          <w:sz w:val="32"/>
          <w:szCs w:val="32"/>
        </w:rPr>
        <w:t>部门财政资金收入</w:t>
      </w:r>
      <w:r w:rsidRPr="00DF5E65">
        <w:rPr>
          <w:rFonts w:ascii="Times New Roman" w:eastAsia="楷体_GB2312" w:hAnsi="Times New Roman"/>
          <w:sz w:val="32"/>
          <w:szCs w:val="32"/>
        </w:rPr>
        <w:t>情况</w:t>
      </w:r>
    </w:p>
    <w:p w:rsidR="00D755F3" w:rsidRPr="00DF5E65" w:rsidRDefault="00247D68" w:rsidP="00DF5E65">
      <w:pPr>
        <w:pStyle w:val="a6"/>
        <w:spacing w:line="590" w:lineRule="exact"/>
        <w:ind w:firstLineChars="250" w:firstLine="800"/>
        <w:jc w:val="left"/>
        <w:rPr>
          <w:rFonts w:ascii="Times New Roman" w:eastAsia="仿宋_GB2312" w:hAnsi="Times New Roman"/>
          <w:sz w:val="32"/>
          <w:szCs w:val="32"/>
        </w:rPr>
      </w:pPr>
      <w:r w:rsidRPr="00DF5E65">
        <w:rPr>
          <w:rFonts w:ascii="Times New Roman" w:eastAsia="仿宋_GB2312" w:hAnsi="Times New Roman" w:hint="eastAsia"/>
          <w:sz w:val="32"/>
          <w:szCs w:val="32"/>
        </w:rPr>
        <w:t>我</w:t>
      </w:r>
      <w:r w:rsidR="00D41FD8" w:rsidRPr="00DF5E65">
        <w:rPr>
          <w:rFonts w:ascii="Times New Roman" w:eastAsia="仿宋_GB2312" w:hAnsi="Times New Roman" w:hint="eastAsia"/>
          <w:sz w:val="32"/>
          <w:szCs w:val="32"/>
        </w:rPr>
        <w:t>院</w:t>
      </w:r>
      <w:r w:rsidR="00D755F3" w:rsidRPr="00DF5E65">
        <w:rPr>
          <w:rFonts w:ascii="Times New Roman" w:eastAsia="仿宋_GB2312" w:hAnsi="Times New Roman" w:hint="eastAsia"/>
          <w:sz w:val="32"/>
          <w:szCs w:val="32"/>
        </w:rPr>
        <w:t>2021</w:t>
      </w:r>
      <w:r w:rsidR="006F47A4" w:rsidRPr="00DF5E65">
        <w:rPr>
          <w:rFonts w:ascii="Times New Roman" w:eastAsia="仿宋_GB2312" w:hAnsi="Times New Roman" w:hint="eastAsia"/>
          <w:sz w:val="32"/>
          <w:szCs w:val="32"/>
        </w:rPr>
        <w:t>年度财政</w:t>
      </w:r>
      <w:r w:rsidRPr="00DF5E65">
        <w:rPr>
          <w:rFonts w:ascii="Times New Roman" w:eastAsia="仿宋_GB2312" w:hAnsi="Times New Roman" w:hint="eastAsia"/>
          <w:sz w:val="32"/>
          <w:szCs w:val="32"/>
        </w:rPr>
        <w:t>总收入</w:t>
      </w:r>
      <w:r w:rsidR="00D755F3" w:rsidRPr="00DF5E65">
        <w:rPr>
          <w:rFonts w:ascii="Times New Roman" w:eastAsia="仿宋_GB2312" w:hAnsi="Times New Roman" w:hint="eastAsia"/>
          <w:sz w:val="32"/>
          <w:szCs w:val="32"/>
        </w:rPr>
        <w:t>5185.12</w:t>
      </w:r>
      <w:r w:rsidR="00D755F3" w:rsidRPr="00DF5E65">
        <w:rPr>
          <w:rFonts w:ascii="Times New Roman" w:eastAsia="仿宋_GB2312" w:hAnsi="Times New Roman" w:hint="eastAsia"/>
          <w:sz w:val="32"/>
          <w:szCs w:val="32"/>
        </w:rPr>
        <w:t>万</w:t>
      </w:r>
      <w:r w:rsidRPr="00DF5E65">
        <w:rPr>
          <w:rFonts w:ascii="Times New Roman" w:eastAsia="仿宋_GB2312" w:hAnsi="Times New Roman" w:hint="eastAsia"/>
          <w:sz w:val="32"/>
          <w:szCs w:val="32"/>
        </w:rPr>
        <w:t>元，其中财政拨款</w:t>
      </w:r>
      <w:r w:rsidR="00025E48" w:rsidRPr="00DF5E65">
        <w:rPr>
          <w:rFonts w:ascii="Times New Roman" w:eastAsia="仿宋_GB2312" w:hAnsi="Times New Roman" w:hint="eastAsia"/>
          <w:sz w:val="32"/>
          <w:szCs w:val="32"/>
        </w:rPr>
        <w:t>一般公共</w:t>
      </w:r>
      <w:r w:rsidRPr="00DF5E65">
        <w:rPr>
          <w:rFonts w:ascii="Times New Roman" w:eastAsia="仿宋_GB2312" w:hAnsi="Times New Roman" w:hint="eastAsia"/>
          <w:sz w:val="32"/>
          <w:szCs w:val="32"/>
        </w:rPr>
        <w:t>预算收入</w:t>
      </w:r>
      <w:r w:rsidR="00D755F3" w:rsidRPr="00DF5E65">
        <w:rPr>
          <w:rFonts w:ascii="Times New Roman" w:eastAsia="仿宋_GB2312" w:hAnsi="Times New Roman" w:hint="eastAsia"/>
          <w:sz w:val="32"/>
          <w:szCs w:val="32"/>
        </w:rPr>
        <w:t>5185.12</w:t>
      </w:r>
      <w:r w:rsidR="00D755F3" w:rsidRPr="00DF5E65">
        <w:rPr>
          <w:rFonts w:ascii="Times New Roman" w:eastAsia="仿宋_GB2312" w:hAnsi="Times New Roman" w:hint="eastAsia"/>
          <w:sz w:val="32"/>
          <w:szCs w:val="32"/>
        </w:rPr>
        <w:t>万</w:t>
      </w:r>
      <w:r w:rsidR="00025E48" w:rsidRPr="00DF5E65">
        <w:rPr>
          <w:rFonts w:ascii="Times New Roman" w:eastAsia="仿宋_GB2312" w:hAnsi="Times New Roman" w:hint="eastAsia"/>
          <w:sz w:val="32"/>
          <w:szCs w:val="32"/>
        </w:rPr>
        <w:t>元</w:t>
      </w:r>
      <w:r w:rsidR="00D755F3" w:rsidRPr="00DF5E65">
        <w:rPr>
          <w:rFonts w:ascii="Times New Roman" w:eastAsia="仿宋_GB2312" w:hAnsi="Times New Roman" w:hint="eastAsia"/>
          <w:sz w:val="32"/>
          <w:szCs w:val="32"/>
        </w:rPr>
        <w:t>。</w:t>
      </w:r>
    </w:p>
    <w:p w:rsidR="006F47A4" w:rsidRPr="00DF5E65" w:rsidRDefault="006F47A4" w:rsidP="00DF5E65">
      <w:pPr>
        <w:pStyle w:val="a6"/>
        <w:spacing w:line="590" w:lineRule="exact"/>
        <w:ind w:firstLineChars="250" w:firstLine="800"/>
        <w:jc w:val="left"/>
        <w:rPr>
          <w:rFonts w:ascii="Times New Roman" w:eastAsia="仿宋_GB2312" w:hAnsi="Times New Roman"/>
          <w:sz w:val="32"/>
          <w:szCs w:val="32"/>
        </w:rPr>
      </w:pPr>
      <w:r w:rsidRPr="00DF5E65">
        <w:rPr>
          <w:rFonts w:ascii="Times New Roman" w:eastAsia="仿宋_GB2312" w:hAnsi="Times New Roman" w:hint="eastAsia"/>
          <w:sz w:val="32"/>
          <w:szCs w:val="32"/>
        </w:rPr>
        <w:t>（二）</w:t>
      </w:r>
      <w:r w:rsidRPr="00DF5E65">
        <w:rPr>
          <w:rFonts w:ascii="Times New Roman" w:eastAsia="楷体_GB2312" w:hAnsi="Times New Roman" w:hint="eastAsia"/>
          <w:sz w:val="32"/>
          <w:szCs w:val="32"/>
        </w:rPr>
        <w:t>部门财政资金支出</w:t>
      </w:r>
      <w:r w:rsidRPr="00DF5E65">
        <w:rPr>
          <w:rFonts w:ascii="Times New Roman" w:eastAsia="楷体_GB2312" w:hAnsi="Times New Roman"/>
          <w:sz w:val="32"/>
          <w:szCs w:val="32"/>
        </w:rPr>
        <w:t>情况</w:t>
      </w:r>
    </w:p>
    <w:p w:rsidR="00247D68" w:rsidRPr="00DF5E65" w:rsidRDefault="00632C66" w:rsidP="00DF5E65">
      <w:pPr>
        <w:pStyle w:val="a6"/>
        <w:spacing w:line="590" w:lineRule="exact"/>
        <w:ind w:firstLineChars="250" w:firstLine="800"/>
        <w:jc w:val="left"/>
        <w:rPr>
          <w:rFonts w:ascii="Times New Roman" w:eastAsia="仿宋_GB2312" w:hAnsi="Times New Roman"/>
          <w:sz w:val="32"/>
          <w:szCs w:val="32"/>
        </w:rPr>
      </w:pPr>
      <w:r w:rsidRPr="00DF5E65">
        <w:rPr>
          <w:rFonts w:ascii="Times New Roman" w:eastAsia="仿宋_GB2312" w:hAnsi="Times New Roman" w:hint="eastAsia"/>
          <w:sz w:val="32"/>
          <w:szCs w:val="32"/>
        </w:rPr>
        <w:t>2021</w:t>
      </w:r>
      <w:r w:rsidR="006F47A4" w:rsidRPr="00DF5E65">
        <w:rPr>
          <w:rFonts w:ascii="Times New Roman" w:eastAsia="仿宋_GB2312" w:hAnsi="Times New Roman" w:hint="eastAsia"/>
          <w:sz w:val="32"/>
          <w:szCs w:val="32"/>
        </w:rPr>
        <w:t>年财政</w:t>
      </w:r>
      <w:r w:rsidR="005435F9" w:rsidRPr="00DF5E65">
        <w:rPr>
          <w:rFonts w:ascii="Times New Roman" w:eastAsia="仿宋_GB2312" w:hAnsi="Times New Roman" w:hint="eastAsia"/>
          <w:sz w:val="32"/>
          <w:szCs w:val="32"/>
        </w:rPr>
        <w:t>总支</w:t>
      </w:r>
      <w:r w:rsidR="006F47A4" w:rsidRPr="00DF5E65">
        <w:rPr>
          <w:rFonts w:ascii="Times New Roman" w:eastAsia="仿宋_GB2312" w:hAnsi="Times New Roman" w:hint="eastAsia"/>
          <w:sz w:val="32"/>
          <w:szCs w:val="32"/>
        </w:rPr>
        <w:t>出</w:t>
      </w:r>
      <w:r w:rsidRPr="00DF5E65">
        <w:rPr>
          <w:rFonts w:ascii="Times New Roman" w:eastAsia="仿宋_GB2312" w:hAnsi="Times New Roman" w:hint="eastAsia"/>
          <w:sz w:val="32"/>
          <w:szCs w:val="32"/>
        </w:rPr>
        <w:t>5185.12</w:t>
      </w:r>
      <w:r w:rsidRPr="00DF5E65">
        <w:rPr>
          <w:rFonts w:ascii="Times New Roman" w:eastAsia="仿宋_GB2312" w:hAnsi="Times New Roman" w:hint="eastAsia"/>
          <w:sz w:val="32"/>
          <w:szCs w:val="32"/>
        </w:rPr>
        <w:t>万</w:t>
      </w:r>
      <w:r w:rsidR="00247D68" w:rsidRPr="00DF5E65">
        <w:rPr>
          <w:rFonts w:ascii="Times New Roman" w:eastAsia="仿宋_GB2312" w:hAnsi="Times New Roman" w:hint="eastAsia"/>
          <w:sz w:val="32"/>
          <w:szCs w:val="32"/>
        </w:rPr>
        <w:t>元，基本支出</w:t>
      </w:r>
      <w:r w:rsidRPr="00DF5E65">
        <w:rPr>
          <w:rFonts w:ascii="Times New Roman" w:eastAsia="仿宋_GB2312" w:hAnsi="Times New Roman" w:hint="eastAsia"/>
          <w:sz w:val="32"/>
          <w:szCs w:val="32"/>
        </w:rPr>
        <w:t>1631.15</w:t>
      </w:r>
      <w:r w:rsidRPr="00DF5E65">
        <w:rPr>
          <w:rFonts w:ascii="Times New Roman" w:eastAsia="仿宋_GB2312" w:hAnsi="Times New Roman" w:hint="eastAsia"/>
          <w:sz w:val="32"/>
          <w:szCs w:val="32"/>
        </w:rPr>
        <w:t>万</w:t>
      </w:r>
      <w:r w:rsidR="00247D68" w:rsidRPr="00DF5E65">
        <w:rPr>
          <w:rFonts w:ascii="Times New Roman" w:eastAsia="仿宋_GB2312" w:hAnsi="Times New Roman" w:hint="eastAsia"/>
          <w:sz w:val="32"/>
          <w:szCs w:val="32"/>
        </w:rPr>
        <w:t>元，其中人员经费</w:t>
      </w:r>
      <w:r w:rsidRPr="00DF5E65">
        <w:rPr>
          <w:rFonts w:ascii="Times New Roman" w:eastAsia="仿宋_GB2312" w:hAnsi="Times New Roman" w:hint="eastAsia"/>
          <w:sz w:val="32"/>
          <w:szCs w:val="32"/>
        </w:rPr>
        <w:t>1619.95</w:t>
      </w:r>
      <w:r w:rsidRPr="00DF5E65">
        <w:rPr>
          <w:rFonts w:ascii="Times New Roman" w:eastAsia="仿宋_GB2312" w:hAnsi="Times New Roman" w:hint="eastAsia"/>
          <w:sz w:val="32"/>
          <w:szCs w:val="32"/>
        </w:rPr>
        <w:t>万</w:t>
      </w:r>
      <w:r w:rsidR="00247D68" w:rsidRPr="00DF5E65">
        <w:rPr>
          <w:rFonts w:ascii="Times New Roman" w:eastAsia="仿宋_GB2312" w:hAnsi="Times New Roman" w:hint="eastAsia"/>
          <w:sz w:val="32"/>
          <w:szCs w:val="32"/>
        </w:rPr>
        <w:t>元（主要用于：职工的基本工资、津贴补贴、绩效工资、机关养老保险缴费支出，医疗保险缴费支出、住房公积金缴费支出）；日常公用经费支出</w:t>
      </w:r>
      <w:r w:rsidR="002D6844" w:rsidRPr="00DF5E65">
        <w:rPr>
          <w:rFonts w:ascii="Times New Roman" w:eastAsia="仿宋_GB2312" w:hAnsi="Times New Roman" w:hint="eastAsia"/>
          <w:sz w:val="32"/>
          <w:szCs w:val="32"/>
        </w:rPr>
        <w:t>11.2</w:t>
      </w:r>
      <w:r w:rsidR="002D6844" w:rsidRPr="00DF5E65">
        <w:rPr>
          <w:rFonts w:ascii="Times New Roman" w:eastAsia="仿宋_GB2312" w:hAnsi="Times New Roman" w:hint="eastAsia"/>
          <w:sz w:val="32"/>
          <w:szCs w:val="32"/>
        </w:rPr>
        <w:t>万</w:t>
      </w:r>
      <w:r w:rsidR="00247D68" w:rsidRPr="00DF5E65">
        <w:rPr>
          <w:rFonts w:ascii="Times New Roman" w:eastAsia="仿宋_GB2312" w:hAnsi="Times New Roman" w:hint="eastAsia"/>
          <w:sz w:val="32"/>
          <w:szCs w:val="32"/>
        </w:rPr>
        <w:t>元，（主要用于：医院正常工作运行支出，如：办公费、水电费、差旅费等支出）。</w:t>
      </w:r>
    </w:p>
    <w:p w:rsidR="00066046" w:rsidRPr="00DF5E65" w:rsidRDefault="00066046" w:rsidP="00DF5E65">
      <w:pPr>
        <w:pStyle w:val="a6"/>
        <w:spacing w:line="590" w:lineRule="exact"/>
        <w:ind w:firstLineChars="250" w:firstLine="800"/>
        <w:jc w:val="left"/>
        <w:rPr>
          <w:rFonts w:ascii="Times New Roman" w:eastAsia="仿宋_GB2312" w:hAnsi="Times New Roman"/>
          <w:sz w:val="32"/>
          <w:szCs w:val="32"/>
        </w:rPr>
      </w:pPr>
      <w:r w:rsidRPr="00DF5E65">
        <w:rPr>
          <w:rFonts w:ascii="Times New Roman" w:eastAsia="仿宋_GB2312" w:hAnsi="Times New Roman" w:hint="eastAsia"/>
          <w:sz w:val="32"/>
          <w:szCs w:val="32"/>
        </w:rPr>
        <w:lastRenderedPageBreak/>
        <w:t>（三）</w:t>
      </w:r>
      <w:r w:rsidR="00D757DA" w:rsidRPr="00DF5E65">
        <w:rPr>
          <w:rFonts w:ascii="Times New Roman" w:eastAsia="仿宋_GB2312" w:hAnsi="Times New Roman" w:hint="eastAsia"/>
          <w:sz w:val="32"/>
          <w:szCs w:val="32"/>
        </w:rPr>
        <w:t>财政资金</w:t>
      </w:r>
      <w:r w:rsidRPr="00DF5E65">
        <w:rPr>
          <w:rFonts w:ascii="Times New Roman" w:eastAsia="仿宋_GB2312" w:hAnsi="Times New Roman" w:hint="eastAsia"/>
          <w:sz w:val="32"/>
          <w:szCs w:val="32"/>
        </w:rPr>
        <w:t>结转和结余</w:t>
      </w:r>
      <w:r w:rsidR="00481768" w:rsidRPr="00DF5E65">
        <w:rPr>
          <w:rFonts w:ascii="Times New Roman" w:eastAsia="仿宋_GB2312" w:hAnsi="Times New Roman" w:hint="eastAsia"/>
          <w:sz w:val="32"/>
          <w:szCs w:val="32"/>
        </w:rPr>
        <w:t>情况</w:t>
      </w:r>
    </w:p>
    <w:p w:rsidR="00481768" w:rsidRPr="00DF5E65" w:rsidRDefault="00F62019" w:rsidP="00DF5E65">
      <w:pPr>
        <w:pStyle w:val="a6"/>
        <w:spacing w:line="590" w:lineRule="exact"/>
        <w:ind w:firstLineChars="250" w:firstLine="800"/>
        <w:jc w:val="left"/>
        <w:rPr>
          <w:rFonts w:ascii="Times New Roman" w:eastAsia="仿宋_GB2312" w:hAnsi="Times New Roman"/>
          <w:sz w:val="32"/>
          <w:szCs w:val="32"/>
        </w:rPr>
      </w:pPr>
      <w:r w:rsidRPr="00DF5E65">
        <w:rPr>
          <w:rFonts w:ascii="Times New Roman" w:eastAsia="仿宋_GB2312" w:hAnsi="Times New Roman" w:hint="eastAsia"/>
          <w:sz w:val="32"/>
          <w:szCs w:val="32"/>
        </w:rPr>
        <w:t>2021</w:t>
      </w:r>
      <w:r w:rsidR="00481768" w:rsidRPr="00DF5E65">
        <w:rPr>
          <w:rFonts w:ascii="Times New Roman" w:eastAsia="仿宋_GB2312" w:hAnsi="Times New Roman" w:hint="eastAsia"/>
          <w:sz w:val="32"/>
          <w:szCs w:val="32"/>
        </w:rPr>
        <w:t>年</w:t>
      </w:r>
      <w:r w:rsidR="00E17E67" w:rsidRPr="00DF5E65">
        <w:rPr>
          <w:rFonts w:ascii="Times New Roman" w:eastAsia="仿宋_GB2312" w:hAnsi="Times New Roman" w:hint="eastAsia"/>
          <w:sz w:val="32"/>
          <w:szCs w:val="32"/>
        </w:rPr>
        <w:t>我院</w:t>
      </w:r>
      <w:r w:rsidR="00D757DA" w:rsidRPr="00DF5E65">
        <w:rPr>
          <w:rFonts w:ascii="Times New Roman" w:eastAsia="仿宋_GB2312" w:hAnsi="Times New Roman" w:hint="eastAsia"/>
          <w:sz w:val="32"/>
          <w:szCs w:val="32"/>
        </w:rPr>
        <w:t>财政</w:t>
      </w:r>
      <w:r w:rsidR="00E17E67" w:rsidRPr="00DF5E65">
        <w:rPr>
          <w:rFonts w:ascii="Times New Roman" w:eastAsia="仿宋_GB2312" w:hAnsi="Times New Roman" w:hint="eastAsia"/>
          <w:sz w:val="32"/>
          <w:szCs w:val="32"/>
        </w:rPr>
        <w:t>基本</w:t>
      </w:r>
      <w:r w:rsidR="00575668" w:rsidRPr="00DF5E65">
        <w:rPr>
          <w:rFonts w:ascii="Times New Roman" w:eastAsia="仿宋_GB2312" w:hAnsi="Times New Roman" w:hint="eastAsia"/>
          <w:sz w:val="32"/>
          <w:szCs w:val="32"/>
        </w:rPr>
        <w:t>支出结转</w:t>
      </w:r>
      <w:r w:rsidR="00E17E67" w:rsidRPr="00DF5E65">
        <w:rPr>
          <w:rFonts w:ascii="Times New Roman" w:eastAsia="仿宋_GB2312" w:hAnsi="Times New Roman" w:hint="eastAsia"/>
          <w:sz w:val="32"/>
          <w:szCs w:val="32"/>
        </w:rPr>
        <w:t>结余为</w:t>
      </w:r>
      <w:r w:rsidR="00E17E67" w:rsidRPr="00DF5E65">
        <w:rPr>
          <w:rFonts w:ascii="Times New Roman" w:eastAsia="仿宋_GB2312" w:hAnsi="Times New Roman" w:hint="eastAsia"/>
          <w:sz w:val="32"/>
          <w:szCs w:val="32"/>
        </w:rPr>
        <w:t>0</w:t>
      </w:r>
      <w:r w:rsidR="00E17E67" w:rsidRPr="00DF5E65">
        <w:rPr>
          <w:rFonts w:ascii="Times New Roman" w:eastAsia="仿宋_GB2312" w:hAnsi="Times New Roman" w:hint="eastAsia"/>
          <w:sz w:val="32"/>
          <w:szCs w:val="32"/>
        </w:rPr>
        <w:t>，</w:t>
      </w:r>
      <w:r w:rsidR="00D757DA" w:rsidRPr="00DF5E65">
        <w:rPr>
          <w:rFonts w:ascii="Times New Roman" w:eastAsia="仿宋_GB2312" w:hAnsi="Times New Roman" w:hint="eastAsia"/>
          <w:sz w:val="32"/>
          <w:szCs w:val="32"/>
        </w:rPr>
        <w:t>财政</w:t>
      </w:r>
      <w:r w:rsidR="00E17E67" w:rsidRPr="00DF5E65">
        <w:rPr>
          <w:rFonts w:ascii="Times New Roman" w:eastAsia="仿宋_GB2312" w:hAnsi="Times New Roman" w:hint="eastAsia"/>
          <w:sz w:val="32"/>
          <w:szCs w:val="32"/>
        </w:rPr>
        <w:t>项目</w:t>
      </w:r>
      <w:r w:rsidR="00575668" w:rsidRPr="00DF5E65">
        <w:rPr>
          <w:rFonts w:ascii="Times New Roman" w:eastAsia="仿宋_GB2312" w:hAnsi="Times New Roman" w:hint="eastAsia"/>
          <w:sz w:val="32"/>
          <w:szCs w:val="32"/>
        </w:rPr>
        <w:t>支出结转</w:t>
      </w:r>
      <w:r w:rsidR="00E17E67" w:rsidRPr="00DF5E65">
        <w:rPr>
          <w:rFonts w:ascii="Times New Roman" w:eastAsia="仿宋_GB2312" w:hAnsi="Times New Roman" w:hint="eastAsia"/>
          <w:sz w:val="32"/>
          <w:szCs w:val="32"/>
        </w:rPr>
        <w:t>结余为</w:t>
      </w:r>
      <w:r w:rsidR="00A159E4" w:rsidRPr="00DF5E65">
        <w:rPr>
          <w:rFonts w:ascii="Times New Roman" w:eastAsia="仿宋_GB2312" w:hAnsi="Times New Roman" w:hint="eastAsia"/>
          <w:sz w:val="32"/>
          <w:szCs w:val="32"/>
        </w:rPr>
        <w:t>0</w:t>
      </w:r>
      <w:r w:rsidR="00E17E67" w:rsidRPr="00DF5E65">
        <w:rPr>
          <w:rFonts w:ascii="Times New Roman" w:eastAsia="仿宋_GB2312" w:hAnsi="Times New Roman" w:hint="eastAsia"/>
          <w:sz w:val="32"/>
          <w:szCs w:val="32"/>
        </w:rPr>
        <w:t>元。</w:t>
      </w:r>
    </w:p>
    <w:p w:rsidR="00E17E67" w:rsidRPr="00DF5E65" w:rsidRDefault="00A159E4" w:rsidP="00DF5E65">
      <w:pPr>
        <w:spacing w:line="590" w:lineRule="exact"/>
        <w:ind w:firstLineChars="250" w:firstLine="800"/>
        <w:jc w:val="left"/>
        <w:rPr>
          <w:rFonts w:ascii="Times New Roman" w:eastAsia="黑体" w:hAnsi="Times New Roman"/>
          <w:sz w:val="32"/>
          <w:szCs w:val="32"/>
        </w:rPr>
      </w:pPr>
      <w:r w:rsidRPr="00DF5E65">
        <w:rPr>
          <w:rFonts w:ascii="Times New Roman" w:eastAsia="黑体" w:hAnsi="Times New Roman" w:hint="eastAsia"/>
          <w:sz w:val="32"/>
          <w:szCs w:val="32"/>
        </w:rPr>
        <w:t>三</w:t>
      </w:r>
      <w:r w:rsidR="00E17E67" w:rsidRPr="00DF5E65">
        <w:rPr>
          <w:rFonts w:ascii="Times New Roman" w:eastAsia="黑体" w:hAnsi="Times New Roman" w:hint="eastAsia"/>
          <w:sz w:val="32"/>
          <w:szCs w:val="32"/>
        </w:rPr>
        <w:t>、部门</w:t>
      </w:r>
      <w:r w:rsidRPr="00DF5E65">
        <w:rPr>
          <w:rFonts w:ascii="Times New Roman" w:eastAsia="黑体" w:hAnsi="Times New Roman" w:hint="eastAsia"/>
          <w:sz w:val="32"/>
          <w:szCs w:val="32"/>
        </w:rPr>
        <w:t>预算绩效</w:t>
      </w:r>
      <w:r w:rsidR="00E17E67" w:rsidRPr="00DF5E65">
        <w:rPr>
          <w:rFonts w:ascii="Times New Roman" w:eastAsia="黑体" w:hAnsi="Times New Roman" w:hint="eastAsia"/>
          <w:sz w:val="32"/>
          <w:szCs w:val="32"/>
        </w:rPr>
        <w:t>管理情况</w:t>
      </w:r>
    </w:p>
    <w:p w:rsidR="005278CD" w:rsidRPr="00DF5E65" w:rsidRDefault="00E17E67" w:rsidP="00DF5E65">
      <w:pPr>
        <w:pStyle w:val="a6"/>
        <w:spacing w:line="590" w:lineRule="exact"/>
        <w:ind w:firstLineChars="250" w:firstLine="800"/>
        <w:jc w:val="left"/>
        <w:rPr>
          <w:rFonts w:ascii="Times New Roman" w:eastAsia="仿宋_GB2312" w:hAnsi="Times New Roman"/>
          <w:sz w:val="32"/>
          <w:szCs w:val="32"/>
        </w:rPr>
      </w:pPr>
      <w:r w:rsidRPr="00DF5E65">
        <w:rPr>
          <w:rFonts w:ascii="Times New Roman" w:eastAsia="仿宋_GB2312" w:hAnsi="Times New Roman" w:hint="eastAsia"/>
          <w:sz w:val="32"/>
          <w:szCs w:val="32"/>
        </w:rPr>
        <w:t>（一</w:t>
      </w:r>
      <w:r w:rsidR="004F4279" w:rsidRPr="00DF5E65">
        <w:rPr>
          <w:rFonts w:ascii="Times New Roman" w:eastAsia="仿宋_GB2312" w:hAnsi="Times New Roman" w:hint="eastAsia"/>
          <w:sz w:val="32"/>
          <w:szCs w:val="32"/>
        </w:rPr>
        <w:t>）</w:t>
      </w:r>
      <w:r w:rsidR="00E94CC0" w:rsidRPr="00DF5E65">
        <w:rPr>
          <w:rFonts w:ascii="Times New Roman" w:eastAsia="仿宋_GB2312" w:hAnsi="Times New Roman" w:hint="eastAsia"/>
          <w:sz w:val="32"/>
          <w:szCs w:val="32"/>
        </w:rPr>
        <w:t>部门预算绩效管理</w:t>
      </w:r>
    </w:p>
    <w:p w:rsidR="00CF236A" w:rsidRPr="00DF5E65" w:rsidRDefault="00902610" w:rsidP="00DF5E65">
      <w:pPr>
        <w:pStyle w:val="a6"/>
        <w:spacing w:line="590" w:lineRule="exact"/>
        <w:ind w:firstLine="630"/>
        <w:jc w:val="left"/>
        <w:rPr>
          <w:rFonts w:ascii="Times New Roman" w:eastAsia="仿宋_GB2312" w:hAnsi="Times New Roman"/>
          <w:sz w:val="32"/>
          <w:szCs w:val="32"/>
        </w:rPr>
      </w:pPr>
      <w:r w:rsidRPr="00DF5E65">
        <w:rPr>
          <w:rFonts w:ascii="Times New Roman" w:eastAsia="仿宋_GB2312" w:hAnsi="Times New Roman" w:hint="eastAsia"/>
          <w:sz w:val="32"/>
          <w:szCs w:val="32"/>
        </w:rPr>
        <w:t>1</w:t>
      </w:r>
      <w:r w:rsidRPr="00DF5E65">
        <w:rPr>
          <w:rFonts w:ascii="Times New Roman" w:eastAsia="仿宋_GB2312" w:hAnsi="Times New Roman" w:hint="eastAsia"/>
          <w:sz w:val="32"/>
          <w:szCs w:val="32"/>
        </w:rPr>
        <w:t>、</w:t>
      </w:r>
      <w:r w:rsidR="001C22F7" w:rsidRPr="00DF5E65">
        <w:rPr>
          <w:rFonts w:ascii="Times New Roman" w:eastAsia="仿宋_GB2312" w:hAnsi="Times New Roman" w:hint="eastAsia"/>
          <w:sz w:val="32"/>
          <w:szCs w:val="32"/>
        </w:rPr>
        <w:t>人员类</w:t>
      </w:r>
      <w:r w:rsidR="00C91828" w:rsidRPr="00DF5E65">
        <w:rPr>
          <w:rFonts w:ascii="Times New Roman" w:eastAsia="仿宋_GB2312" w:hAnsi="Times New Roman" w:hint="eastAsia"/>
          <w:sz w:val="32"/>
          <w:szCs w:val="32"/>
        </w:rPr>
        <w:t>项目</w:t>
      </w:r>
      <w:r w:rsidR="001E0D9A" w:rsidRPr="00DF5E65">
        <w:rPr>
          <w:rFonts w:ascii="Times New Roman" w:eastAsia="仿宋_GB2312" w:hAnsi="Times New Roman" w:hint="eastAsia"/>
          <w:sz w:val="32"/>
          <w:szCs w:val="32"/>
        </w:rPr>
        <w:t>目标</w:t>
      </w:r>
      <w:r w:rsidRPr="00DF5E65">
        <w:rPr>
          <w:rFonts w:ascii="Times New Roman" w:eastAsia="仿宋_GB2312" w:hAnsi="Times New Roman" w:hint="eastAsia"/>
          <w:sz w:val="32"/>
          <w:szCs w:val="32"/>
        </w:rPr>
        <w:t>绩效</w:t>
      </w:r>
      <w:r w:rsidR="005B606E" w:rsidRPr="00DF5E65">
        <w:rPr>
          <w:rFonts w:ascii="Times New Roman" w:eastAsia="仿宋_GB2312" w:hAnsi="Times New Roman" w:hint="eastAsia"/>
          <w:sz w:val="32"/>
          <w:szCs w:val="32"/>
        </w:rPr>
        <w:t>制定</w:t>
      </w:r>
      <w:r w:rsidR="001E0D9A" w:rsidRPr="00DF5E65">
        <w:rPr>
          <w:rFonts w:ascii="Times New Roman" w:eastAsia="仿宋_GB2312" w:hAnsi="Times New Roman" w:hint="eastAsia"/>
          <w:sz w:val="32"/>
          <w:szCs w:val="32"/>
        </w:rPr>
        <w:t>、目标实现</w:t>
      </w:r>
      <w:r w:rsidR="003E624D" w:rsidRPr="00DF5E65">
        <w:rPr>
          <w:rFonts w:ascii="Times New Roman" w:eastAsia="仿宋_GB2312" w:hAnsi="Times New Roman" w:hint="eastAsia"/>
          <w:sz w:val="32"/>
          <w:szCs w:val="32"/>
        </w:rPr>
        <w:t>、</w:t>
      </w:r>
      <w:r w:rsidR="001C22F7" w:rsidRPr="00DF5E65">
        <w:rPr>
          <w:rFonts w:ascii="Times New Roman" w:eastAsia="仿宋_GB2312" w:hAnsi="Times New Roman" w:hint="eastAsia"/>
          <w:sz w:val="32"/>
          <w:szCs w:val="32"/>
        </w:rPr>
        <w:t>支出控制、及时处置、执行进度、预算完成情况、资金结余率（低效无效率）和违规记录等</w:t>
      </w:r>
      <w:r w:rsidR="001E0D9A" w:rsidRPr="00DF5E65">
        <w:rPr>
          <w:rFonts w:ascii="Times New Roman" w:eastAsia="仿宋_GB2312" w:hAnsi="Times New Roman" w:hint="eastAsia"/>
          <w:sz w:val="32"/>
          <w:szCs w:val="32"/>
        </w:rPr>
        <w:t>情况</w:t>
      </w:r>
    </w:p>
    <w:p w:rsidR="00263385" w:rsidRPr="00DF5E65" w:rsidRDefault="005B606E" w:rsidP="00DF5E65">
      <w:pPr>
        <w:pStyle w:val="a6"/>
        <w:spacing w:line="590" w:lineRule="exact"/>
        <w:ind w:firstLine="630"/>
        <w:jc w:val="left"/>
        <w:rPr>
          <w:rFonts w:ascii="Times New Roman" w:eastAsia="仿宋_GB2312" w:hAnsi="Times New Roman"/>
          <w:sz w:val="32"/>
          <w:szCs w:val="32"/>
        </w:rPr>
      </w:pPr>
      <w:r w:rsidRPr="00DF5E65">
        <w:rPr>
          <w:rFonts w:ascii="Times New Roman" w:eastAsia="仿宋_GB2312" w:hAnsi="Times New Roman" w:hint="eastAsia"/>
          <w:sz w:val="32"/>
          <w:szCs w:val="32"/>
        </w:rPr>
        <w:t>2021</w:t>
      </w:r>
      <w:r w:rsidR="003E624D" w:rsidRPr="00DF5E65">
        <w:rPr>
          <w:rFonts w:ascii="Times New Roman" w:eastAsia="仿宋_GB2312" w:hAnsi="Times New Roman" w:hint="eastAsia"/>
          <w:sz w:val="32"/>
          <w:szCs w:val="32"/>
        </w:rPr>
        <w:t>年</w:t>
      </w:r>
      <w:r w:rsidR="00C91828" w:rsidRPr="00DF5E65">
        <w:rPr>
          <w:rFonts w:ascii="Times New Roman" w:eastAsia="仿宋_GB2312" w:hAnsi="Times New Roman" w:hint="eastAsia"/>
          <w:sz w:val="32"/>
          <w:szCs w:val="32"/>
        </w:rPr>
        <w:t>我院人员</w:t>
      </w:r>
      <w:r w:rsidR="00540F47" w:rsidRPr="00DF5E65">
        <w:rPr>
          <w:rFonts w:ascii="Times New Roman" w:eastAsia="仿宋_GB2312" w:hAnsi="Times New Roman" w:hint="eastAsia"/>
          <w:sz w:val="32"/>
          <w:szCs w:val="32"/>
        </w:rPr>
        <w:t>类项目</w:t>
      </w:r>
      <w:r w:rsidR="00C91828" w:rsidRPr="00DF5E65">
        <w:rPr>
          <w:rFonts w:ascii="Times New Roman" w:eastAsia="仿宋_GB2312" w:hAnsi="Times New Roman" w:hint="eastAsia"/>
          <w:sz w:val="32"/>
          <w:szCs w:val="32"/>
        </w:rPr>
        <w:t>预算</w:t>
      </w:r>
      <w:r w:rsidR="00F15DF9" w:rsidRPr="00DF5E65">
        <w:rPr>
          <w:rFonts w:ascii="Times New Roman" w:eastAsia="仿宋_GB2312" w:hAnsi="Times New Roman" w:hint="eastAsia"/>
          <w:sz w:val="32"/>
          <w:szCs w:val="32"/>
        </w:rPr>
        <w:t>数</w:t>
      </w:r>
      <w:r w:rsidR="00C91828" w:rsidRPr="00DF5E65">
        <w:rPr>
          <w:rFonts w:ascii="Times New Roman" w:eastAsia="仿宋_GB2312" w:hAnsi="Times New Roman" w:hint="eastAsia"/>
          <w:sz w:val="32"/>
          <w:szCs w:val="32"/>
        </w:rPr>
        <w:t>为</w:t>
      </w:r>
      <w:r w:rsidR="00281D70" w:rsidRPr="00DF5E65">
        <w:rPr>
          <w:rFonts w:ascii="Times New Roman" w:eastAsia="仿宋_GB2312" w:hAnsi="Times New Roman" w:hint="eastAsia"/>
          <w:sz w:val="32"/>
          <w:szCs w:val="32"/>
        </w:rPr>
        <w:t>1619.95</w:t>
      </w:r>
      <w:r w:rsidR="00540F47" w:rsidRPr="00DF5E65">
        <w:rPr>
          <w:rFonts w:ascii="Times New Roman" w:eastAsia="仿宋_GB2312" w:hAnsi="Times New Roman" w:hint="eastAsia"/>
          <w:sz w:val="32"/>
          <w:szCs w:val="32"/>
        </w:rPr>
        <w:t>万元，</w:t>
      </w:r>
      <w:r w:rsidR="00281D70" w:rsidRPr="00DF5E65">
        <w:rPr>
          <w:rFonts w:ascii="Times New Roman" w:eastAsia="仿宋_GB2312" w:hAnsi="Times New Roman" w:hint="eastAsia"/>
          <w:sz w:val="32"/>
          <w:szCs w:val="32"/>
        </w:rPr>
        <w:t>全年</w:t>
      </w:r>
      <w:r w:rsidR="00E3307A" w:rsidRPr="00DF5E65">
        <w:rPr>
          <w:rFonts w:ascii="Times New Roman" w:eastAsia="仿宋_GB2312" w:hAnsi="Times New Roman" w:hint="eastAsia"/>
          <w:sz w:val="32"/>
          <w:szCs w:val="32"/>
        </w:rPr>
        <w:t>完成</w:t>
      </w:r>
      <w:r w:rsidR="00281D70" w:rsidRPr="00DF5E65">
        <w:rPr>
          <w:rFonts w:ascii="Times New Roman" w:eastAsia="仿宋_GB2312" w:hAnsi="Times New Roman" w:hint="eastAsia"/>
          <w:sz w:val="32"/>
          <w:szCs w:val="32"/>
        </w:rPr>
        <w:t>项目支出</w:t>
      </w:r>
      <w:r w:rsidR="00F15DF9" w:rsidRPr="00DF5E65">
        <w:rPr>
          <w:rFonts w:ascii="Times New Roman" w:eastAsia="仿宋_GB2312" w:hAnsi="Times New Roman" w:hint="eastAsia"/>
          <w:sz w:val="32"/>
          <w:szCs w:val="32"/>
        </w:rPr>
        <w:t>数</w:t>
      </w:r>
      <w:r w:rsidR="00281D70" w:rsidRPr="00DF5E65">
        <w:rPr>
          <w:rFonts w:ascii="Times New Roman" w:eastAsia="仿宋_GB2312" w:hAnsi="Times New Roman" w:hint="eastAsia"/>
          <w:sz w:val="32"/>
          <w:szCs w:val="32"/>
        </w:rPr>
        <w:t>为</w:t>
      </w:r>
      <w:r w:rsidR="00281D70" w:rsidRPr="00DF5E65">
        <w:rPr>
          <w:rFonts w:ascii="Times New Roman" w:eastAsia="仿宋_GB2312" w:hAnsi="Times New Roman" w:hint="eastAsia"/>
          <w:sz w:val="32"/>
          <w:szCs w:val="32"/>
        </w:rPr>
        <w:t>1619.95</w:t>
      </w:r>
      <w:r w:rsidR="00281D70" w:rsidRPr="00DF5E65">
        <w:rPr>
          <w:rFonts w:ascii="Times New Roman" w:eastAsia="仿宋_GB2312" w:hAnsi="Times New Roman" w:hint="eastAsia"/>
          <w:sz w:val="32"/>
          <w:szCs w:val="32"/>
        </w:rPr>
        <w:t>万元</w:t>
      </w:r>
      <w:r w:rsidR="00281D70" w:rsidRPr="00DF5E65">
        <w:rPr>
          <w:rFonts w:ascii="Times New Roman" w:eastAsia="仿宋_GB2312" w:hAnsi="Times New Roman" w:hint="eastAsia"/>
          <w:sz w:val="32"/>
          <w:szCs w:val="32"/>
        </w:rPr>
        <w:t>,</w:t>
      </w:r>
      <w:r w:rsidR="00281D70" w:rsidRPr="00DF5E65">
        <w:rPr>
          <w:rFonts w:ascii="Times New Roman" w:eastAsia="仿宋_GB2312" w:hAnsi="Times New Roman" w:hint="eastAsia"/>
          <w:sz w:val="32"/>
          <w:szCs w:val="32"/>
        </w:rPr>
        <w:t>未突破支出控制数。</w:t>
      </w:r>
      <w:r w:rsidR="002B1D93" w:rsidRPr="00DF5E65">
        <w:rPr>
          <w:rFonts w:ascii="Times New Roman" w:eastAsia="仿宋_GB2312" w:hAnsi="Times New Roman" w:hint="eastAsia"/>
          <w:sz w:val="32"/>
          <w:szCs w:val="32"/>
        </w:rPr>
        <w:t>全年</w:t>
      </w:r>
      <w:r w:rsidR="00AB26B4" w:rsidRPr="00DF5E65">
        <w:rPr>
          <w:rFonts w:ascii="Times New Roman" w:eastAsia="仿宋_GB2312" w:hAnsi="Times New Roman" w:hint="eastAsia"/>
          <w:sz w:val="32"/>
          <w:szCs w:val="32"/>
        </w:rPr>
        <w:t>按时完成</w:t>
      </w:r>
      <w:r w:rsidR="00504D67" w:rsidRPr="00DF5E65">
        <w:rPr>
          <w:rFonts w:ascii="Times New Roman" w:eastAsia="仿宋_GB2312" w:hAnsi="Times New Roman" w:hint="eastAsia"/>
          <w:sz w:val="32"/>
          <w:szCs w:val="32"/>
        </w:rPr>
        <w:t>在编在岗职工</w:t>
      </w:r>
      <w:r w:rsidR="002B1D93" w:rsidRPr="00DF5E65">
        <w:rPr>
          <w:rFonts w:ascii="Times New Roman" w:eastAsia="仿宋_GB2312" w:hAnsi="Times New Roman" w:hint="eastAsia"/>
          <w:sz w:val="32"/>
          <w:szCs w:val="32"/>
        </w:rPr>
        <w:t>基本工资、津贴补贴、绩效工资</w:t>
      </w:r>
      <w:r w:rsidR="00504D67" w:rsidRPr="00DF5E65">
        <w:rPr>
          <w:rFonts w:ascii="Times New Roman" w:eastAsia="仿宋_GB2312" w:hAnsi="Times New Roman" w:hint="eastAsia"/>
          <w:sz w:val="32"/>
          <w:szCs w:val="32"/>
        </w:rPr>
        <w:t>、基本养老保险、职业年金、医疗保险、失业保险、工伤保险、生育保险</w:t>
      </w:r>
      <w:r w:rsidR="00AB26B4" w:rsidRPr="00DF5E65">
        <w:rPr>
          <w:rFonts w:ascii="Times New Roman" w:eastAsia="仿宋_GB2312" w:hAnsi="Times New Roman" w:hint="eastAsia"/>
          <w:sz w:val="32"/>
          <w:szCs w:val="32"/>
        </w:rPr>
        <w:t>。</w:t>
      </w:r>
      <w:r w:rsidR="00E3307A" w:rsidRPr="00DF5E65">
        <w:rPr>
          <w:rFonts w:ascii="Times New Roman" w:eastAsia="仿宋_GB2312" w:hAnsi="Times New Roman" w:hint="eastAsia"/>
          <w:sz w:val="32"/>
          <w:szCs w:val="32"/>
        </w:rPr>
        <w:t>项目</w:t>
      </w:r>
      <w:r w:rsidR="00AB26B4" w:rsidRPr="00DF5E65">
        <w:rPr>
          <w:rFonts w:ascii="Times New Roman" w:eastAsia="仿宋_GB2312" w:hAnsi="Times New Roman" w:hint="eastAsia"/>
          <w:sz w:val="32"/>
          <w:szCs w:val="32"/>
        </w:rPr>
        <w:t>执行进度为</w:t>
      </w:r>
      <w:r w:rsidR="00AB26B4" w:rsidRPr="00DF5E65">
        <w:rPr>
          <w:rFonts w:ascii="Times New Roman" w:eastAsia="仿宋_GB2312" w:hAnsi="Times New Roman" w:hint="eastAsia"/>
          <w:sz w:val="32"/>
          <w:szCs w:val="32"/>
        </w:rPr>
        <w:t>100%</w:t>
      </w:r>
      <w:r w:rsidR="00AB26B4" w:rsidRPr="00DF5E65">
        <w:rPr>
          <w:rFonts w:ascii="Times New Roman" w:eastAsia="仿宋_GB2312" w:hAnsi="Times New Roman" w:hint="eastAsia"/>
          <w:sz w:val="32"/>
          <w:szCs w:val="32"/>
        </w:rPr>
        <w:t>，</w:t>
      </w:r>
      <w:r w:rsidR="00F15DF9" w:rsidRPr="00DF5E65">
        <w:rPr>
          <w:rFonts w:ascii="Times New Roman" w:eastAsia="仿宋_GB2312" w:hAnsi="Times New Roman" w:hint="eastAsia"/>
          <w:sz w:val="32"/>
          <w:szCs w:val="32"/>
        </w:rPr>
        <w:t>预算完成率为</w:t>
      </w:r>
      <w:r w:rsidR="00F15DF9" w:rsidRPr="00DF5E65">
        <w:rPr>
          <w:rFonts w:ascii="Times New Roman" w:eastAsia="仿宋_GB2312" w:hAnsi="Times New Roman" w:hint="eastAsia"/>
          <w:sz w:val="32"/>
          <w:szCs w:val="32"/>
        </w:rPr>
        <w:t>100%</w:t>
      </w:r>
      <w:r w:rsidR="00F15DF9" w:rsidRPr="00DF5E65">
        <w:rPr>
          <w:rFonts w:ascii="Times New Roman" w:eastAsia="仿宋_GB2312" w:hAnsi="Times New Roman" w:hint="eastAsia"/>
          <w:sz w:val="32"/>
          <w:szCs w:val="32"/>
        </w:rPr>
        <w:t>，资金结余率为</w:t>
      </w:r>
      <w:r w:rsidR="00F15DF9" w:rsidRPr="00DF5E65">
        <w:rPr>
          <w:rFonts w:ascii="Times New Roman" w:eastAsia="仿宋_GB2312" w:hAnsi="Times New Roman" w:hint="eastAsia"/>
          <w:sz w:val="32"/>
          <w:szCs w:val="32"/>
        </w:rPr>
        <w:t>0</w:t>
      </w:r>
      <w:r w:rsidR="00F15DF9" w:rsidRPr="00DF5E65">
        <w:rPr>
          <w:rFonts w:ascii="Times New Roman" w:eastAsia="仿宋_GB2312" w:hAnsi="Times New Roman" w:hint="eastAsia"/>
          <w:sz w:val="32"/>
          <w:szCs w:val="32"/>
        </w:rPr>
        <w:t>，无违规记录。</w:t>
      </w:r>
    </w:p>
    <w:p w:rsidR="00263385" w:rsidRPr="00DF5E65" w:rsidRDefault="00263385" w:rsidP="00DF5E65">
      <w:pPr>
        <w:pStyle w:val="a6"/>
        <w:spacing w:line="590" w:lineRule="exact"/>
        <w:ind w:firstLine="630"/>
        <w:jc w:val="left"/>
        <w:rPr>
          <w:rFonts w:ascii="Times New Roman" w:eastAsia="仿宋_GB2312" w:hAnsi="Times New Roman"/>
          <w:sz w:val="32"/>
          <w:szCs w:val="32"/>
        </w:rPr>
      </w:pPr>
      <w:r w:rsidRPr="00DF5E65">
        <w:rPr>
          <w:rFonts w:ascii="Times New Roman" w:eastAsia="仿宋_GB2312" w:hAnsi="Times New Roman" w:hint="eastAsia"/>
          <w:sz w:val="32"/>
          <w:szCs w:val="32"/>
        </w:rPr>
        <w:t>2</w:t>
      </w:r>
      <w:r w:rsidRPr="00DF5E65">
        <w:rPr>
          <w:rFonts w:ascii="Times New Roman" w:eastAsia="仿宋_GB2312" w:hAnsi="Times New Roman" w:hint="eastAsia"/>
          <w:sz w:val="32"/>
          <w:szCs w:val="32"/>
        </w:rPr>
        <w:t>、</w:t>
      </w:r>
      <w:r w:rsidR="002B1D93" w:rsidRPr="00DF5E65">
        <w:rPr>
          <w:rFonts w:ascii="Times New Roman" w:eastAsia="仿宋_GB2312" w:hAnsi="Times New Roman" w:hint="eastAsia"/>
          <w:sz w:val="32"/>
          <w:szCs w:val="32"/>
        </w:rPr>
        <w:t>运转类项目目标绩效制定、目标实现</w:t>
      </w:r>
      <w:r w:rsidR="00175027" w:rsidRPr="00DF5E65">
        <w:rPr>
          <w:rFonts w:ascii="Times New Roman" w:eastAsia="仿宋_GB2312" w:hAnsi="Times New Roman" w:hint="eastAsia"/>
          <w:sz w:val="32"/>
          <w:szCs w:val="32"/>
        </w:rPr>
        <w:t>支出控制、及时处置、执行进度、预算完成</w:t>
      </w:r>
      <w:r w:rsidRPr="00DF5E65">
        <w:rPr>
          <w:rFonts w:ascii="Times New Roman" w:eastAsia="仿宋_GB2312" w:hAnsi="Times New Roman" w:hint="eastAsia"/>
          <w:sz w:val="32"/>
          <w:szCs w:val="32"/>
        </w:rPr>
        <w:t>情况</w:t>
      </w:r>
      <w:r w:rsidR="00D757DA" w:rsidRPr="00DF5E65">
        <w:rPr>
          <w:rFonts w:ascii="Times New Roman" w:eastAsia="仿宋_GB2312" w:hAnsi="Times New Roman" w:hint="eastAsia"/>
          <w:sz w:val="32"/>
          <w:szCs w:val="32"/>
        </w:rPr>
        <w:t>、资金结余率（低效无效率）和违</w:t>
      </w:r>
      <w:r w:rsidR="00175027" w:rsidRPr="00DF5E65">
        <w:rPr>
          <w:rFonts w:ascii="Times New Roman" w:eastAsia="仿宋_GB2312" w:hAnsi="Times New Roman" w:hint="eastAsia"/>
          <w:sz w:val="32"/>
          <w:szCs w:val="32"/>
        </w:rPr>
        <w:t>规记录等情况</w:t>
      </w:r>
    </w:p>
    <w:p w:rsidR="00974692" w:rsidRPr="00DF5E65" w:rsidRDefault="00974692" w:rsidP="00DF5E65">
      <w:pPr>
        <w:pStyle w:val="a6"/>
        <w:spacing w:line="590" w:lineRule="exact"/>
        <w:ind w:firstLine="630"/>
        <w:jc w:val="left"/>
        <w:rPr>
          <w:rFonts w:ascii="Times New Roman" w:eastAsia="仿宋_GB2312" w:hAnsi="Times New Roman"/>
          <w:sz w:val="32"/>
          <w:szCs w:val="32"/>
        </w:rPr>
      </w:pPr>
      <w:r w:rsidRPr="00DF5E65">
        <w:rPr>
          <w:rFonts w:ascii="Times New Roman" w:eastAsia="仿宋_GB2312" w:hAnsi="Times New Roman" w:hint="eastAsia"/>
          <w:sz w:val="32"/>
          <w:szCs w:val="32"/>
        </w:rPr>
        <w:t>2021</w:t>
      </w:r>
      <w:r w:rsidRPr="00DF5E65">
        <w:rPr>
          <w:rFonts w:ascii="Times New Roman" w:eastAsia="仿宋_GB2312" w:hAnsi="Times New Roman" w:hint="eastAsia"/>
          <w:sz w:val="32"/>
          <w:szCs w:val="32"/>
        </w:rPr>
        <w:t>年我院运转类项目预算数为</w:t>
      </w:r>
      <w:r w:rsidRPr="00DF5E65">
        <w:rPr>
          <w:rFonts w:ascii="Times New Roman" w:eastAsia="仿宋_GB2312" w:hAnsi="Times New Roman" w:hint="eastAsia"/>
          <w:sz w:val="32"/>
          <w:szCs w:val="32"/>
        </w:rPr>
        <w:t>11.2</w:t>
      </w:r>
      <w:r w:rsidRPr="00DF5E65">
        <w:rPr>
          <w:rFonts w:ascii="Times New Roman" w:eastAsia="仿宋_GB2312" w:hAnsi="Times New Roman" w:hint="eastAsia"/>
          <w:sz w:val="32"/>
          <w:szCs w:val="32"/>
        </w:rPr>
        <w:t>万元，全年</w:t>
      </w:r>
      <w:r w:rsidR="00E3307A" w:rsidRPr="00DF5E65">
        <w:rPr>
          <w:rFonts w:ascii="Times New Roman" w:eastAsia="仿宋_GB2312" w:hAnsi="Times New Roman" w:hint="eastAsia"/>
          <w:sz w:val="32"/>
          <w:szCs w:val="32"/>
        </w:rPr>
        <w:t>完成</w:t>
      </w:r>
      <w:r w:rsidRPr="00DF5E65">
        <w:rPr>
          <w:rFonts w:ascii="Times New Roman" w:eastAsia="仿宋_GB2312" w:hAnsi="Times New Roman" w:hint="eastAsia"/>
          <w:sz w:val="32"/>
          <w:szCs w:val="32"/>
        </w:rPr>
        <w:t>项目支出数为</w:t>
      </w:r>
      <w:r w:rsidRPr="00DF5E65">
        <w:rPr>
          <w:rFonts w:ascii="Times New Roman" w:eastAsia="仿宋_GB2312" w:hAnsi="Times New Roman" w:hint="eastAsia"/>
          <w:sz w:val="32"/>
          <w:szCs w:val="32"/>
        </w:rPr>
        <w:t>11.2</w:t>
      </w:r>
      <w:r w:rsidRPr="00DF5E65">
        <w:rPr>
          <w:rFonts w:ascii="Times New Roman" w:eastAsia="仿宋_GB2312" w:hAnsi="Times New Roman" w:hint="eastAsia"/>
          <w:sz w:val="32"/>
          <w:szCs w:val="32"/>
        </w:rPr>
        <w:t>万元</w:t>
      </w:r>
      <w:r w:rsidRPr="00DF5E65">
        <w:rPr>
          <w:rFonts w:ascii="Times New Roman" w:eastAsia="仿宋_GB2312" w:hAnsi="Times New Roman" w:hint="eastAsia"/>
          <w:sz w:val="32"/>
          <w:szCs w:val="32"/>
        </w:rPr>
        <w:t>,</w:t>
      </w:r>
      <w:r w:rsidRPr="00DF5E65">
        <w:rPr>
          <w:rFonts w:ascii="Times New Roman" w:eastAsia="仿宋_GB2312" w:hAnsi="Times New Roman" w:hint="eastAsia"/>
          <w:sz w:val="32"/>
          <w:szCs w:val="32"/>
        </w:rPr>
        <w:t>未突破支出控制数。全年按时完成退休职工公用经费相关支出。</w:t>
      </w:r>
      <w:r w:rsidR="00E3307A" w:rsidRPr="00DF5E65">
        <w:rPr>
          <w:rFonts w:ascii="Times New Roman" w:eastAsia="仿宋_GB2312" w:hAnsi="Times New Roman" w:hint="eastAsia"/>
          <w:sz w:val="32"/>
          <w:szCs w:val="32"/>
        </w:rPr>
        <w:t>项目</w:t>
      </w:r>
      <w:r w:rsidRPr="00DF5E65">
        <w:rPr>
          <w:rFonts w:ascii="Times New Roman" w:eastAsia="仿宋_GB2312" w:hAnsi="Times New Roman" w:hint="eastAsia"/>
          <w:sz w:val="32"/>
          <w:szCs w:val="32"/>
        </w:rPr>
        <w:t>执行进度为</w:t>
      </w:r>
      <w:r w:rsidRPr="00DF5E65">
        <w:rPr>
          <w:rFonts w:ascii="Times New Roman" w:eastAsia="仿宋_GB2312" w:hAnsi="Times New Roman" w:hint="eastAsia"/>
          <w:sz w:val="32"/>
          <w:szCs w:val="32"/>
        </w:rPr>
        <w:t>100%</w:t>
      </w:r>
      <w:r w:rsidRPr="00DF5E65">
        <w:rPr>
          <w:rFonts w:ascii="Times New Roman" w:eastAsia="仿宋_GB2312" w:hAnsi="Times New Roman" w:hint="eastAsia"/>
          <w:sz w:val="32"/>
          <w:szCs w:val="32"/>
        </w:rPr>
        <w:t>，预算完成率为</w:t>
      </w:r>
      <w:r w:rsidRPr="00DF5E65">
        <w:rPr>
          <w:rFonts w:ascii="Times New Roman" w:eastAsia="仿宋_GB2312" w:hAnsi="Times New Roman" w:hint="eastAsia"/>
          <w:sz w:val="32"/>
          <w:szCs w:val="32"/>
        </w:rPr>
        <w:t>100%</w:t>
      </w:r>
      <w:r w:rsidRPr="00DF5E65">
        <w:rPr>
          <w:rFonts w:ascii="Times New Roman" w:eastAsia="仿宋_GB2312" w:hAnsi="Times New Roman" w:hint="eastAsia"/>
          <w:sz w:val="32"/>
          <w:szCs w:val="32"/>
        </w:rPr>
        <w:t>，资金结余率为</w:t>
      </w:r>
      <w:r w:rsidRPr="00DF5E65">
        <w:rPr>
          <w:rFonts w:ascii="Times New Roman" w:eastAsia="仿宋_GB2312" w:hAnsi="Times New Roman" w:hint="eastAsia"/>
          <w:sz w:val="32"/>
          <w:szCs w:val="32"/>
        </w:rPr>
        <w:t>0</w:t>
      </w:r>
      <w:r w:rsidRPr="00DF5E65">
        <w:rPr>
          <w:rFonts w:ascii="Times New Roman" w:eastAsia="仿宋_GB2312" w:hAnsi="Times New Roman" w:hint="eastAsia"/>
          <w:sz w:val="32"/>
          <w:szCs w:val="32"/>
        </w:rPr>
        <w:t>，无违规记录。</w:t>
      </w:r>
    </w:p>
    <w:p w:rsidR="00974692" w:rsidRPr="00DF5E65" w:rsidRDefault="00974692" w:rsidP="00DF5E65">
      <w:pPr>
        <w:pStyle w:val="a6"/>
        <w:spacing w:line="590" w:lineRule="exact"/>
        <w:ind w:firstLine="630"/>
        <w:jc w:val="left"/>
        <w:rPr>
          <w:rFonts w:ascii="Times New Roman" w:eastAsia="仿宋_GB2312" w:hAnsi="Times New Roman"/>
          <w:sz w:val="32"/>
          <w:szCs w:val="32"/>
        </w:rPr>
      </w:pPr>
      <w:r w:rsidRPr="00DF5E65">
        <w:rPr>
          <w:rFonts w:ascii="Times New Roman" w:eastAsia="仿宋_GB2312" w:hAnsi="Times New Roman" w:hint="eastAsia"/>
          <w:sz w:val="32"/>
          <w:szCs w:val="32"/>
        </w:rPr>
        <w:t>3</w:t>
      </w:r>
      <w:r w:rsidRPr="00DF5E65">
        <w:rPr>
          <w:rFonts w:ascii="Times New Roman" w:eastAsia="仿宋_GB2312" w:hAnsi="Times New Roman" w:hint="eastAsia"/>
          <w:sz w:val="32"/>
          <w:szCs w:val="32"/>
        </w:rPr>
        <w:t>、特定目标类项目目标绩效制定、目标实现支出控制、及时处置、执行进度、预算完成情况、资金结余率（低效无</w:t>
      </w:r>
      <w:r w:rsidRPr="00DF5E65">
        <w:rPr>
          <w:rFonts w:ascii="Times New Roman" w:eastAsia="仿宋_GB2312" w:hAnsi="Times New Roman" w:hint="eastAsia"/>
          <w:sz w:val="32"/>
          <w:szCs w:val="32"/>
        </w:rPr>
        <w:lastRenderedPageBreak/>
        <w:t>效率）和违规记录等情况</w:t>
      </w:r>
    </w:p>
    <w:p w:rsidR="00BE0F3C" w:rsidRPr="00DF5E65" w:rsidRDefault="00AE38CA" w:rsidP="00DF5E65">
      <w:pPr>
        <w:pStyle w:val="a6"/>
        <w:spacing w:line="590" w:lineRule="exact"/>
        <w:ind w:firstLine="630"/>
        <w:jc w:val="left"/>
        <w:rPr>
          <w:rFonts w:ascii="Times New Roman" w:eastAsia="仿宋_GB2312" w:hAnsi="Times New Roman"/>
          <w:sz w:val="32"/>
          <w:szCs w:val="32"/>
        </w:rPr>
      </w:pPr>
      <w:r w:rsidRPr="00DF5E65">
        <w:rPr>
          <w:rFonts w:ascii="Times New Roman" w:eastAsia="仿宋_GB2312" w:hAnsi="Times New Roman" w:hint="eastAsia"/>
          <w:sz w:val="32"/>
          <w:szCs w:val="32"/>
        </w:rPr>
        <w:t>2021</w:t>
      </w:r>
      <w:r w:rsidRPr="00DF5E65">
        <w:rPr>
          <w:rFonts w:ascii="Times New Roman" w:eastAsia="仿宋_GB2312" w:hAnsi="Times New Roman" w:hint="eastAsia"/>
          <w:sz w:val="32"/>
          <w:szCs w:val="32"/>
        </w:rPr>
        <w:t>年我院特定目标类项目预算数为</w:t>
      </w:r>
      <w:r w:rsidRPr="00DF5E65">
        <w:rPr>
          <w:rFonts w:ascii="Times New Roman" w:eastAsia="仿宋_GB2312" w:hAnsi="Times New Roman" w:hint="eastAsia"/>
          <w:sz w:val="32"/>
          <w:szCs w:val="32"/>
        </w:rPr>
        <w:t>3553.97</w:t>
      </w:r>
      <w:r w:rsidRPr="00DF5E65">
        <w:rPr>
          <w:rFonts w:ascii="Times New Roman" w:eastAsia="仿宋_GB2312" w:hAnsi="Times New Roman" w:hint="eastAsia"/>
          <w:sz w:val="32"/>
          <w:szCs w:val="32"/>
        </w:rPr>
        <w:t>万元，全年完成项目支出数为</w:t>
      </w:r>
      <w:r w:rsidRPr="00DF5E65">
        <w:rPr>
          <w:rFonts w:ascii="Times New Roman" w:eastAsia="仿宋_GB2312" w:hAnsi="Times New Roman" w:hint="eastAsia"/>
          <w:sz w:val="32"/>
          <w:szCs w:val="32"/>
        </w:rPr>
        <w:t>3553.97</w:t>
      </w:r>
      <w:r w:rsidRPr="00DF5E65">
        <w:rPr>
          <w:rFonts w:ascii="Times New Roman" w:eastAsia="仿宋_GB2312" w:hAnsi="Times New Roman" w:hint="eastAsia"/>
          <w:sz w:val="32"/>
          <w:szCs w:val="32"/>
        </w:rPr>
        <w:t>万元</w:t>
      </w:r>
      <w:r w:rsidRPr="00DF5E65">
        <w:rPr>
          <w:rFonts w:ascii="Times New Roman" w:eastAsia="仿宋_GB2312" w:hAnsi="Times New Roman" w:hint="eastAsia"/>
          <w:sz w:val="32"/>
          <w:szCs w:val="32"/>
        </w:rPr>
        <w:t>,</w:t>
      </w:r>
      <w:r w:rsidRPr="00DF5E65">
        <w:rPr>
          <w:rFonts w:ascii="Times New Roman" w:eastAsia="仿宋_GB2312" w:hAnsi="Times New Roman" w:hint="eastAsia"/>
          <w:sz w:val="32"/>
          <w:szCs w:val="32"/>
        </w:rPr>
        <w:t>未突破支出控制数。全年按时完成医院年初目标任务</w:t>
      </w:r>
      <w:r w:rsidRPr="00DF5E65">
        <w:rPr>
          <w:rFonts w:ascii="Times New Roman" w:eastAsia="仿宋_GB2312" w:hAnsi="Times New Roman" w:hint="eastAsia"/>
          <w:sz w:val="32"/>
          <w:szCs w:val="32"/>
        </w:rPr>
        <w:t>,</w:t>
      </w:r>
      <w:r w:rsidRPr="00DF5E65">
        <w:rPr>
          <w:rFonts w:ascii="Times New Roman" w:eastAsia="仿宋_GB2312" w:hAnsi="Times New Roman" w:hint="eastAsia"/>
          <w:sz w:val="32"/>
          <w:szCs w:val="32"/>
        </w:rPr>
        <w:t>药品、卫生材料</w:t>
      </w:r>
      <w:r w:rsidR="00E3307A" w:rsidRPr="00DF5E65">
        <w:rPr>
          <w:rFonts w:ascii="Times New Roman" w:eastAsia="仿宋_GB2312" w:hAnsi="Times New Roman" w:hint="eastAsia"/>
          <w:sz w:val="32"/>
          <w:szCs w:val="32"/>
        </w:rPr>
        <w:t>、设备维修、水电、办公用品等</w:t>
      </w:r>
      <w:r w:rsidRPr="00DF5E65">
        <w:rPr>
          <w:rFonts w:ascii="Times New Roman" w:eastAsia="仿宋_GB2312" w:hAnsi="Times New Roman" w:hint="eastAsia"/>
          <w:sz w:val="32"/>
          <w:szCs w:val="32"/>
        </w:rPr>
        <w:t>各项</w:t>
      </w:r>
      <w:r w:rsidR="00E3307A" w:rsidRPr="00DF5E65">
        <w:rPr>
          <w:rFonts w:ascii="Times New Roman" w:eastAsia="仿宋_GB2312" w:hAnsi="Times New Roman" w:hint="eastAsia"/>
          <w:sz w:val="32"/>
          <w:szCs w:val="32"/>
        </w:rPr>
        <w:t>支出控制在正常范围内。项目执行进度为</w:t>
      </w:r>
      <w:r w:rsidR="00E3307A" w:rsidRPr="00DF5E65">
        <w:rPr>
          <w:rFonts w:ascii="Times New Roman" w:eastAsia="仿宋_GB2312" w:hAnsi="Times New Roman" w:hint="eastAsia"/>
          <w:sz w:val="32"/>
          <w:szCs w:val="32"/>
        </w:rPr>
        <w:t>100%</w:t>
      </w:r>
      <w:r w:rsidR="00E3307A" w:rsidRPr="00DF5E65">
        <w:rPr>
          <w:rFonts w:ascii="Times New Roman" w:eastAsia="仿宋_GB2312" w:hAnsi="Times New Roman" w:hint="eastAsia"/>
          <w:sz w:val="32"/>
          <w:szCs w:val="32"/>
        </w:rPr>
        <w:t>，预算完成率为</w:t>
      </w:r>
      <w:r w:rsidR="00E3307A" w:rsidRPr="00DF5E65">
        <w:rPr>
          <w:rFonts w:ascii="Times New Roman" w:eastAsia="仿宋_GB2312" w:hAnsi="Times New Roman" w:hint="eastAsia"/>
          <w:sz w:val="32"/>
          <w:szCs w:val="32"/>
        </w:rPr>
        <w:t>100%</w:t>
      </w:r>
      <w:r w:rsidR="00E3307A" w:rsidRPr="00DF5E65">
        <w:rPr>
          <w:rFonts w:ascii="Times New Roman" w:eastAsia="仿宋_GB2312" w:hAnsi="Times New Roman" w:hint="eastAsia"/>
          <w:sz w:val="32"/>
          <w:szCs w:val="32"/>
        </w:rPr>
        <w:t>，资金结余率为</w:t>
      </w:r>
      <w:r w:rsidR="00E3307A" w:rsidRPr="00DF5E65">
        <w:rPr>
          <w:rFonts w:ascii="Times New Roman" w:eastAsia="仿宋_GB2312" w:hAnsi="Times New Roman" w:hint="eastAsia"/>
          <w:sz w:val="32"/>
          <w:szCs w:val="32"/>
        </w:rPr>
        <w:t>0</w:t>
      </w:r>
      <w:r w:rsidR="00E3307A" w:rsidRPr="00DF5E65">
        <w:rPr>
          <w:rFonts w:ascii="Times New Roman" w:eastAsia="仿宋_GB2312" w:hAnsi="Times New Roman" w:hint="eastAsia"/>
          <w:sz w:val="32"/>
          <w:szCs w:val="32"/>
        </w:rPr>
        <w:t>，无违规记录。</w:t>
      </w:r>
    </w:p>
    <w:p w:rsidR="0037181E" w:rsidRPr="00DF5E65" w:rsidRDefault="00175027" w:rsidP="00DF5E65">
      <w:pPr>
        <w:pStyle w:val="a6"/>
        <w:spacing w:line="590" w:lineRule="exact"/>
        <w:ind w:firstLineChars="150" w:firstLine="480"/>
        <w:jc w:val="left"/>
        <w:rPr>
          <w:rFonts w:ascii="Times New Roman" w:eastAsia="仿宋_GB2312" w:hAnsi="Times New Roman"/>
          <w:sz w:val="32"/>
          <w:szCs w:val="32"/>
        </w:rPr>
      </w:pPr>
      <w:r w:rsidRPr="00DF5E65">
        <w:rPr>
          <w:rFonts w:ascii="Times New Roman" w:eastAsia="仿宋_GB2312" w:hAnsi="Times New Roman" w:hint="eastAsia"/>
          <w:sz w:val="32"/>
          <w:szCs w:val="32"/>
        </w:rPr>
        <w:t>（</w:t>
      </w:r>
      <w:r w:rsidR="00B52DEE" w:rsidRPr="00DF5E65">
        <w:rPr>
          <w:rFonts w:ascii="Times New Roman" w:eastAsia="仿宋_GB2312" w:hAnsi="Times New Roman" w:hint="eastAsia"/>
          <w:sz w:val="32"/>
          <w:szCs w:val="32"/>
        </w:rPr>
        <w:t>二</w:t>
      </w:r>
      <w:r w:rsidRPr="00DF5E65">
        <w:rPr>
          <w:rFonts w:ascii="Times New Roman" w:eastAsia="仿宋_GB2312" w:hAnsi="Times New Roman" w:hint="eastAsia"/>
          <w:sz w:val="32"/>
          <w:szCs w:val="32"/>
        </w:rPr>
        <w:t>）</w:t>
      </w:r>
      <w:r w:rsidR="00D757DA" w:rsidRPr="00DF5E65">
        <w:rPr>
          <w:rFonts w:ascii="Times New Roman" w:eastAsia="仿宋_GB2312" w:hAnsi="Times New Roman" w:hint="eastAsia"/>
          <w:sz w:val="32"/>
          <w:szCs w:val="32"/>
        </w:rPr>
        <w:t>结果应用</w:t>
      </w:r>
      <w:r w:rsidR="0037181E" w:rsidRPr="00DF5E65">
        <w:rPr>
          <w:rFonts w:ascii="Times New Roman" w:eastAsia="仿宋_GB2312" w:hAnsi="Times New Roman"/>
          <w:sz w:val="32"/>
          <w:szCs w:val="32"/>
        </w:rPr>
        <w:t>情况。</w:t>
      </w:r>
    </w:p>
    <w:p w:rsidR="00D757DA" w:rsidRPr="00DF5E65" w:rsidRDefault="00D757DA" w:rsidP="00DF5E65">
      <w:pPr>
        <w:pStyle w:val="a6"/>
        <w:spacing w:line="590" w:lineRule="exact"/>
        <w:ind w:firstLineChars="150" w:firstLine="480"/>
        <w:jc w:val="left"/>
        <w:rPr>
          <w:rFonts w:ascii="Times New Roman" w:eastAsia="仿宋_GB2312" w:hAnsi="Times New Roman"/>
          <w:sz w:val="32"/>
          <w:szCs w:val="32"/>
        </w:rPr>
      </w:pPr>
      <w:r w:rsidRPr="00DF5E65">
        <w:rPr>
          <w:rFonts w:ascii="Times New Roman" w:eastAsia="仿宋_GB2312" w:hAnsi="Times New Roman" w:hint="eastAsia"/>
          <w:sz w:val="32"/>
          <w:szCs w:val="32"/>
        </w:rPr>
        <w:t>1</w:t>
      </w:r>
      <w:r w:rsidRPr="00DF5E65">
        <w:rPr>
          <w:rFonts w:ascii="Times New Roman" w:eastAsia="仿宋_GB2312" w:hAnsi="Times New Roman" w:hint="eastAsia"/>
          <w:sz w:val="32"/>
          <w:szCs w:val="32"/>
        </w:rPr>
        <w:t>、内部应用情况</w:t>
      </w:r>
    </w:p>
    <w:p w:rsidR="0051483A" w:rsidRPr="00DF5E65" w:rsidRDefault="0051483A" w:rsidP="00DF5E65">
      <w:pPr>
        <w:pStyle w:val="a6"/>
        <w:spacing w:line="590" w:lineRule="exact"/>
        <w:ind w:firstLineChars="150" w:firstLine="480"/>
        <w:jc w:val="left"/>
        <w:rPr>
          <w:rFonts w:ascii="Times New Roman" w:eastAsia="仿宋_GB2312" w:hAnsi="Times New Roman"/>
          <w:sz w:val="32"/>
          <w:szCs w:val="32"/>
        </w:rPr>
      </w:pPr>
      <w:r w:rsidRPr="00DF5E65">
        <w:rPr>
          <w:rFonts w:ascii="Times New Roman" w:eastAsia="仿宋_GB2312" w:hAnsi="Times New Roman" w:hint="eastAsia"/>
          <w:sz w:val="32"/>
          <w:szCs w:val="32"/>
        </w:rPr>
        <w:t>部门预算整体绩效自评结果有效指导我院日常工作</w:t>
      </w:r>
      <w:r w:rsidR="001B7FEF" w:rsidRPr="00DF5E65">
        <w:rPr>
          <w:rFonts w:ascii="Times New Roman" w:eastAsia="仿宋_GB2312" w:hAnsi="Times New Roman" w:hint="eastAsia"/>
          <w:sz w:val="32"/>
          <w:szCs w:val="32"/>
        </w:rPr>
        <w:t>正常</w:t>
      </w:r>
      <w:r w:rsidRPr="00DF5E65">
        <w:rPr>
          <w:rFonts w:ascii="Times New Roman" w:eastAsia="仿宋_GB2312" w:hAnsi="Times New Roman" w:hint="eastAsia"/>
          <w:sz w:val="32"/>
          <w:szCs w:val="32"/>
        </w:rPr>
        <w:t>开展</w:t>
      </w:r>
      <w:r w:rsidR="001B7FEF" w:rsidRPr="00DF5E65">
        <w:rPr>
          <w:rFonts w:ascii="Times New Roman" w:eastAsia="仿宋_GB2312" w:hAnsi="Times New Roman" w:hint="eastAsia"/>
          <w:sz w:val="32"/>
          <w:szCs w:val="32"/>
        </w:rPr>
        <w:t>。</w:t>
      </w:r>
    </w:p>
    <w:p w:rsidR="00D757DA" w:rsidRPr="00DF5E65" w:rsidRDefault="00D757DA" w:rsidP="00DF5E65">
      <w:pPr>
        <w:pStyle w:val="a6"/>
        <w:spacing w:line="590" w:lineRule="exact"/>
        <w:ind w:firstLineChars="150" w:firstLine="480"/>
        <w:jc w:val="left"/>
        <w:rPr>
          <w:rFonts w:ascii="Times New Roman" w:eastAsia="仿宋_GB2312" w:hAnsi="Times New Roman"/>
          <w:sz w:val="32"/>
          <w:szCs w:val="32"/>
        </w:rPr>
      </w:pPr>
      <w:r w:rsidRPr="00DF5E65">
        <w:rPr>
          <w:rFonts w:ascii="Times New Roman" w:eastAsia="仿宋_GB2312" w:hAnsi="Times New Roman" w:hint="eastAsia"/>
          <w:sz w:val="32"/>
          <w:szCs w:val="32"/>
        </w:rPr>
        <w:t>2</w:t>
      </w:r>
      <w:r w:rsidRPr="00DF5E65">
        <w:rPr>
          <w:rFonts w:ascii="Times New Roman" w:eastAsia="仿宋_GB2312" w:hAnsi="Times New Roman" w:hint="eastAsia"/>
          <w:sz w:val="32"/>
          <w:szCs w:val="32"/>
        </w:rPr>
        <w:t>、自评公开情况</w:t>
      </w:r>
    </w:p>
    <w:p w:rsidR="001B7FEF" w:rsidRPr="00DF5E65" w:rsidRDefault="001B7FEF" w:rsidP="00DF5E65">
      <w:pPr>
        <w:pStyle w:val="a6"/>
        <w:spacing w:line="590" w:lineRule="exact"/>
        <w:ind w:firstLineChars="150" w:firstLine="480"/>
        <w:jc w:val="left"/>
        <w:rPr>
          <w:rFonts w:ascii="Times New Roman" w:eastAsia="仿宋_GB2312" w:hAnsi="Times New Roman"/>
          <w:sz w:val="32"/>
          <w:szCs w:val="32"/>
        </w:rPr>
      </w:pPr>
      <w:r w:rsidRPr="00DF5E65">
        <w:rPr>
          <w:rFonts w:ascii="Times New Roman" w:eastAsia="仿宋_GB2312" w:hAnsi="Times New Roman" w:hint="eastAsia"/>
          <w:sz w:val="32"/>
          <w:szCs w:val="32"/>
        </w:rPr>
        <w:t>部门预算整体绩效自评结果将在盐边</w:t>
      </w:r>
      <w:proofErr w:type="gramStart"/>
      <w:r w:rsidRPr="00DF5E65">
        <w:rPr>
          <w:rFonts w:ascii="Times New Roman" w:eastAsia="仿宋_GB2312" w:hAnsi="Times New Roman" w:hint="eastAsia"/>
          <w:sz w:val="32"/>
          <w:szCs w:val="32"/>
        </w:rPr>
        <w:t>县公众</w:t>
      </w:r>
      <w:proofErr w:type="gramEnd"/>
      <w:r w:rsidRPr="00DF5E65">
        <w:rPr>
          <w:rFonts w:ascii="Times New Roman" w:eastAsia="仿宋_GB2312" w:hAnsi="Times New Roman" w:hint="eastAsia"/>
          <w:sz w:val="32"/>
          <w:szCs w:val="32"/>
        </w:rPr>
        <w:t>信息网财政信息</w:t>
      </w:r>
      <w:proofErr w:type="gramStart"/>
      <w:r w:rsidRPr="00DF5E65">
        <w:rPr>
          <w:rFonts w:ascii="Times New Roman" w:eastAsia="仿宋_GB2312" w:hAnsi="Times New Roman" w:hint="eastAsia"/>
          <w:sz w:val="32"/>
          <w:szCs w:val="32"/>
        </w:rPr>
        <w:t>版块</w:t>
      </w:r>
      <w:proofErr w:type="gramEnd"/>
      <w:r w:rsidRPr="00DF5E65">
        <w:rPr>
          <w:rFonts w:ascii="Times New Roman" w:eastAsia="仿宋_GB2312" w:hAnsi="Times New Roman" w:hint="eastAsia"/>
          <w:sz w:val="32"/>
          <w:szCs w:val="32"/>
        </w:rPr>
        <w:t>下的财政绩效评价信息专栏进行公开公示。</w:t>
      </w:r>
    </w:p>
    <w:p w:rsidR="00D757DA" w:rsidRPr="00DF5E65" w:rsidRDefault="00D757DA" w:rsidP="00DF5E65">
      <w:pPr>
        <w:pStyle w:val="a6"/>
        <w:spacing w:line="590" w:lineRule="exact"/>
        <w:ind w:firstLineChars="150" w:firstLine="480"/>
        <w:jc w:val="left"/>
        <w:rPr>
          <w:rFonts w:ascii="Times New Roman" w:eastAsia="仿宋_GB2312" w:hAnsi="Times New Roman"/>
          <w:sz w:val="32"/>
          <w:szCs w:val="32"/>
        </w:rPr>
      </w:pPr>
      <w:r w:rsidRPr="00DF5E65">
        <w:rPr>
          <w:rFonts w:ascii="Times New Roman" w:eastAsia="仿宋_GB2312" w:hAnsi="Times New Roman" w:hint="eastAsia"/>
          <w:sz w:val="32"/>
          <w:szCs w:val="32"/>
        </w:rPr>
        <w:t>3</w:t>
      </w:r>
      <w:r w:rsidRPr="00DF5E65">
        <w:rPr>
          <w:rFonts w:ascii="Times New Roman" w:eastAsia="仿宋_GB2312" w:hAnsi="Times New Roman" w:hint="eastAsia"/>
          <w:sz w:val="32"/>
          <w:szCs w:val="32"/>
        </w:rPr>
        <w:t>、问题整改情况</w:t>
      </w:r>
    </w:p>
    <w:p w:rsidR="001B7FEF" w:rsidRPr="00DF5E65" w:rsidRDefault="001B7FEF" w:rsidP="00DF5E65">
      <w:pPr>
        <w:pStyle w:val="a6"/>
        <w:spacing w:line="590" w:lineRule="exact"/>
        <w:ind w:firstLineChars="150" w:firstLine="480"/>
        <w:jc w:val="left"/>
        <w:rPr>
          <w:rFonts w:ascii="Times New Roman" w:eastAsia="仿宋_GB2312" w:hAnsi="Times New Roman"/>
          <w:sz w:val="32"/>
          <w:szCs w:val="32"/>
        </w:rPr>
      </w:pPr>
      <w:r w:rsidRPr="00DF5E65">
        <w:rPr>
          <w:rFonts w:ascii="Times New Roman" w:eastAsia="仿宋_GB2312" w:hAnsi="Times New Roman" w:hint="eastAsia"/>
          <w:sz w:val="32"/>
          <w:szCs w:val="32"/>
        </w:rPr>
        <w:t>无。</w:t>
      </w:r>
    </w:p>
    <w:p w:rsidR="00D757DA" w:rsidRPr="00DF5E65" w:rsidRDefault="00D757DA" w:rsidP="00DF5E65">
      <w:pPr>
        <w:pStyle w:val="a6"/>
        <w:spacing w:line="590" w:lineRule="exact"/>
        <w:ind w:firstLineChars="150" w:firstLine="480"/>
        <w:jc w:val="left"/>
        <w:rPr>
          <w:rFonts w:ascii="Times New Roman" w:eastAsia="仿宋_GB2312" w:hAnsi="Times New Roman"/>
          <w:sz w:val="32"/>
          <w:szCs w:val="32"/>
        </w:rPr>
      </w:pPr>
      <w:r w:rsidRPr="00DF5E65">
        <w:rPr>
          <w:rFonts w:ascii="Times New Roman" w:eastAsia="仿宋_GB2312" w:hAnsi="Times New Roman" w:hint="eastAsia"/>
          <w:sz w:val="32"/>
          <w:szCs w:val="32"/>
        </w:rPr>
        <w:t>4</w:t>
      </w:r>
      <w:r w:rsidRPr="00DF5E65">
        <w:rPr>
          <w:rFonts w:ascii="Times New Roman" w:eastAsia="仿宋_GB2312" w:hAnsi="Times New Roman" w:hint="eastAsia"/>
          <w:sz w:val="32"/>
          <w:szCs w:val="32"/>
        </w:rPr>
        <w:t>、应用反馈情况</w:t>
      </w:r>
    </w:p>
    <w:p w:rsidR="00D757DA" w:rsidRPr="00DF5E65" w:rsidRDefault="001B7FEF" w:rsidP="00DF5E65">
      <w:pPr>
        <w:pStyle w:val="a6"/>
        <w:spacing w:line="590" w:lineRule="exact"/>
        <w:ind w:firstLineChars="150" w:firstLine="480"/>
        <w:jc w:val="left"/>
        <w:rPr>
          <w:rFonts w:ascii="Times New Roman" w:eastAsia="仿宋_GB2312" w:hAnsi="Times New Roman"/>
          <w:sz w:val="32"/>
          <w:szCs w:val="32"/>
        </w:rPr>
      </w:pPr>
      <w:r w:rsidRPr="00DF5E65">
        <w:rPr>
          <w:rFonts w:ascii="Times New Roman" w:eastAsia="仿宋_GB2312" w:hAnsi="Times New Roman" w:hint="eastAsia"/>
          <w:sz w:val="32"/>
          <w:szCs w:val="32"/>
        </w:rPr>
        <w:t>无。</w:t>
      </w:r>
    </w:p>
    <w:p w:rsidR="00ED0BD0" w:rsidRPr="00DF5E65" w:rsidRDefault="00300A4A" w:rsidP="00DF5E65">
      <w:pPr>
        <w:spacing w:line="590" w:lineRule="exact"/>
        <w:ind w:firstLineChars="250" w:firstLine="800"/>
        <w:jc w:val="left"/>
        <w:rPr>
          <w:rFonts w:ascii="Times New Roman" w:eastAsia="黑体" w:hAnsi="Times New Roman"/>
          <w:sz w:val="32"/>
          <w:szCs w:val="32"/>
        </w:rPr>
      </w:pPr>
      <w:r w:rsidRPr="00DF5E65">
        <w:rPr>
          <w:rFonts w:ascii="Times New Roman" w:eastAsia="黑体" w:hAnsi="Times New Roman" w:hint="eastAsia"/>
          <w:sz w:val="32"/>
          <w:szCs w:val="32"/>
        </w:rPr>
        <w:t>四</w:t>
      </w:r>
      <w:r w:rsidR="00ED73DA" w:rsidRPr="00DF5E65">
        <w:rPr>
          <w:rFonts w:ascii="Times New Roman" w:eastAsia="黑体" w:hAnsi="Times New Roman" w:hint="eastAsia"/>
          <w:sz w:val="32"/>
          <w:szCs w:val="32"/>
        </w:rPr>
        <w:t>、评价结论及建议</w:t>
      </w:r>
    </w:p>
    <w:p w:rsidR="00ED73DA" w:rsidRPr="00DF5E65" w:rsidRDefault="00DF5E65" w:rsidP="00DF5E65">
      <w:pPr>
        <w:pStyle w:val="a6"/>
        <w:spacing w:line="590" w:lineRule="exact"/>
        <w:ind w:firstLineChars="100" w:firstLine="320"/>
        <w:jc w:val="left"/>
        <w:rPr>
          <w:rFonts w:ascii="Times New Roman" w:eastAsia="仿宋_GB2312" w:hAnsi="Times New Roman"/>
          <w:sz w:val="32"/>
          <w:szCs w:val="32"/>
        </w:rPr>
      </w:pPr>
      <w:r w:rsidRPr="00DF5E65">
        <w:rPr>
          <w:rFonts w:ascii="Times New Roman" w:eastAsia="仿宋_GB2312" w:hAnsi="Times New Roman" w:hint="eastAsia"/>
          <w:sz w:val="32"/>
          <w:szCs w:val="32"/>
        </w:rPr>
        <w:t>（一）</w:t>
      </w:r>
      <w:r w:rsidR="00ED73DA" w:rsidRPr="00DF5E65">
        <w:rPr>
          <w:rFonts w:ascii="Times New Roman" w:eastAsia="仿宋_GB2312" w:hAnsi="Times New Roman" w:hint="eastAsia"/>
          <w:sz w:val="32"/>
          <w:szCs w:val="32"/>
        </w:rPr>
        <w:t>评价结论</w:t>
      </w:r>
    </w:p>
    <w:p w:rsidR="00ED0BD0" w:rsidRPr="00DF5E65" w:rsidRDefault="00ED73DA" w:rsidP="00DF5E65">
      <w:pPr>
        <w:pStyle w:val="a6"/>
        <w:spacing w:line="590" w:lineRule="exact"/>
        <w:ind w:firstLine="630"/>
        <w:jc w:val="left"/>
        <w:rPr>
          <w:rFonts w:ascii="Times New Roman" w:eastAsia="仿宋_GB2312" w:hAnsi="Times New Roman"/>
          <w:sz w:val="32"/>
          <w:szCs w:val="32"/>
        </w:rPr>
      </w:pPr>
      <w:r w:rsidRPr="00DF5E65">
        <w:rPr>
          <w:rFonts w:ascii="Times New Roman" w:eastAsia="仿宋_GB2312" w:hAnsi="Times New Roman" w:hint="eastAsia"/>
          <w:sz w:val="32"/>
          <w:szCs w:val="32"/>
        </w:rPr>
        <w:t>按照部门</w:t>
      </w:r>
      <w:r w:rsidR="00D353B7" w:rsidRPr="00DF5E65">
        <w:rPr>
          <w:rFonts w:ascii="Times New Roman" w:eastAsia="仿宋_GB2312" w:hAnsi="Times New Roman" w:hint="eastAsia"/>
          <w:sz w:val="32"/>
          <w:szCs w:val="32"/>
        </w:rPr>
        <w:t>预算</w:t>
      </w:r>
      <w:r w:rsidRPr="00DF5E65">
        <w:rPr>
          <w:rFonts w:ascii="Times New Roman" w:eastAsia="仿宋_GB2312" w:hAnsi="Times New Roman" w:hint="eastAsia"/>
          <w:sz w:val="32"/>
          <w:szCs w:val="32"/>
        </w:rPr>
        <w:t>整体绩效</w:t>
      </w:r>
      <w:r w:rsidR="00D353B7" w:rsidRPr="00DF5E65">
        <w:rPr>
          <w:rFonts w:ascii="Times New Roman" w:eastAsia="仿宋_GB2312" w:hAnsi="Times New Roman" w:hint="eastAsia"/>
          <w:sz w:val="32"/>
          <w:szCs w:val="32"/>
        </w:rPr>
        <w:t>自</w:t>
      </w:r>
      <w:r w:rsidR="00706E89" w:rsidRPr="00DF5E65">
        <w:rPr>
          <w:rFonts w:ascii="Times New Roman" w:eastAsia="仿宋_GB2312" w:hAnsi="Times New Roman" w:hint="eastAsia"/>
          <w:sz w:val="32"/>
          <w:szCs w:val="32"/>
        </w:rPr>
        <w:t>评要求</w:t>
      </w:r>
      <w:r w:rsidRPr="00DF5E65">
        <w:rPr>
          <w:rFonts w:ascii="Times New Roman" w:eastAsia="仿宋_GB2312" w:hAnsi="Times New Roman" w:hint="eastAsia"/>
          <w:sz w:val="32"/>
          <w:szCs w:val="32"/>
        </w:rPr>
        <w:t>，等级为优秀。</w:t>
      </w:r>
      <w:r w:rsidR="00ED0BD0" w:rsidRPr="00DF5E65">
        <w:rPr>
          <w:rFonts w:ascii="Times New Roman" w:eastAsia="仿宋_GB2312" w:hAnsi="Times New Roman" w:hint="eastAsia"/>
          <w:sz w:val="32"/>
          <w:szCs w:val="32"/>
        </w:rPr>
        <w:t>从整体情况来看，我院高度重视财政资金的支出绩效，资金从预算、执行、验收、支付等流程层层把关，严格按照预算执行</w:t>
      </w:r>
      <w:r w:rsidR="00CB54AE" w:rsidRPr="00DF5E65">
        <w:rPr>
          <w:rFonts w:ascii="Times New Roman" w:eastAsia="仿宋_GB2312" w:hAnsi="Times New Roman" w:hint="eastAsia"/>
          <w:sz w:val="32"/>
          <w:szCs w:val="32"/>
        </w:rPr>
        <w:t>，</w:t>
      </w:r>
      <w:r w:rsidR="00ED0BD0" w:rsidRPr="00DF5E65">
        <w:rPr>
          <w:rFonts w:ascii="Times New Roman" w:eastAsia="仿宋_GB2312" w:hAnsi="Times New Roman" w:hint="eastAsia"/>
          <w:sz w:val="32"/>
          <w:szCs w:val="32"/>
        </w:rPr>
        <w:t>所</w:t>
      </w:r>
      <w:r w:rsidR="00ED0BD0" w:rsidRPr="00DF5E65">
        <w:rPr>
          <w:rFonts w:ascii="Times New Roman" w:eastAsia="仿宋_GB2312" w:hAnsi="Times New Roman" w:hint="eastAsia"/>
          <w:sz w:val="32"/>
          <w:szCs w:val="32"/>
        </w:rPr>
        <w:lastRenderedPageBreak/>
        <w:t>有的专项资金依据相应的资金管理办法切实做到专款专用，无截留、无挪用等现象。</w:t>
      </w:r>
      <w:r w:rsidR="00CB54AE" w:rsidRPr="00DF5E65">
        <w:rPr>
          <w:rFonts w:ascii="Times New Roman" w:eastAsia="仿宋_GB2312" w:hAnsi="Times New Roman"/>
          <w:sz w:val="32"/>
          <w:szCs w:val="32"/>
        </w:rPr>
        <w:t>各项目工作开展顺利，其他项目资金完成率好，达到预期指标</w:t>
      </w:r>
      <w:r w:rsidR="00974692" w:rsidRPr="00DF5E65">
        <w:rPr>
          <w:rFonts w:ascii="Times New Roman" w:eastAsia="仿宋_GB2312" w:hAnsi="Times New Roman" w:hint="eastAsia"/>
          <w:sz w:val="32"/>
          <w:szCs w:val="32"/>
        </w:rPr>
        <w:t>。</w:t>
      </w:r>
    </w:p>
    <w:p w:rsidR="00ED73DA" w:rsidRPr="00DF5E65" w:rsidRDefault="00ED73DA" w:rsidP="00DF5E65">
      <w:pPr>
        <w:pStyle w:val="a6"/>
        <w:spacing w:line="590" w:lineRule="exact"/>
        <w:ind w:firstLineChars="150" w:firstLine="480"/>
        <w:jc w:val="left"/>
        <w:rPr>
          <w:rFonts w:ascii="Times New Roman" w:eastAsia="仿宋_GB2312" w:hAnsi="Times New Roman"/>
          <w:sz w:val="32"/>
          <w:szCs w:val="32"/>
        </w:rPr>
      </w:pPr>
      <w:r w:rsidRPr="00DF5E65">
        <w:rPr>
          <w:rFonts w:ascii="Times New Roman" w:eastAsia="仿宋_GB2312" w:hAnsi="Times New Roman" w:hint="eastAsia"/>
          <w:sz w:val="32"/>
          <w:szCs w:val="32"/>
        </w:rPr>
        <w:t>（二）</w:t>
      </w:r>
      <w:r w:rsidR="007D7928" w:rsidRPr="00DF5E65">
        <w:rPr>
          <w:rFonts w:ascii="Times New Roman" w:eastAsia="仿宋_GB2312" w:hAnsi="Times New Roman" w:hint="eastAsia"/>
          <w:sz w:val="32"/>
          <w:szCs w:val="32"/>
        </w:rPr>
        <w:t>存在的问题</w:t>
      </w:r>
    </w:p>
    <w:p w:rsidR="00673B1A" w:rsidRPr="00DF5E65" w:rsidRDefault="007D7928" w:rsidP="00DF5E65">
      <w:pPr>
        <w:pStyle w:val="a6"/>
        <w:spacing w:line="590" w:lineRule="exact"/>
        <w:jc w:val="left"/>
        <w:rPr>
          <w:rFonts w:ascii="Times New Roman" w:eastAsia="仿宋_GB2312" w:hAnsi="Times New Roman"/>
          <w:sz w:val="32"/>
          <w:szCs w:val="32"/>
        </w:rPr>
      </w:pPr>
      <w:r w:rsidRPr="00DF5E65">
        <w:rPr>
          <w:rFonts w:ascii="Times New Roman" w:eastAsia="仿宋_GB2312" w:hAnsi="Times New Roman" w:hint="eastAsia"/>
          <w:sz w:val="32"/>
          <w:szCs w:val="32"/>
        </w:rPr>
        <w:t xml:space="preserve">  </w:t>
      </w:r>
      <w:r w:rsidR="00DF5E65" w:rsidRPr="00DF5E65">
        <w:rPr>
          <w:rFonts w:ascii="Times New Roman" w:eastAsia="仿宋_GB2312" w:hAnsi="Times New Roman" w:hint="eastAsia"/>
          <w:sz w:val="32"/>
          <w:szCs w:val="32"/>
        </w:rPr>
        <w:t xml:space="preserve">  </w:t>
      </w:r>
      <w:r w:rsidRPr="00DF5E65">
        <w:rPr>
          <w:rFonts w:ascii="Times New Roman" w:eastAsia="仿宋_GB2312" w:hAnsi="Times New Roman" w:hint="eastAsia"/>
          <w:sz w:val="32"/>
          <w:szCs w:val="32"/>
        </w:rPr>
        <w:t>1</w:t>
      </w:r>
      <w:r w:rsidRPr="00DF5E65">
        <w:rPr>
          <w:rFonts w:ascii="Times New Roman" w:eastAsia="仿宋_GB2312" w:hAnsi="Times New Roman" w:hint="eastAsia"/>
          <w:sz w:val="32"/>
          <w:szCs w:val="32"/>
        </w:rPr>
        <w:t>、项目</w:t>
      </w:r>
      <w:r w:rsidR="00673B1A" w:rsidRPr="00DF5E65">
        <w:rPr>
          <w:rFonts w:ascii="Times New Roman" w:eastAsia="仿宋_GB2312" w:hAnsi="Times New Roman" w:hint="eastAsia"/>
          <w:sz w:val="32"/>
          <w:szCs w:val="32"/>
        </w:rPr>
        <w:t>管理方面的问题</w:t>
      </w:r>
    </w:p>
    <w:p w:rsidR="00673B1A" w:rsidRPr="00DF5E65" w:rsidRDefault="00673B1A" w:rsidP="00DF5E65">
      <w:pPr>
        <w:pStyle w:val="a6"/>
        <w:spacing w:line="590" w:lineRule="exact"/>
        <w:ind w:firstLineChars="200" w:firstLine="640"/>
        <w:jc w:val="left"/>
        <w:rPr>
          <w:rFonts w:ascii="Times New Roman" w:eastAsia="仿宋_GB2312" w:hAnsi="Times New Roman"/>
          <w:sz w:val="32"/>
          <w:szCs w:val="32"/>
        </w:rPr>
      </w:pPr>
      <w:r w:rsidRPr="00DF5E65">
        <w:rPr>
          <w:rFonts w:ascii="Times New Roman" w:eastAsia="仿宋_GB2312" w:hAnsi="Times New Roman" w:hint="eastAsia"/>
          <w:sz w:val="32"/>
          <w:szCs w:val="32"/>
        </w:rPr>
        <w:t>项目管理需要进一步规范，预算执行和绩效运行监督管理</w:t>
      </w:r>
      <w:proofErr w:type="gramStart"/>
      <w:r w:rsidRPr="00DF5E65">
        <w:rPr>
          <w:rFonts w:ascii="Times New Roman" w:eastAsia="仿宋_GB2312" w:hAnsi="Times New Roman" w:hint="eastAsia"/>
          <w:sz w:val="32"/>
          <w:szCs w:val="32"/>
        </w:rPr>
        <w:t>工作扔需进一步</w:t>
      </w:r>
      <w:proofErr w:type="gramEnd"/>
      <w:r w:rsidRPr="00DF5E65">
        <w:rPr>
          <w:rFonts w:ascii="Times New Roman" w:eastAsia="仿宋_GB2312" w:hAnsi="Times New Roman" w:hint="eastAsia"/>
          <w:sz w:val="32"/>
          <w:szCs w:val="32"/>
        </w:rPr>
        <w:t>提高。</w:t>
      </w:r>
    </w:p>
    <w:p w:rsidR="007D7928" w:rsidRPr="00DF5E65" w:rsidRDefault="007D7928" w:rsidP="00DF5E65">
      <w:pPr>
        <w:pStyle w:val="a6"/>
        <w:spacing w:line="590" w:lineRule="exact"/>
        <w:ind w:firstLineChars="200" w:firstLine="640"/>
        <w:jc w:val="left"/>
        <w:rPr>
          <w:rFonts w:ascii="Times New Roman" w:eastAsia="仿宋_GB2312" w:hAnsi="Times New Roman"/>
          <w:sz w:val="32"/>
          <w:szCs w:val="32"/>
        </w:rPr>
      </w:pPr>
      <w:r w:rsidRPr="00DF5E65">
        <w:rPr>
          <w:rFonts w:ascii="Times New Roman" w:eastAsia="仿宋_GB2312" w:hAnsi="Times New Roman" w:hint="eastAsia"/>
          <w:sz w:val="32"/>
          <w:szCs w:val="32"/>
        </w:rPr>
        <w:t>2</w:t>
      </w:r>
      <w:r w:rsidRPr="00DF5E65">
        <w:rPr>
          <w:rFonts w:ascii="Times New Roman" w:eastAsia="仿宋_GB2312" w:hAnsi="Times New Roman" w:hint="eastAsia"/>
          <w:sz w:val="32"/>
          <w:szCs w:val="32"/>
        </w:rPr>
        <w:t>、</w:t>
      </w:r>
      <w:r w:rsidR="00410050" w:rsidRPr="00DF5E65">
        <w:rPr>
          <w:rFonts w:ascii="Times New Roman" w:eastAsia="仿宋_GB2312" w:hAnsi="Times New Roman" w:hint="eastAsia"/>
          <w:sz w:val="32"/>
          <w:szCs w:val="32"/>
        </w:rPr>
        <w:t>资金使用方面的问题</w:t>
      </w:r>
    </w:p>
    <w:p w:rsidR="00410050" w:rsidRPr="00DF5E65" w:rsidRDefault="00410050" w:rsidP="00DF5E65">
      <w:pPr>
        <w:pStyle w:val="a6"/>
        <w:spacing w:line="590" w:lineRule="exact"/>
        <w:ind w:firstLineChars="200" w:firstLine="640"/>
        <w:jc w:val="left"/>
        <w:rPr>
          <w:rFonts w:ascii="Times New Roman" w:eastAsia="仿宋_GB2312" w:hAnsi="Times New Roman"/>
          <w:sz w:val="32"/>
          <w:szCs w:val="32"/>
        </w:rPr>
      </w:pPr>
      <w:r w:rsidRPr="00DF5E65">
        <w:rPr>
          <w:rFonts w:ascii="Times New Roman" w:eastAsia="仿宋_GB2312" w:hAnsi="Times New Roman" w:hint="eastAsia"/>
          <w:sz w:val="32"/>
          <w:szCs w:val="32"/>
        </w:rPr>
        <w:t>对绩效管理工作的认识不到位，财务管理科学化、精细化进一步加强。</w:t>
      </w:r>
    </w:p>
    <w:p w:rsidR="00410050" w:rsidRPr="00DF5E65" w:rsidRDefault="007D7928" w:rsidP="00DF5E65">
      <w:pPr>
        <w:pStyle w:val="a6"/>
        <w:spacing w:line="590" w:lineRule="exact"/>
        <w:ind w:firstLineChars="200" w:firstLine="640"/>
        <w:jc w:val="left"/>
        <w:rPr>
          <w:rFonts w:ascii="Times New Roman" w:eastAsia="仿宋_GB2312" w:hAnsi="Times New Roman"/>
          <w:sz w:val="32"/>
          <w:szCs w:val="32"/>
        </w:rPr>
      </w:pPr>
      <w:r w:rsidRPr="00DF5E65">
        <w:rPr>
          <w:rFonts w:ascii="Times New Roman" w:eastAsia="仿宋_GB2312" w:hAnsi="Times New Roman" w:hint="eastAsia"/>
          <w:sz w:val="32"/>
          <w:szCs w:val="32"/>
        </w:rPr>
        <w:t>3</w:t>
      </w:r>
      <w:r w:rsidRPr="00DF5E65">
        <w:rPr>
          <w:rFonts w:ascii="Times New Roman" w:eastAsia="仿宋_GB2312" w:hAnsi="Times New Roman" w:hint="eastAsia"/>
          <w:sz w:val="32"/>
          <w:szCs w:val="32"/>
        </w:rPr>
        <w:t>、</w:t>
      </w:r>
      <w:r w:rsidR="00410050" w:rsidRPr="00DF5E65">
        <w:rPr>
          <w:rFonts w:ascii="Times New Roman" w:eastAsia="仿宋_GB2312" w:hAnsi="Times New Roman" w:hint="eastAsia"/>
          <w:sz w:val="32"/>
          <w:szCs w:val="32"/>
        </w:rPr>
        <w:t>项目绩效方面的问题</w:t>
      </w:r>
    </w:p>
    <w:p w:rsidR="007D7928" w:rsidRPr="00DF5E65" w:rsidRDefault="00410050" w:rsidP="00DF5E65">
      <w:pPr>
        <w:pStyle w:val="a6"/>
        <w:spacing w:line="590" w:lineRule="exact"/>
        <w:ind w:firstLineChars="200" w:firstLine="640"/>
        <w:jc w:val="left"/>
        <w:rPr>
          <w:rFonts w:ascii="Times New Roman" w:eastAsia="仿宋_GB2312" w:hAnsi="Times New Roman"/>
          <w:sz w:val="32"/>
          <w:szCs w:val="32"/>
        </w:rPr>
      </w:pPr>
      <w:r w:rsidRPr="00DF5E65">
        <w:rPr>
          <w:rFonts w:ascii="Times New Roman" w:eastAsia="仿宋_GB2312" w:hAnsi="Times New Roman" w:hint="eastAsia"/>
          <w:sz w:val="32"/>
          <w:szCs w:val="32"/>
        </w:rPr>
        <w:t>部分绩效指标缺乏科学合理的设置，绩效指标体系有待完善。</w:t>
      </w:r>
    </w:p>
    <w:p w:rsidR="00562BFB" w:rsidRPr="00DF5E65" w:rsidRDefault="005D0ABF" w:rsidP="00DF5E65">
      <w:pPr>
        <w:spacing w:line="590" w:lineRule="exact"/>
        <w:jc w:val="left"/>
        <w:rPr>
          <w:rFonts w:ascii="仿宋_GB2312" w:eastAsia="仿宋_GB2312"/>
          <w:sz w:val="32"/>
          <w:szCs w:val="32"/>
        </w:rPr>
      </w:pPr>
      <w:r w:rsidRPr="00DF5E65">
        <w:rPr>
          <w:rFonts w:ascii="仿宋_GB2312" w:eastAsia="仿宋_GB2312" w:hint="eastAsia"/>
          <w:sz w:val="32"/>
          <w:szCs w:val="32"/>
        </w:rPr>
        <w:t>（三）改进建议</w:t>
      </w:r>
    </w:p>
    <w:p w:rsidR="005D0ABF" w:rsidRPr="00DF5E65" w:rsidRDefault="005D0ABF" w:rsidP="00DF5E65">
      <w:pPr>
        <w:spacing w:line="590" w:lineRule="exact"/>
        <w:ind w:firstLineChars="200" w:firstLine="640"/>
        <w:jc w:val="left"/>
        <w:rPr>
          <w:rFonts w:ascii="Times New Roman" w:eastAsia="仿宋_GB2312" w:hAnsi="Times New Roman"/>
          <w:sz w:val="32"/>
          <w:szCs w:val="32"/>
        </w:rPr>
      </w:pPr>
      <w:r w:rsidRPr="00DF5E65">
        <w:rPr>
          <w:rFonts w:ascii="仿宋_GB2312" w:eastAsia="仿宋_GB2312" w:hint="eastAsia"/>
          <w:sz w:val="32"/>
          <w:szCs w:val="32"/>
        </w:rPr>
        <w:t>1</w:t>
      </w:r>
      <w:r w:rsidRPr="00DF5E65">
        <w:rPr>
          <w:rFonts w:ascii="Times New Roman" w:eastAsia="仿宋_GB2312" w:hAnsi="Times New Roman" w:hint="eastAsia"/>
          <w:sz w:val="32"/>
          <w:szCs w:val="32"/>
        </w:rPr>
        <w:t>、</w:t>
      </w:r>
      <w:r w:rsidR="00400EDB" w:rsidRPr="00DF5E65">
        <w:rPr>
          <w:rFonts w:ascii="Times New Roman" w:eastAsia="仿宋_GB2312" w:hAnsi="Times New Roman" w:hint="eastAsia"/>
          <w:sz w:val="32"/>
          <w:szCs w:val="32"/>
        </w:rPr>
        <w:t>加大绩效培训工作的宣传和培训力度，加强对相关人员的学习培训，切实提高部门预算收支管理水平。</w:t>
      </w:r>
    </w:p>
    <w:p w:rsidR="005D0ABF" w:rsidRPr="00DF5E65" w:rsidRDefault="005D0ABF" w:rsidP="00DF5E65">
      <w:pPr>
        <w:spacing w:line="590" w:lineRule="exact"/>
        <w:ind w:firstLineChars="200" w:firstLine="640"/>
        <w:jc w:val="left"/>
        <w:rPr>
          <w:rFonts w:ascii="Times New Roman" w:eastAsia="仿宋_GB2312" w:hAnsi="Times New Roman"/>
          <w:sz w:val="32"/>
          <w:szCs w:val="32"/>
        </w:rPr>
      </w:pPr>
      <w:r w:rsidRPr="00DF5E65">
        <w:rPr>
          <w:rFonts w:ascii="Times New Roman" w:eastAsia="仿宋_GB2312" w:hAnsi="Times New Roman" w:hint="eastAsia"/>
          <w:sz w:val="32"/>
          <w:szCs w:val="32"/>
        </w:rPr>
        <w:t>2</w:t>
      </w:r>
      <w:r w:rsidRPr="00DF5E65">
        <w:rPr>
          <w:rFonts w:ascii="Times New Roman" w:eastAsia="仿宋_GB2312" w:hAnsi="Times New Roman" w:hint="eastAsia"/>
          <w:sz w:val="32"/>
          <w:szCs w:val="32"/>
        </w:rPr>
        <w:t>、</w:t>
      </w:r>
      <w:r w:rsidR="00400EDB" w:rsidRPr="00DF5E65">
        <w:rPr>
          <w:rFonts w:ascii="Times New Roman" w:eastAsia="仿宋_GB2312" w:hAnsi="Times New Roman" w:hint="eastAsia"/>
          <w:sz w:val="32"/>
          <w:szCs w:val="32"/>
        </w:rPr>
        <w:t>加强绩效评价管理制度和指标设计，细化经费，完善信息，合法、合</w:t>
      </w:r>
      <w:proofErr w:type="gramStart"/>
      <w:r w:rsidR="00400EDB" w:rsidRPr="00DF5E65">
        <w:rPr>
          <w:rFonts w:ascii="Times New Roman" w:eastAsia="仿宋_GB2312" w:hAnsi="Times New Roman" w:hint="eastAsia"/>
          <w:sz w:val="32"/>
          <w:szCs w:val="32"/>
        </w:rPr>
        <w:t>规</w:t>
      </w:r>
      <w:proofErr w:type="gramEnd"/>
      <w:r w:rsidR="00400EDB" w:rsidRPr="00DF5E65">
        <w:rPr>
          <w:rFonts w:ascii="Times New Roman" w:eastAsia="仿宋_GB2312" w:hAnsi="Times New Roman" w:hint="eastAsia"/>
          <w:sz w:val="32"/>
          <w:szCs w:val="32"/>
        </w:rPr>
        <w:t>、合理、可行的绩效目标。</w:t>
      </w:r>
    </w:p>
    <w:p w:rsidR="005D0ABF" w:rsidRPr="00DF5E65" w:rsidRDefault="005D0ABF" w:rsidP="00DF5E65">
      <w:pPr>
        <w:spacing w:line="590" w:lineRule="exact"/>
        <w:ind w:firstLineChars="200" w:firstLine="640"/>
        <w:jc w:val="left"/>
        <w:rPr>
          <w:rFonts w:ascii="Times New Roman" w:eastAsia="仿宋_GB2312" w:hAnsi="Times New Roman"/>
          <w:sz w:val="32"/>
          <w:szCs w:val="32"/>
        </w:rPr>
      </w:pPr>
      <w:r w:rsidRPr="00DF5E65">
        <w:rPr>
          <w:rFonts w:ascii="Times New Roman" w:eastAsia="仿宋_GB2312" w:hAnsi="Times New Roman" w:hint="eastAsia"/>
          <w:sz w:val="32"/>
          <w:szCs w:val="32"/>
        </w:rPr>
        <w:t>3</w:t>
      </w:r>
      <w:r w:rsidRPr="00DF5E65">
        <w:rPr>
          <w:rFonts w:ascii="Times New Roman" w:eastAsia="仿宋_GB2312" w:hAnsi="Times New Roman" w:hint="eastAsia"/>
          <w:sz w:val="32"/>
          <w:szCs w:val="32"/>
        </w:rPr>
        <w:t>、</w:t>
      </w:r>
      <w:r w:rsidR="00400EDB" w:rsidRPr="00DF5E65">
        <w:rPr>
          <w:rFonts w:ascii="Times New Roman" w:eastAsia="仿宋_GB2312" w:hAnsi="Times New Roman" w:hint="eastAsia"/>
          <w:sz w:val="32"/>
          <w:szCs w:val="32"/>
        </w:rPr>
        <w:t>严格预算执行，加强资源资金使用管理，规范财务行为，进一步合理配置资源，完善项目管理办法，切实提高项目管理水平，财政资金使用效率和部门工作效率。</w:t>
      </w:r>
    </w:p>
    <w:p w:rsidR="00A65D84" w:rsidRPr="005D0ABF" w:rsidRDefault="00A65D84" w:rsidP="005D0ABF">
      <w:pPr>
        <w:spacing w:line="560" w:lineRule="exact"/>
        <w:jc w:val="left"/>
        <w:rPr>
          <w:rFonts w:ascii="仿宋_GB2312" w:eastAsia="仿宋_GB2312"/>
          <w:sz w:val="36"/>
          <w:szCs w:val="36"/>
        </w:rPr>
      </w:pPr>
    </w:p>
    <w:sectPr w:rsidR="00A65D84" w:rsidRPr="005D0ABF" w:rsidSect="00562BFB">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36" w:rsidRDefault="00D54636" w:rsidP="00562BFB">
      <w:r>
        <w:separator/>
      </w:r>
    </w:p>
  </w:endnote>
  <w:endnote w:type="continuationSeparator" w:id="0">
    <w:p w:rsidR="00D54636" w:rsidRDefault="00D54636" w:rsidP="0056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FB" w:rsidRDefault="00D54636">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562BFB" w:rsidRDefault="005954A2">
                <w:pPr>
                  <w:snapToGrid w:val="0"/>
                  <w:rPr>
                    <w:sz w:val="18"/>
                  </w:rPr>
                </w:pPr>
                <w:r>
                  <w:rPr>
                    <w:rFonts w:hint="eastAsia"/>
                    <w:sz w:val="18"/>
                  </w:rPr>
                  <w:fldChar w:fldCharType="begin"/>
                </w:r>
                <w:r w:rsidR="00EF3AA9">
                  <w:rPr>
                    <w:rFonts w:hint="eastAsia"/>
                    <w:sz w:val="18"/>
                  </w:rPr>
                  <w:instrText xml:space="preserve"> PAGE  \* MERGEFORMAT </w:instrText>
                </w:r>
                <w:r>
                  <w:rPr>
                    <w:rFonts w:hint="eastAsia"/>
                    <w:sz w:val="18"/>
                  </w:rPr>
                  <w:fldChar w:fldCharType="separate"/>
                </w:r>
                <w:r w:rsidR="00DF5E65">
                  <w:rPr>
                    <w:noProof/>
                    <w:sz w:val="18"/>
                  </w:rPr>
                  <w:t>5</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36" w:rsidRDefault="00D54636" w:rsidP="00562BFB">
      <w:r>
        <w:separator/>
      </w:r>
    </w:p>
  </w:footnote>
  <w:footnote w:type="continuationSeparator" w:id="0">
    <w:p w:rsidR="00D54636" w:rsidRDefault="00D54636" w:rsidP="00562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33CED"/>
    <w:multiLevelType w:val="hybridMultilevel"/>
    <w:tmpl w:val="63DA0156"/>
    <w:lvl w:ilvl="0" w:tplc="20B4229E">
      <w:start w:val="1"/>
      <w:numFmt w:val="japaneseCounting"/>
      <w:lvlText w:val="%1、"/>
      <w:lvlJc w:val="left"/>
      <w:pPr>
        <w:ind w:left="1710" w:hanging="111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5D0840F4"/>
    <w:multiLevelType w:val="singleLevel"/>
    <w:tmpl w:val="5D0840F4"/>
    <w:lvl w:ilvl="0">
      <w:start w:val="2"/>
      <w:numFmt w:val="chineseCounting"/>
      <w:suff w:val="nothing"/>
      <w:lvlText w:val="（%1）"/>
      <w:lvlJc w:val="left"/>
    </w:lvl>
  </w:abstractNum>
  <w:abstractNum w:abstractNumId="2">
    <w:nsid w:val="5D084A70"/>
    <w:multiLevelType w:val="singleLevel"/>
    <w:tmpl w:val="5D084A70"/>
    <w:lvl w:ilvl="0">
      <w:start w:val="2"/>
      <w:numFmt w:val="chineseCounting"/>
      <w:suff w:val="nothing"/>
      <w:lvlText w:val="（%1）"/>
      <w:lvlJc w:val="left"/>
    </w:lvl>
  </w:abstractNum>
  <w:abstractNum w:abstractNumId="3">
    <w:nsid w:val="5F83B05C"/>
    <w:multiLevelType w:val="singleLevel"/>
    <w:tmpl w:val="5F83B05C"/>
    <w:lvl w:ilvl="0">
      <w:start w:val="2"/>
      <w:numFmt w:val="decimal"/>
      <w:suff w:val="nothing"/>
      <w:lvlText w:val="%1."/>
      <w:lvlJc w:val="left"/>
    </w:lvl>
  </w:abstractNum>
  <w:abstractNum w:abstractNumId="4">
    <w:nsid w:val="5F83CD89"/>
    <w:multiLevelType w:val="singleLevel"/>
    <w:tmpl w:val="5F83CD89"/>
    <w:lvl w:ilvl="0">
      <w:start w:val="2"/>
      <w:numFmt w:val="chineseCounting"/>
      <w:suff w:val="nothing"/>
      <w:lvlText w:val="（%1）"/>
      <w:lvlJc w:val="left"/>
    </w:lvl>
  </w:abstractNum>
  <w:abstractNum w:abstractNumId="5">
    <w:nsid w:val="5F866EB2"/>
    <w:multiLevelType w:val="singleLevel"/>
    <w:tmpl w:val="5F866EB2"/>
    <w:lvl w:ilvl="0">
      <w:start w:val="4"/>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0949"/>
    <w:rsid w:val="000001F3"/>
    <w:rsid w:val="000013F9"/>
    <w:rsid w:val="00003191"/>
    <w:rsid w:val="0002214B"/>
    <w:rsid w:val="00022DF3"/>
    <w:rsid w:val="00025BD8"/>
    <w:rsid w:val="00025E48"/>
    <w:rsid w:val="0002625F"/>
    <w:rsid w:val="0003292F"/>
    <w:rsid w:val="0004370E"/>
    <w:rsid w:val="000453FE"/>
    <w:rsid w:val="00051DF7"/>
    <w:rsid w:val="00055CD8"/>
    <w:rsid w:val="00066046"/>
    <w:rsid w:val="000740D6"/>
    <w:rsid w:val="0007731D"/>
    <w:rsid w:val="00082270"/>
    <w:rsid w:val="0008336D"/>
    <w:rsid w:val="00084B1F"/>
    <w:rsid w:val="000861F8"/>
    <w:rsid w:val="000867E4"/>
    <w:rsid w:val="00086DDA"/>
    <w:rsid w:val="00091E2A"/>
    <w:rsid w:val="000945C9"/>
    <w:rsid w:val="00095A17"/>
    <w:rsid w:val="00097963"/>
    <w:rsid w:val="000A0936"/>
    <w:rsid w:val="000A115F"/>
    <w:rsid w:val="000A1EC1"/>
    <w:rsid w:val="000A3DDA"/>
    <w:rsid w:val="000A41EF"/>
    <w:rsid w:val="000B452A"/>
    <w:rsid w:val="000B4DD4"/>
    <w:rsid w:val="000C19BF"/>
    <w:rsid w:val="000C2F30"/>
    <w:rsid w:val="000C5005"/>
    <w:rsid w:val="000C63E4"/>
    <w:rsid w:val="000C6737"/>
    <w:rsid w:val="000D0949"/>
    <w:rsid w:val="000D1E08"/>
    <w:rsid w:val="000E1C24"/>
    <w:rsid w:val="000E1DC7"/>
    <w:rsid w:val="000E312F"/>
    <w:rsid w:val="000F04E4"/>
    <w:rsid w:val="000F0EE9"/>
    <w:rsid w:val="000F40A3"/>
    <w:rsid w:val="00102683"/>
    <w:rsid w:val="0010291C"/>
    <w:rsid w:val="00104A92"/>
    <w:rsid w:val="001056C9"/>
    <w:rsid w:val="001060B0"/>
    <w:rsid w:val="001066CC"/>
    <w:rsid w:val="001126B2"/>
    <w:rsid w:val="001142CB"/>
    <w:rsid w:val="001213FF"/>
    <w:rsid w:val="00122874"/>
    <w:rsid w:val="00123572"/>
    <w:rsid w:val="0012542E"/>
    <w:rsid w:val="00127794"/>
    <w:rsid w:val="00131738"/>
    <w:rsid w:val="00135D0B"/>
    <w:rsid w:val="00136828"/>
    <w:rsid w:val="00140C58"/>
    <w:rsid w:val="001410D1"/>
    <w:rsid w:val="00141D4F"/>
    <w:rsid w:val="00142441"/>
    <w:rsid w:val="001435BB"/>
    <w:rsid w:val="001551F4"/>
    <w:rsid w:val="001623F4"/>
    <w:rsid w:val="00163420"/>
    <w:rsid w:val="00164CFF"/>
    <w:rsid w:val="00165E22"/>
    <w:rsid w:val="00171093"/>
    <w:rsid w:val="00172531"/>
    <w:rsid w:val="00174064"/>
    <w:rsid w:val="001740A3"/>
    <w:rsid w:val="00175027"/>
    <w:rsid w:val="001759D1"/>
    <w:rsid w:val="00181478"/>
    <w:rsid w:val="0018296F"/>
    <w:rsid w:val="00184811"/>
    <w:rsid w:val="00185457"/>
    <w:rsid w:val="00193567"/>
    <w:rsid w:val="00195A5D"/>
    <w:rsid w:val="00196EC6"/>
    <w:rsid w:val="001A0555"/>
    <w:rsid w:val="001A0D47"/>
    <w:rsid w:val="001A3933"/>
    <w:rsid w:val="001A57A6"/>
    <w:rsid w:val="001B2F16"/>
    <w:rsid w:val="001B5677"/>
    <w:rsid w:val="001B7FEF"/>
    <w:rsid w:val="001C22F7"/>
    <w:rsid w:val="001C63D8"/>
    <w:rsid w:val="001C650D"/>
    <w:rsid w:val="001D133D"/>
    <w:rsid w:val="001D6BF8"/>
    <w:rsid w:val="001D713A"/>
    <w:rsid w:val="001D714F"/>
    <w:rsid w:val="001D7C07"/>
    <w:rsid w:val="001E0D9A"/>
    <w:rsid w:val="001E30B6"/>
    <w:rsid w:val="001E30C1"/>
    <w:rsid w:val="001F6EA7"/>
    <w:rsid w:val="001F7B78"/>
    <w:rsid w:val="00200413"/>
    <w:rsid w:val="00200FFE"/>
    <w:rsid w:val="0021349A"/>
    <w:rsid w:val="00215C90"/>
    <w:rsid w:val="002250D7"/>
    <w:rsid w:val="002257E5"/>
    <w:rsid w:val="00226948"/>
    <w:rsid w:val="00227957"/>
    <w:rsid w:val="002305A8"/>
    <w:rsid w:val="002320D4"/>
    <w:rsid w:val="002360D0"/>
    <w:rsid w:val="002377B8"/>
    <w:rsid w:val="00243B01"/>
    <w:rsid w:val="002470D1"/>
    <w:rsid w:val="00247D68"/>
    <w:rsid w:val="00255AA4"/>
    <w:rsid w:val="002568E7"/>
    <w:rsid w:val="00256B0C"/>
    <w:rsid w:val="00261A03"/>
    <w:rsid w:val="00263385"/>
    <w:rsid w:val="002635A9"/>
    <w:rsid w:val="00266317"/>
    <w:rsid w:val="00270769"/>
    <w:rsid w:val="002709E4"/>
    <w:rsid w:val="00280ED6"/>
    <w:rsid w:val="00280F19"/>
    <w:rsid w:val="00281D70"/>
    <w:rsid w:val="002821C4"/>
    <w:rsid w:val="002831D4"/>
    <w:rsid w:val="002833D4"/>
    <w:rsid w:val="00285488"/>
    <w:rsid w:val="00294538"/>
    <w:rsid w:val="00297405"/>
    <w:rsid w:val="002A50E3"/>
    <w:rsid w:val="002A64C5"/>
    <w:rsid w:val="002B15F2"/>
    <w:rsid w:val="002B1D93"/>
    <w:rsid w:val="002B2045"/>
    <w:rsid w:val="002B23ED"/>
    <w:rsid w:val="002B5055"/>
    <w:rsid w:val="002B763A"/>
    <w:rsid w:val="002C18A3"/>
    <w:rsid w:val="002C50B2"/>
    <w:rsid w:val="002C52E3"/>
    <w:rsid w:val="002C72B3"/>
    <w:rsid w:val="002D29A8"/>
    <w:rsid w:val="002D5522"/>
    <w:rsid w:val="002D60B9"/>
    <w:rsid w:val="002D6844"/>
    <w:rsid w:val="002E5FF8"/>
    <w:rsid w:val="002E6B60"/>
    <w:rsid w:val="002E6D58"/>
    <w:rsid w:val="002E7C82"/>
    <w:rsid w:val="002F3228"/>
    <w:rsid w:val="002F5B69"/>
    <w:rsid w:val="002F655D"/>
    <w:rsid w:val="003007C0"/>
    <w:rsid w:val="00300A4A"/>
    <w:rsid w:val="00300B4B"/>
    <w:rsid w:val="003022C9"/>
    <w:rsid w:val="003023EC"/>
    <w:rsid w:val="00312A94"/>
    <w:rsid w:val="00313F8A"/>
    <w:rsid w:val="003154A4"/>
    <w:rsid w:val="00320D63"/>
    <w:rsid w:val="0032152A"/>
    <w:rsid w:val="0032316F"/>
    <w:rsid w:val="00326E17"/>
    <w:rsid w:val="00332BE4"/>
    <w:rsid w:val="0033362C"/>
    <w:rsid w:val="003440BD"/>
    <w:rsid w:val="00344898"/>
    <w:rsid w:val="003534F9"/>
    <w:rsid w:val="0035584B"/>
    <w:rsid w:val="00355A66"/>
    <w:rsid w:val="00357071"/>
    <w:rsid w:val="003605A8"/>
    <w:rsid w:val="003662A3"/>
    <w:rsid w:val="003716B7"/>
    <w:rsid w:val="003717B0"/>
    <w:rsid w:val="0037181E"/>
    <w:rsid w:val="00372D6F"/>
    <w:rsid w:val="00382098"/>
    <w:rsid w:val="00387EA6"/>
    <w:rsid w:val="0039096A"/>
    <w:rsid w:val="00392B64"/>
    <w:rsid w:val="00393DCD"/>
    <w:rsid w:val="003941BF"/>
    <w:rsid w:val="00394A1E"/>
    <w:rsid w:val="00397946"/>
    <w:rsid w:val="003A297E"/>
    <w:rsid w:val="003A3E0B"/>
    <w:rsid w:val="003A41F3"/>
    <w:rsid w:val="003B0A9A"/>
    <w:rsid w:val="003B19DE"/>
    <w:rsid w:val="003B663B"/>
    <w:rsid w:val="003E14D0"/>
    <w:rsid w:val="003E385F"/>
    <w:rsid w:val="003E5838"/>
    <w:rsid w:val="003E624D"/>
    <w:rsid w:val="003E69D2"/>
    <w:rsid w:val="003E7AE6"/>
    <w:rsid w:val="003F03EF"/>
    <w:rsid w:val="003F1290"/>
    <w:rsid w:val="003F42DA"/>
    <w:rsid w:val="003F6985"/>
    <w:rsid w:val="00400691"/>
    <w:rsid w:val="004008D3"/>
    <w:rsid w:val="00400D52"/>
    <w:rsid w:val="00400E0C"/>
    <w:rsid w:val="00400EDB"/>
    <w:rsid w:val="00401D0E"/>
    <w:rsid w:val="00403395"/>
    <w:rsid w:val="00407269"/>
    <w:rsid w:val="00410050"/>
    <w:rsid w:val="00411684"/>
    <w:rsid w:val="00413CA7"/>
    <w:rsid w:val="0041793C"/>
    <w:rsid w:val="00417AE1"/>
    <w:rsid w:val="00427027"/>
    <w:rsid w:val="004325C3"/>
    <w:rsid w:val="0043303E"/>
    <w:rsid w:val="00433625"/>
    <w:rsid w:val="004378BC"/>
    <w:rsid w:val="004379B5"/>
    <w:rsid w:val="00441F72"/>
    <w:rsid w:val="00442BAA"/>
    <w:rsid w:val="004448F5"/>
    <w:rsid w:val="00446D55"/>
    <w:rsid w:val="004516C8"/>
    <w:rsid w:val="004536C0"/>
    <w:rsid w:val="00456A86"/>
    <w:rsid w:val="00464D1C"/>
    <w:rsid w:val="00467249"/>
    <w:rsid w:val="0047291C"/>
    <w:rsid w:val="0047294D"/>
    <w:rsid w:val="00473BC5"/>
    <w:rsid w:val="0047769D"/>
    <w:rsid w:val="00481768"/>
    <w:rsid w:val="00482350"/>
    <w:rsid w:val="00484D9A"/>
    <w:rsid w:val="00485F04"/>
    <w:rsid w:val="0048619B"/>
    <w:rsid w:val="00486607"/>
    <w:rsid w:val="00487C3F"/>
    <w:rsid w:val="004A0B94"/>
    <w:rsid w:val="004A209A"/>
    <w:rsid w:val="004A4080"/>
    <w:rsid w:val="004B1660"/>
    <w:rsid w:val="004B1869"/>
    <w:rsid w:val="004B1A1E"/>
    <w:rsid w:val="004B4003"/>
    <w:rsid w:val="004B4DA3"/>
    <w:rsid w:val="004B579C"/>
    <w:rsid w:val="004B7F37"/>
    <w:rsid w:val="004C45AA"/>
    <w:rsid w:val="004C4D8C"/>
    <w:rsid w:val="004C5D7A"/>
    <w:rsid w:val="004C64C8"/>
    <w:rsid w:val="004C7314"/>
    <w:rsid w:val="004D3435"/>
    <w:rsid w:val="004D38D9"/>
    <w:rsid w:val="004D4F10"/>
    <w:rsid w:val="004D526A"/>
    <w:rsid w:val="004D5D46"/>
    <w:rsid w:val="004E0B31"/>
    <w:rsid w:val="004E0D83"/>
    <w:rsid w:val="004E30C4"/>
    <w:rsid w:val="004E3F63"/>
    <w:rsid w:val="004E486F"/>
    <w:rsid w:val="004E5776"/>
    <w:rsid w:val="004E615A"/>
    <w:rsid w:val="004E6FDB"/>
    <w:rsid w:val="004E70E0"/>
    <w:rsid w:val="004F4279"/>
    <w:rsid w:val="00504D67"/>
    <w:rsid w:val="00507681"/>
    <w:rsid w:val="005117A7"/>
    <w:rsid w:val="005137DC"/>
    <w:rsid w:val="0051483A"/>
    <w:rsid w:val="00516AF1"/>
    <w:rsid w:val="00517638"/>
    <w:rsid w:val="00517A4C"/>
    <w:rsid w:val="00522AD6"/>
    <w:rsid w:val="005278CD"/>
    <w:rsid w:val="005279F9"/>
    <w:rsid w:val="005305DC"/>
    <w:rsid w:val="00530CCF"/>
    <w:rsid w:val="005327AA"/>
    <w:rsid w:val="00533763"/>
    <w:rsid w:val="00535A3D"/>
    <w:rsid w:val="005405A2"/>
    <w:rsid w:val="00540F47"/>
    <w:rsid w:val="005435F9"/>
    <w:rsid w:val="0054417A"/>
    <w:rsid w:val="00544F6B"/>
    <w:rsid w:val="00550119"/>
    <w:rsid w:val="00550858"/>
    <w:rsid w:val="00555583"/>
    <w:rsid w:val="00560629"/>
    <w:rsid w:val="00560637"/>
    <w:rsid w:val="00562BFB"/>
    <w:rsid w:val="00562E42"/>
    <w:rsid w:val="00565F77"/>
    <w:rsid w:val="00570711"/>
    <w:rsid w:val="00570DD5"/>
    <w:rsid w:val="00570ED5"/>
    <w:rsid w:val="005741BE"/>
    <w:rsid w:val="00575668"/>
    <w:rsid w:val="00576450"/>
    <w:rsid w:val="00580EA7"/>
    <w:rsid w:val="00581333"/>
    <w:rsid w:val="005851AD"/>
    <w:rsid w:val="005851CE"/>
    <w:rsid w:val="00585D64"/>
    <w:rsid w:val="00586A7E"/>
    <w:rsid w:val="00591F17"/>
    <w:rsid w:val="00593A73"/>
    <w:rsid w:val="005954A2"/>
    <w:rsid w:val="005A2FE0"/>
    <w:rsid w:val="005B0CF6"/>
    <w:rsid w:val="005B2666"/>
    <w:rsid w:val="005B3BED"/>
    <w:rsid w:val="005B417B"/>
    <w:rsid w:val="005B4309"/>
    <w:rsid w:val="005B606E"/>
    <w:rsid w:val="005C35C5"/>
    <w:rsid w:val="005D0338"/>
    <w:rsid w:val="005D077D"/>
    <w:rsid w:val="005D0ABF"/>
    <w:rsid w:val="005D3520"/>
    <w:rsid w:val="005D4D96"/>
    <w:rsid w:val="005D7579"/>
    <w:rsid w:val="005E162F"/>
    <w:rsid w:val="005E4D21"/>
    <w:rsid w:val="005E63C1"/>
    <w:rsid w:val="005F0163"/>
    <w:rsid w:val="005F071C"/>
    <w:rsid w:val="005F3708"/>
    <w:rsid w:val="005F39A9"/>
    <w:rsid w:val="005F6035"/>
    <w:rsid w:val="005F622C"/>
    <w:rsid w:val="006022F2"/>
    <w:rsid w:val="006026F7"/>
    <w:rsid w:val="00605D51"/>
    <w:rsid w:val="006069C5"/>
    <w:rsid w:val="0061002B"/>
    <w:rsid w:val="0061049A"/>
    <w:rsid w:val="006149D0"/>
    <w:rsid w:val="00622019"/>
    <w:rsid w:val="006243E7"/>
    <w:rsid w:val="0062507A"/>
    <w:rsid w:val="00627222"/>
    <w:rsid w:val="006301DC"/>
    <w:rsid w:val="00632C66"/>
    <w:rsid w:val="00634E35"/>
    <w:rsid w:val="00635294"/>
    <w:rsid w:val="00636D5C"/>
    <w:rsid w:val="00637712"/>
    <w:rsid w:val="00644553"/>
    <w:rsid w:val="00646EF6"/>
    <w:rsid w:val="006518D3"/>
    <w:rsid w:val="0065293F"/>
    <w:rsid w:val="00653903"/>
    <w:rsid w:val="00654A6D"/>
    <w:rsid w:val="006563CF"/>
    <w:rsid w:val="00657A3F"/>
    <w:rsid w:val="00662E35"/>
    <w:rsid w:val="00665072"/>
    <w:rsid w:val="00667CC3"/>
    <w:rsid w:val="00671844"/>
    <w:rsid w:val="006719D7"/>
    <w:rsid w:val="00673B1A"/>
    <w:rsid w:val="00673E07"/>
    <w:rsid w:val="00676D88"/>
    <w:rsid w:val="00677161"/>
    <w:rsid w:val="00677A00"/>
    <w:rsid w:val="00681B75"/>
    <w:rsid w:val="00682BF4"/>
    <w:rsid w:val="0068463A"/>
    <w:rsid w:val="00686774"/>
    <w:rsid w:val="00686F55"/>
    <w:rsid w:val="00691147"/>
    <w:rsid w:val="00692374"/>
    <w:rsid w:val="00694CCB"/>
    <w:rsid w:val="00695C3E"/>
    <w:rsid w:val="006A0450"/>
    <w:rsid w:val="006B0B9E"/>
    <w:rsid w:val="006B18FC"/>
    <w:rsid w:val="006B380C"/>
    <w:rsid w:val="006B3F48"/>
    <w:rsid w:val="006B4C96"/>
    <w:rsid w:val="006C01A2"/>
    <w:rsid w:val="006C0735"/>
    <w:rsid w:val="006C336B"/>
    <w:rsid w:val="006C39B8"/>
    <w:rsid w:val="006C689E"/>
    <w:rsid w:val="006D1032"/>
    <w:rsid w:val="006D146B"/>
    <w:rsid w:val="006D16B7"/>
    <w:rsid w:val="006D1A6F"/>
    <w:rsid w:val="006D44B2"/>
    <w:rsid w:val="006D4EE0"/>
    <w:rsid w:val="006E31A5"/>
    <w:rsid w:val="006E7F61"/>
    <w:rsid w:val="006F1429"/>
    <w:rsid w:val="006F25C7"/>
    <w:rsid w:val="006F47A4"/>
    <w:rsid w:val="006F57E1"/>
    <w:rsid w:val="006F6845"/>
    <w:rsid w:val="00705070"/>
    <w:rsid w:val="00706E89"/>
    <w:rsid w:val="0071035E"/>
    <w:rsid w:val="00710BDC"/>
    <w:rsid w:val="007130FC"/>
    <w:rsid w:val="0071690B"/>
    <w:rsid w:val="00717B6C"/>
    <w:rsid w:val="00722FA6"/>
    <w:rsid w:val="007300C3"/>
    <w:rsid w:val="007320C4"/>
    <w:rsid w:val="00732E23"/>
    <w:rsid w:val="007336E3"/>
    <w:rsid w:val="00733AE2"/>
    <w:rsid w:val="00735865"/>
    <w:rsid w:val="007371A2"/>
    <w:rsid w:val="00742112"/>
    <w:rsid w:val="00742537"/>
    <w:rsid w:val="00746732"/>
    <w:rsid w:val="007478F2"/>
    <w:rsid w:val="00753C52"/>
    <w:rsid w:val="00757E55"/>
    <w:rsid w:val="007626F0"/>
    <w:rsid w:val="00766F79"/>
    <w:rsid w:val="007670A4"/>
    <w:rsid w:val="007715EC"/>
    <w:rsid w:val="007729D1"/>
    <w:rsid w:val="00776E51"/>
    <w:rsid w:val="00781BE3"/>
    <w:rsid w:val="0078481A"/>
    <w:rsid w:val="00791780"/>
    <w:rsid w:val="00794103"/>
    <w:rsid w:val="00796AB2"/>
    <w:rsid w:val="00797DE0"/>
    <w:rsid w:val="007A40F0"/>
    <w:rsid w:val="007A5398"/>
    <w:rsid w:val="007B3D06"/>
    <w:rsid w:val="007B53A4"/>
    <w:rsid w:val="007C0358"/>
    <w:rsid w:val="007C100D"/>
    <w:rsid w:val="007C1217"/>
    <w:rsid w:val="007C35EE"/>
    <w:rsid w:val="007C660A"/>
    <w:rsid w:val="007C683F"/>
    <w:rsid w:val="007D11D9"/>
    <w:rsid w:val="007D185F"/>
    <w:rsid w:val="007D3C97"/>
    <w:rsid w:val="007D55F2"/>
    <w:rsid w:val="007D7928"/>
    <w:rsid w:val="007E0F08"/>
    <w:rsid w:val="007E4FFD"/>
    <w:rsid w:val="007F1A23"/>
    <w:rsid w:val="007F2021"/>
    <w:rsid w:val="007F260B"/>
    <w:rsid w:val="007F67E3"/>
    <w:rsid w:val="0080103F"/>
    <w:rsid w:val="00801ECA"/>
    <w:rsid w:val="00801F55"/>
    <w:rsid w:val="00803035"/>
    <w:rsid w:val="00803845"/>
    <w:rsid w:val="00803FB4"/>
    <w:rsid w:val="00806358"/>
    <w:rsid w:val="008102A3"/>
    <w:rsid w:val="0082521F"/>
    <w:rsid w:val="00826492"/>
    <w:rsid w:val="008264CA"/>
    <w:rsid w:val="00826E5B"/>
    <w:rsid w:val="00830B01"/>
    <w:rsid w:val="0083260A"/>
    <w:rsid w:val="00832B05"/>
    <w:rsid w:val="00837ADA"/>
    <w:rsid w:val="00840977"/>
    <w:rsid w:val="00841E4F"/>
    <w:rsid w:val="0084603C"/>
    <w:rsid w:val="008508C1"/>
    <w:rsid w:val="00851653"/>
    <w:rsid w:val="0085361D"/>
    <w:rsid w:val="0086027E"/>
    <w:rsid w:val="008622D4"/>
    <w:rsid w:val="00863C6C"/>
    <w:rsid w:val="00870427"/>
    <w:rsid w:val="00870777"/>
    <w:rsid w:val="00871012"/>
    <w:rsid w:val="00871501"/>
    <w:rsid w:val="00876949"/>
    <w:rsid w:val="00876EBF"/>
    <w:rsid w:val="00877818"/>
    <w:rsid w:val="00885C90"/>
    <w:rsid w:val="008A07CB"/>
    <w:rsid w:val="008A2504"/>
    <w:rsid w:val="008A518B"/>
    <w:rsid w:val="008B268B"/>
    <w:rsid w:val="008B4F6D"/>
    <w:rsid w:val="008C5E2A"/>
    <w:rsid w:val="008E01E4"/>
    <w:rsid w:val="008F3C44"/>
    <w:rsid w:val="0090120C"/>
    <w:rsid w:val="00902610"/>
    <w:rsid w:val="00906EC7"/>
    <w:rsid w:val="009116E2"/>
    <w:rsid w:val="009133C8"/>
    <w:rsid w:val="009208CA"/>
    <w:rsid w:val="0092188E"/>
    <w:rsid w:val="00922366"/>
    <w:rsid w:val="009256CE"/>
    <w:rsid w:val="00925FAC"/>
    <w:rsid w:val="009266E6"/>
    <w:rsid w:val="0093158F"/>
    <w:rsid w:val="0093193A"/>
    <w:rsid w:val="00932EC2"/>
    <w:rsid w:val="00934A74"/>
    <w:rsid w:val="00945B11"/>
    <w:rsid w:val="00945F96"/>
    <w:rsid w:val="00951562"/>
    <w:rsid w:val="00951C59"/>
    <w:rsid w:val="009558FD"/>
    <w:rsid w:val="00957278"/>
    <w:rsid w:val="00957E0B"/>
    <w:rsid w:val="00964331"/>
    <w:rsid w:val="00965FA0"/>
    <w:rsid w:val="00967F37"/>
    <w:rsid w:val="00973CB1"/>
    <w:rsid w:val="00974692"/>
    <w:rsid w:val="00974F84"/>
    <w:rsid w:val="009848BE"/>
    <w:rsid w:val="0099156A"/>
    <w:rsid w:val="0099791E"/>
    <w:rsid w:val="009A2F9D"/>
    <w:rsid w:val="009A30F8"/>
    <w:rsid w:val="009A3FAA"/>
    <w:rsid w:val="009B2B80"/>
    <w:rsid w:val="009B50C6"/>
    <w:rsid w:val="009B6438"/>
    <w:rsid w:val="009B799E"/>
    <w:rsid w:val="009C009C"/>
    <w:rsid w:val="009C16B9"/>
    <w:rsid w:val="009C17D8"/>
    <w:rsid w:val="009C1B5E"/>
    <w:rsid w:val="009C3B9E"/>
    <w:rsid w:val="009C6B81"/>
    <w:rsid w:val="009D33E9"/>
    <w:rsid w:val="009D397D"/>
    <w:rsid w:val="009E2735"/>
    <w:rsid w:val="009E5299"/>
    <w:rsid w:val="009E5651"/>
    <w:rsid w:val="009E6A0A"/>
    <w:rsid w:val="009E74B6"/>
    <w:rsid w:val="009F140B"/>
    <w:rsid w:val="009F2709"/>
    <w:rsid w:val="009F4527"/>
    <w:rsid w:val="00A002FC"/>
    <w:rsid w:val="00A05550"/>
    <w:rsid w:val="00A06EDB"/>
    <w:rsid w:val="00A114D3"/>
    <w:rsid w:val="00A13AC9"/>
    <w:rsid w:val="00A159E4"/>
    <w:rsid w:val="00A201AB"/>
    <w:rsid w:val="00A22D54"/>
    <w:rsid w:val="00A22D85"/>
    <w:rsid w:val="00A26142"/>
    <w:rsid w:val="00A27CDC"/>
    <w:rsid w:val="00A32B23"/>
    <w:rsid w:val="00A330D5"/>
    <w:rsid w:val="00A33839"/>
    <w:rsid w:val="00A3480E"/>
    <w:rsid w:val="00A35161"/>
    <w:rsid w:val="00A359A6"/>
    <w:rsid w:val="00A4096D"/>
    <w:rsid w:val="00A42720"/>
    <w:rsid w:val="00A42EA7"/>
    <w:rsid w:val="00A44365"/>
    <w:rsid w:val="00A449FB"/>
    <w:rsid w:val="00A564F3"/>
    <w:rsid w:val="00A60B3A"/>
    <w:rsid w:val="00A619B8"/>
    <w:rsid w:val="00A61D6E"/>
    <w:rsid w:val="00A63141"/>
    <w:rsid w:val="00A65D84"/>
    <w:rsid w:val="00A66659"/>
    <w:rsid w:val="00A67E87"/>
    <w:rsid w:val="00A7032D"/>
    <w:rsid w:val="00A74AE8"/>
    <w:rsid w:val="00A7556D"/>
    <w:rsid w:val="00A7636F"/>
    <w:rsid w:val="00A76AF6"/>
    <w:rsid w:val="00A7744D"/>
    <w:rsid w:val="00A829EC"/>
    <w:rsid w:val="00A85546"/>
    <w:rsid w:val="00A910DA"/>
    <w:rsid w:val="00A9184C"/>
    <w:rsid w:val="00A9533D"/>
    <w:rsid w:val="00A96B21"/>
    <w:rsid w:val="00A97602"/>
    <w:rsid w:val="00AA2049"/>
    <w:rsid w:val="00AA5A6B"/>
    <w:rsid w:val="00AB26B4"/>
    <w:rsid w:val="00AB47C6"/>
    <w:rsid w:val="00AB5156"/>
    <w:rsid w:val="00AB5556"/>
    <w:rsid w:val="00AB59A8"/>
    <w:rsid w:val="00AC2D22"/>
    <w:rsid w:val="00AC38DA"/>
    <w:rsid w:val="00AC4F26"/>
    <w:rsid w:val="00AD02FA"/>
    <w:rsid w:val="00AD308F"/>
    <w:rsid w:val="00AD4F63"/>
    <w:rsid w:val="00AE1402"/>
    <w:rsid w:val="00AE38CA"/>
    <w:rsid w:val="00AE4F36"/>
    <w:rsid w:val="00AF204C"/>
    <w:rsid w:val="00B059DC"/>
    <w:rsid w:val="00B05E29"/>
    <w:rsid w:val="00B06B66"/>
    <w:rsid w:val="00B06FB1"/>
    <w:rsid w:val="00B07440"/>
    <w:rsid w:val="00B079EA"/>
    <w:rsid w:val="00B129C6"/>
    <w:rsid w:val="00B148EA"/>
    <w:rsid w:val="00B150D3"/>
    <w:rsid w:val="00B17BE7"/>
    <w:rsid w:val="00B2024B"/>
    <w:rsid w:val="00B212E3"/>
    <w:rsid w:val="00B24EFC"/>
    <w:rsid w:val="00B27572"/>
    <w:rsid w:val="00B3036B"/>
    <w:rsid w:val="00B31831"/>
    <w:rsid w:val="00B3238B"/>
    <w:rsid w:val="00B33ED0"/>
    <w:rsid w:val="00B33F46"/>
    <w:rsid w:val="00B4253A"/>
    <w:rsid w:val="00B43024"/>
    <w:rsid w:val="00B44FEC"/>
    <w:rsid w:val="00B45FEE"/>
    <w:rsid w:val="00B45FFB"/>
    <w:rsid w:val="00B464E3"/>
    <w:rsid w:val="00B519A5"/>
    <w:rsid w:val="00B52879"/>
    <w:rsid w:val="00B52DEE"/>
    <w:rsid w:val="00B54102"/>
    <w:rsid w:val="00B555E2"/>
    <w:rsid w:val="00B558ED"/>
    <w:rsid w:val="00B61EC4"/>
    <w:rsid w:val="00B63DF6"/>
    <w:rsid w:val="00B6426F"/>
    <w:rsid w:val="00B64A8D"/>
    <w:rsid w:val="00B75DBF"/>
    <w:rsid w:val="00B763B5"/>
    <w:rsid w:val="00B77050"/>
    <w:rsid w:val="00B91FF6"/>
    <w:rsid w:val="00B92D4A"/>
    <w:rsid w:val="00B9341B"/>
    <w:rsid w:val="00B938CB"/>
    <w:rsid w:val="00B96017"/>
    <w:rsid w:val="00BA524E"/>
    <w:rsid w:val="00BA5D9B"/>
    <w:rsid w:val="00BA6DB7"/>
    <w:rsid w:val="00BA7657"/>
    <w:rsid w:val="00BB1F58"/>
    <w:rsid w:val="00BB6F9C"/>
    <w:rsid w:val="00BB6FAA"/>
    <w:rsid w:val="00BC535D"/>
    <w:rsid w:val="00BD0AF8"/>
    <w:rsid w:val="00BD2104"/>
    <w:rsid w:val="00BE0F3C"/>
    <w:rsid w:val="00BE252C"/>
    <w:rsid w:val="00BE2848"/>
    <w:rsid w:val="00BF1E3B"/>
    <w:rsid w:val="00BF4723"/>
    <w:rsid w:val="00BF5459"/>
    <w:rsid w:val="00BF5488"/>
    <w:rsid w:val="00BF6A58"/>
    <w:rsid w:val="00BF780E"/>
    <w:rsid w:val="00C00CCF"/>
    <w:rsid w:val="00C029A6"/>
    <w:rsid w:val="00C02A49"/>
    <w:rsid w:val="00C06D21"/>
    <w:rsid w:val="00C10213"/>
    <w:rsid w:val="00C111EC"/>
    <w:rsid w:val="00C1352F"/>
    <w:rsid w:val="00C13785"/>
    <w:rsid w:val="00C161E5"/>
    <w:rsid w:val="00C23433"/>
    <w:rsid w:val="00C23E68"/>
    <w:rsid w:val="00C35108"/>
    <w:rsid w:val="00C35A4A"/>
    <w:rsid w:val="00C4222C"/>
    <w:rsid w:val="00C45498"/>
    <w:rsid w:val="00C50F29"/>
    <w:rsid w:val="00C52E24"/>
    <w:rsid w:val="00C65512"/>
    <w:rsid w:val="00C70F79"/>
    <w:rsid w:val="00C71671"/>
    <w:rsid w:val="00C72EC2"/>
    <w:rsid w:val="00C76030"/>
    <w:rsid w:val="00C801D7"/>
    <w:rsid w:val="00C80C08"/>
    <w:rsid w:val="00C81D34"/>
    <w:rsid w:val="00C82B33"/>
    <w:rsid w:val="00C8344F"/>
    <w:rsid w:val="00C83A84"/>
    <w:rsid w:val="00C85E47"/>
    <w:rsid w:val="00C91828"/>
    <w:rsid w:val="00C96A5F"/>
    <w:rsid w:val="00CA0949"/>
    <w:rsid w:val="00CA1191"/>
    <w:rsid w:val="00CA6E92"/>
    <w:rsid w:val="00CB0D41"/>
    <w:rsid w:val="00CB54AE"/>
    <w:rsid w:val="00CB7E66"/>
    <w:rsid w:val="00CC0A74"/>
    <w:rsid w:val="00CC10A3"/>
    <w:rsid w:val="00CC4DA0"/>
    <w:rsid w:val="00CC505B"/>
    <w:rsid w:val="00CC73D1"/>
    <w:rsid w:val="00CD12B2"/>
    <w:rsid w:val="00CD2DE6"/>
    <w:rsid w:val="00CD63CE"/>
    <w:rsid w:val="00CD65DE"/>
    <w:rsid w:val="00CE0EAB"/>
    <w:rsid w:val="00CF054C"/>
    <w:rsid w:val="00CF233B"/>
    <w:rsid w:val="00CF236A"/>
    <w:rsid w:val="00CF2AB8"/>
    <w:rsid w:val="00CF3070"/>
    <w:rsid w:val="00CF391E"/>
    <w:rsid w:val="00CF3F0A"/>
    <w:rsid w:val="00CF4F1E"/>
    <w:rsid w:val="00CF717A"/>
    <w:rsid w:val="00D01D6D"/>
    <w:rsid w:val="00D05BBB"/>
    <w:rsid w:val="00D05D0A"/>
    <w:rsid w:val="00D1040E"/>
    <w:rsid w:val="00D10433"/>
    <w:rsid w:val="00D17C1E"/>
    <w:rsid w:val="00D216C5"/>
    <w:rsid w:val="00D22492"/>
    <w:rsid w:val="00D24186"/>
    <w:rsid w:val="00D252A3"/>
    <w:rsid w:val="00D27A22"/>
    <w:rsid w:val="00D303B8"/>
    <w:rsid w:val="00D31848"/>
    <w:rsid w:val="00D34BC0"/>
    <w:rsid w:val="00D353B7"/>
    <w:rsid w:val="00D35E73"/>
    <w:rsid w:val="00D41FD8"/>
    <w:rsid w:val="00D51EA1"/>
    <w:rsid w:val="00D52F49"/>
    <w:rsid w:val="00D54636"/>
    <w:rsid w:val="00D551AC"/>
    <w:rsid w:val="00D62246"/>
    <w:rsid w:val="00D62A3C"/>
    <w:rsid w:val="00D64922"/>
    <w:rsid w:val="00D72E5B"/>
    <w:rsid w:val="00D755F3"/>
    <w:rsid w:val="00D757DA"/>
    <w:rsid w:val="00D76E3E"/>
    <w:rsid w:val="00D777D3"/>
    <w:rsid w:val="00D80CB0"/>
    <w:rsid w:val="00D8134F"/>
    <w:rsid w:val="00D90D7A"/>
    <w:rsid w:val="00D91C53"/>
    <w:rsid w:val="00D934C3"/>
    <w:rsid w:val="00D96D97"/>
    <w:rsid w:val="00DB0646"/>
    <w:rsid w:val="00DB3768"/>
    <w:rsid w:val="00DB482A"/>
    <w:rsid w:val="00DB573D"/>
    <w:rsid w:val="00DC3D54"/>
    <w:rsid w:val="00DE105F"/>
    <w:rsid w:val="00DE1B30"/>
    <w:rsid w:val="00DE5376"/>
    <w:rsid w:val="00DE5951"/>
    <w:rsid w:val="00DE63DE"/>
    <w:rsid w:val="00DF2021"/>
    <w:rsid w:val="00DF5E65"/>
    <w:rsid w:val="00DF761E"/>
    <w:rsid w:val="00E06B18"/>
    <w:rsid w:val="00E07A29"/>
    <w:rsid w:val="00E129A9"/>
    <w:rsid w:val="00E13969"/>
    <w:rsid w:val="00E142EA"/>
    <w:rsid w:val="00E17E67"/>
    <w:rsid w:val="00E23187"/>
    <w:rsid w:val="00E237E9"/>
    <w:rsid w:val="00E32B9F"/>
    <w:rsid w:val="00E3307A"/>
    <w:rsid w:val="00E33F07"/>
    <w:rsid w:val="00E405E1"/>
    <w:rsid w:val="00E41869"/>
    <w:rsid w:val="00E44073"/>
    <w:rsid w:val="00E57CF2"/>
    <w:rsid w:val="00E61640"/>
    <w:rsid w:val="00E64676"/>
    <w:rsid w:val="00E71DB4"/>
    <w:rsid w:val="00E76FAE"/>
    <w:rsid w:val="00E8323E"/>
    <w:rsid w:val="00E9157D"/>
    <w:rsid w:val="00E94CC0"/>
    <w:rsid w:val="00EA2590"/>
    <w:rsid w:val="00EA50BE"/>
    <w:rsid w:val="00EA5329"/>
    <w:rsid w:val="00EA581D"/>
    <w:rsid w:val="00EA61E6"/>
    <w:rsid w:val="00EB5EC7"/>
    <w:rsid w:val="00EC00C4"/>
    <w:rsid w:val="00EC387F"/>
    <w:rsid w:val="00ED0BD0"/>
    <w:rsid w:val="00ED2790"/>
    <w:rsid w:val="00ED4B48"/>
    <w:rsid w:val="00ED4E31"/>
    <w:rsid w:val="00ED73DA"/>
    <w:rsid w:val="00EE31E2"/>
    <w:rsid w:val="00EE6AFB"/>
    <w:rsid w:val="00EE745F"/>
    <w:rsid w:val="00EF0191"/>
    <w:rsid w:val="00EF1910"/>
    <w:rsid w:val="00EF2B0D"/>
    <w:rsid w:val="00EF3AA9"/>
    <w:rsid w:val="00EF5902"/>
    <w:rsid w:val="00F00480"/>
    <w:rsid w:val="00F040AB"/>
    <w:rsid w:val="00F1072E"/>
    <w:rsid w:val="00F10CED"/>
    <w:rsid w:val="00F15DF9"/>
    <w:rsid w:val="00F1672B"/>
    <w:rsid w:val="00F168F2"/>
    <w:rsid w:val="00F17444"/>
    <w:rsid w:val="00F204AF"/>
    <w:rsid w:val="00F22AC2"/>
    <w:rsid w:val="00F26C90"/>
    <w:rsid w:val="00F33B8A"/>
    <w:rsid w:val="00F33CA0"/>
    <w:rsid w:val="00F33D75"/>
    <w:rsid w:val="00F34807"/>
    <w:rsid w:val="00F35AD3"/>
    <w:rsid w:val="00F405C8"/>
    <w:rsid w:val="00F45D24"/>
    <w:rsid w:val="00F47B44"/>
    <w:rsid w:val="00F50973"/>
    <w:rsid w:val="00F520B2"/>
    <w:rsid w:val="00F56B55"/>
    <w:rsid w:val="00F57853"/>
    <w:rsid w:val="00F62019"/>
    <w:rsid w:val="00F643B6"/>
    <w:rsid w:val="00F6500D"/>
    <w:rsid w:val="00F664BC"/>
    <w:rsid w:val="00F66F4F"/>
    <w:rsid w:val="00F70BB4"/>
    <w:rsid w:val="00F711EF"/>
    <w:rsid w:val="00F7159E"/>
    <w:rsid w:val="00F722B6"/>
    <w:rsid w:val="00F75F66"/>
    <w:rsid w:val="00F80CD7"/>
    <w:rsid w:val="00F80D04"/>
    <w:rsid w:val="00F82FC7"/>
    <w:rsid w:val="00F91AA4"/>
    <w:rsid w:val="00F974E1"/>
    <w:rsid w:val="00FA58FF"/>
    <w:rsid w:val="00FA7912"/>
    <w:rsid w:val="00FB028B"/>
    <w:rsid w:val="00FB2825"/>
    <w:rsid w:val="00FB3335"/>
    <w:rsid w:val="00FB641B"/>
    <w:rsid w:val="00FC2B7C"/>
    <w:rsid w:val="00FC6BC2"/>
    <w:rsid w:val="00FD06FE"/>
    <w:rsid w:val="00FD2C4B"/>
    <w:rsid w:val="00FD37C0"/>
    <w:rsid w:val="00FE0735"/>
    <w:rsid w:val="00FE3F7A"/>
    <w:rsid w:val="00FF0A83"/>
    <w:rsid w:val="00FF38F0"/>
    <w:rsid w:val="00FF5B63"/>
    <w:rsid w:val="00FF6FD6"/>
    <w:rsid w:val="00FF7861"/>
    <w:rsid w:val="00FF7C65"/>
    <w:rsid w:val="040227F0"/>
    <w:rsid w:val="04D1210C"/>
    <w:rsid w:val="0822787A"/>
    <w:rsid w:val="09315EFC"/>
    <w:rsid w:val="0A8C0C18"/>
    <w:rsid w:val="0B4850B2"/>
    <w:rsid w:val="0B8528F2"/>
    <w:rsid w:val="0BAC7050"/>
    <w:rsid w:val="0BDC3301"/>
    <w:rsid w:val="118B2E0F"/>
    <w:rsid w:val="12FC46B3"/>
    <w:rsid w:val="1AE637FD"/>
    <w:rsid w:val="1B764D9C"/>
    <w:rsid w:val="1C3041CB"/>
    <w:rsid w:val="1C3E1827"/>
    <w:rsid w:val="1DA55CDF"/>
    <w:rsid w:val="206140F2"/>
    <w:rsid w:val="22274B0F"/>
    <w:rsid w:val="226A6584"/>
    <w:rsid w:val="24EA787C"/>
    <w:rsid w:val="25C86CF6"/>
    <w:rsid w:val="26307BB3"/>
    <w:rsid w:val="29CE575A"/>
    <w:rsid w:val="2B693DC9"/>
    <w:rsid w:val="2CCE420F"/>
    <w:rsid w:val="30F545DF"/>
    <w:rsid w:val="31A13FF0"/>
    <w:rsid w:val="32222861"/>
    <w:rsid w:val="34981BCF"/>
    <w:rsid w:val="364D42E9"/>
    <w:rsid w:val="366E27D3"/>
    <w:rsid w:val="3B6405FB"/>
    <w:rsid w:val="3B734C7D"/>
    <w:rsid w:val="3B8206FA"/>
    <w:rsid w:val="3B9E7178"/>
    <w:rsid w:val="3D2E5262"/>
    <w:rsid w:val="3F7C53FB"/>
    <w:rsid w:val="3FF45328"/>
    <w:rsid w:val="41267415"/>
    <w:rsid w:val="41AA4248"/>
    <w:rsid w:val="43CE03CF"/>
    <w:rsid w:val="473D0672"/>
    <w:rsid w:val="47CA5303"/>
    <w:rsid w:val="490070A0"/>
    <w:rsid w:val="4BDA4E1E"/>
    <w:rsid w:val="4C7704F5"/>
    <w:rsid w:val="4CE51C0D"/>
    <w:rsid w:val="4D133143"/>
    <w:rsid w:val="501A0DD8"/>
    <w:rsid w:val="50A70736"/>
    <w:rsid w:val="525E4232"/>
    <w:rsid w:val="52D67374"/>
    <w:rsid w:val="53F62C7A"/>
    <w:rsid w:val="542E59D6"/>
    <w:rsid w:val="54906C7F"/>
    <w:rsid w:val="5843585C"/>
    <w:rsid w:val="596E59D9"/>
    <w:rsid w:val="5BA2395B"/>
    <w:rsid w:val="5C4A34F9"/>
    <w:rsid w:val="5CDB54BB"/>
    <w:rsid w:val="5CEC2D02"/>
    <w:rsid w:val="5CFF2A0C"/>
    <w:rsid w:val="5D84417A"/>
    <w:rsid w:val="5EEB49C6"/>
    <w:rsid w:val="61C73AAB"/>
    <w:rsid w:val="61E324A5"/>
    <w:rsid w:val="65DE191B"/>
    <w:rsid w:val="67B320AC"/>
    <w:rsid w:val="69DB5AB9"/>
    <w:rsid w:val="6A1D1DA5"/>
    <w:rsid w:val="6A4C1F55"/>
    <w:rsid w:val="6A680BA0"/>
    <w:rsid w:val="6C9E40B3"/>
    <w:rsid w:val="6E6F683C"/>
    <w:rsid w:val="726075EE"/>
    <w:rsid w:val="73244642"/>
    <w:rsid w:val="77F869D8"/>
    <w:rsid w:val="788F2924"/>
    <w:rsid w:val="7DFE05A4"/>
    <w:rsid w:val="7E343A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F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62BFB"/>
    <w:pPr>
      <w:spacing w:beforeLines="30"/>
    </w:pPr>
    <w:rPr>
      <w:rFonts w:ascii="仿宋_GB2312" w:eastAsia="仿宋_GB2312" w:hAnsi="Times New Roman"/>
      <w:sz w:val="30"/>
      <w:szCs w:val="24"/>
    </w:rPr>
  </w:style>
  <w:style w:type="paragraph" w:styleId="a4">
    <w:name w:val="footer"/>
    <w:basedOn w:val="a"/>
    <w:qFormat/>
    <w:rsid w:val="00562BFB"/>
    <w:pPr>
      <w:tabs>
        <w:tab w:val="center" w:pos="4153"/>
        <w:tab w:val="right" w:pos="8306"/>
      </w:tabs>
      <w:snapToGrid w:val="0"/>
      <w:jc w:val="left"/>
    </w:pPr>
    <w:rPr>
      <w:sz w:val="18"/>
      <w:szCs w:val="18"/>
    </w:rPr>
  </w:style>
  <w:style w:type="paragraph" w:styleId="a5">
    <w:name w:val="header"/>
    <w:basedOn w:val="a"/>
    <w:rsid w:val="00562BF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Char">
    <w:name w:val="正文文本 Char"/>
    <w:basedOn w:val="a0"/>
    <w:link w:val="a3"/>
    <w:rsid w:val="00562BFB"/>
    <w:rPr>
      <w:rFonts w:ascii="仿宋_GB2312" w:eastAsia="仿宋_GB2312"/>
      <w:kern w:val="2"/>
      <w:sz w:val="30"/>
      <w:szCs w:val="24"/>
    </w:rPr>
  </w:style>
  <w:style w:type="paragraph" w:styleId="a6">
    <w:name w:val="Plain Text"/>
    <w:basedOn w:val="a"/>
    <w:link w:val="Char0"/>
    <w:rsid w:val="00247D68"/>
    <w:rPr>
      <w:rFonts w:ascii="宋体" w:hAnsi="Courier New"/>
    </w:rPr>
  </w:style>
  <w:style w:type="character" w:customStyle="1" w:styleId="Char0">
    <w:name w:val="纯文本 Char"/>
    <w:basedOn w:val="a0"/>
    <w:link w:val="a6"/>
    <w:rsid w:val="00247D68"/>
    <w:rPr>
      <w:rFonts w:ascii="宋体" w:hAnsi="Courier New"/>
      <w:kern w:val="2"/>
      <w:sz w:val="21"/>
      <w:szCs w:val="22"/>
    </w:rPr>
  </w:style>
  <w:style w:type="paragraph" w:customStyle="1" w:styleId="p4">
    <w:name w:val="p4"/>
    <w:basedOn w:val="a"/>
    <w:rsid w:val="00AB47C6"/>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99"/>
    <w:unhideWhenUsed/>
    <w:rsid w:val="00025BD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953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87736-BF50-47EE-AE74-9FE8F034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5</Pages>
  <Words>329</Words>
  <Characters>1876</Characters>
  <Application>Microsoft Office Word</Application>
  <DocSecurity>0</DocSecurity>
  <Lines>15</Lines>
  <Paragraphs>4</Paragraphs>
  <ScaleCrop>false</ScaleCrop>
  <Company>China</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lenovo</dc:creator>
  <cp:lastModifiedBy>谭继祥</cp:lastModifiedBy>
  <cp:revision>152</cp:revision>
  <dcterms:created xsi:type="dcterms:W3CDTF">2019-06-19T03:51:00Z</dcterms:created>
  <dcterms:modified xsi:type="dcterms:W3CDTF">2022-05-17T02:12:00Z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