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55" w:rsidRDefault="00B30B55">
      <w:pPr>
        <w:rPr>
          <w:rFonts w:ascii="方正仿宋_GBK" w:eastAsia="方正仿宋_GBK" w:hAnsi="方正仿宋_GBK" w:cs="方正仿宋_GBK"/>
          <w:sz w:val="32"/>
          <w:szCs w:val="32"/>
        </w:rPr>
      </w:pPr>
    </w:p>
    <w:p w:rsidR="00B30B55" w:rsidRDefault="003A54AB">
      <w:pPr>
        <w:spacing w:line="640" w:lineRule="exact"/>
        <w:jc w:val="center"/>
        <w:rPr>
          <w:rFonts w:eastAsia="方正小标宋_GBK"/>
          <w:sz w:val="44"/>
          <w:szCs w:val="44"/>
        </w:rPr>
      </w:pPr>
      <w:r>
        <w:rPr>
          <w:rFonts w:eastAsia="方正小标宋_GBK" w:hint="eastAsia"/>
          <w:sz w:val="44"/>
          <w:szCs w:val="44"/>
        </w:rPr>
        <w:t>盐边县疾病预防控制中心</w:t>
      </w:r>
    </w:p>
    <w:p w:rsidR="00B30B55" w:rsidRDefault="003A54AB">
      <w:pPr>
        <w:spacing w:line="560" w:lineRule="exact"/>
        <w:jc w:val="center"/>
        <w:rPr>
          <w:rFonts w:eastAsia="方正小标宋_GBK"/>
          <w:sz w:val="44"/>
          <w:szCs w:val="44"/>
        </w:rPr>
      </w:pPr>
      <w:bookmarkStart w:id="0" w:name="_GoBack"/>
      <w:r>
        <w:rPr>
          <w:rFonts w:eastAsia="方正小标宋_GBK" w:hint="eastAsia"/>
          <w:sz w:val="44"/>
          <w:szCs w:val="44"/>
        </w:rPr>
        <w:t>2021</w:t>
      </w:r>
      <w:r>
        <w:rPr>
          <w:rFonts w:eastAsia="方正小标宋_GBK" w:hint="eastAsia"/>
          <w:sz w:val="44"/>
          <w:szCs w:val="44"/>
        </w:rPr>
        <w:t>年专项（</w:t>
      </w:r>
      <w:bookmarkEnd w:id="0"/>
      <w:r>
        <w:rPr>
          <w:rFonts w:eastAsia="方正小标宋_GBK" w:hint="eastAsia"/>
          <w:sz w:val="44"/>
          <w:szCs w:val="44"/>
        </w:rPr>
        <w:t>基本公共卫生服务项目</w:t>
      </w:r>
      <w:r>
        <w:rPr>
          <w:rFonts w:eastAsia="方正小标宋_GBK" w:hint="eastAsia"/>
          <w:sz w:val="44"/>
          <w:szCs w:val="44"/>
        </w:rPr>
        <w:t>）</w:t>
      </w:r>
    </w:p>
    <w:p w:rsidR="00B30B55" w:rsidRDefault="003A54AB">
      <w:pPr>
        <w:spacing w:line="560" w:lineRule="exact"/>
        <w:jc w:val="center"/>
        <w:rPr>
          <w:rFonts w:eastAsia="方正小标宋_GBK"/>
          <w:sz w:val="44"/>
          <w:szCs w:val="44"/>
        </w:rPr>
      </w:pPr>
      <w:r>
        <w:rPr>
          <w:rFonts w:eastAsia="方正小标宋_GBK"/>
          <w:sz w:val="44"/>
          <w:szCs w:val="44"/>
        </w:rPr>
        <w:t>资金绩效自评报告</w:t>
      </w:r>
    </w:p>
    <w:p w:rsidR="00B30B55" w:rsidRDefault="00B30B55">
      <w:pPr>
        <w:spacing w:line="560" w:lineRule="exact"/>
        <w:jc w:val="center"/>
        <w:rPr>
          <w:rFonts w:eastAsia="方正小标宋_GBK"/>
          <w:sz w:val="44"/>
          <w:szCs w:val="44"/>
          <w:lang w:val="zh-CN"/>
        </w:rPr>
      </w:pPr>
    </w:p>
    <w:p w:rsidR="00B30B55" w:rsidRDefault="003A54AB">
      <w:pPr>
        <w:spacing w:line="540" w:lineRule="exact"/>
        <w:ind w:firstLineChars="200" w:firstLine="640"/>
        <w:rPr>
          <w:rFonts w:eastAsia="黑体"/>
          <w:sz w:val="32"/>
          <w:szCs w:val="32"/>
        </w:rPr>
      </w:pPr>
      <w:r>
        <w:rPr>
          <w:rFonts w:eastAsia="黑体"/>
          <w:sz w:val="32"/>
          <w:szCs w:val="32"/>
        </w:rPr>
        <w:t>一、项目概况</w:t>
      </w:r>
    </w:p>
    <w:p w:rsidR="00B30B55" w:rsidRDefault="003A54AB">
      <w:pPr>
        <w:spacing w:line="540" w:lineRule="exact"/>
        <w:ind w:firstLineChars="200" w:firstLine="640"/>
        <w:rPr>
          <w:rFonts w:eastAsia="楷体_GB2312"/>
          <w:sz w:val="32"/>
          <w:szCs w:val="32"/>
        </w:rPr>
      </w:pPr>
      <w:r>
        <w:rPr>
          <w:rFonts w:eastAsia="楷体_GB2312"/>
          <w:sz w:val="32"/>
          <w:szCs w:val="32"/>
        </w:rPr>
        <w:t>（一）项目基本情况。</w:t>
      </w:r>
    </w:p>
    <w:p w:rsidR="00B30B55" w:rsidRDefault="003A54AB">
      <w:pPr>
        <w:ind w:firstLineChars="250" w:firstLine="800"/>
        <w:rPr>
          <w:rFonts w:eastAsia="仿宋_GB2312"/>
          <w:sz w:val="32"/>
          <w:szCs w:val="32"/>
        </w:rPr>
      </w:pPr>
      <w:r>
        <w:rPr>
          <w:rFonts w:eastAsia="仿宋_GB2312" w:hint="eastAsia"/>
          <w:sz w:val="32"/>
          <w:szCs w:val="32"/>
        </w:rPr>
        <w:t>1</w:t>
      </w:r>
      <w:r>
        <w:rPr>
          <w:rFonts w:eastAsia="仿宋_GB2312" w:hint="eastAsia"/>
          <w:sz w:val="32"/>
          <w:szCs w:val="32"/>
        </w:rPr>
        <w:t>．主要职能：协助卫生健康行政部门制定监测方案；开展学生常见病和健康影响因素监测、饮用水水质卫生监测、环境卫生监测、职业病防治，审核、汇总、分析、报告和质量控制。对盐边县永兴镇的血吸虫防治灭螺工作进行业务指导，具体承担全县血吸虫防治灭螺工作，以保护血吸虫病历史病区人民群众的身心健康。推动口腔健康教育工作</w:t>
      </w:r>
      <w:r>
        <w:rPr>
          <w:rFonts w:eastAsia="仿宋_GB2312" w:hint="eastAsia"/>
          <w:sz w:val="32"/>
          <w:szCs w:val="32"/>
        </w:rPr>
        <w:t>,</w:t>
      </w:r>
      <w:r>
        <w:rPr>
          <w:rFonts w:eastAsia="仿宋_GB2312" w:hint="eastAsia"/>
          <w:sz w:val="32"/>
          <w:szCs w:val="32"/>
        </w:rPr>
        <w:t>提高口腔健康教育的针对性和效果</w:t>
      </w:r>
      <w:r>
        <w:rPr>
          <w:rFonts w:eastAsia="仿宋_GB2312" w:hint="eastAsia"/>
          <w:sz w:val="32"/>
          <w:szCs w:val="32"/>
        </w:rPr>
        <w:t>,</w:t>
      </w:r>
      <w:r>
        <w:rPr>
          <w:rFonts w:eastAsia="仿宋_GB2312" w:hint="eastAsia"/>
          <w:sz w:val="32"/>
          <w:szCs w:val="32"/>
        </w:rPr>
        <w:t>重点针对学龄前儿童、中小学生、教师和学生家长的口腔健康教育</w:t>
      </w:r>
      <w:r>
        <w:rPr>
          <w:rFonts w:eastAsia="仿宋_GB2312" w:hint="eastAsia"/>
          <w:sz w:val="32"/>
          <w:szCs w:val="32"/>
        </w:rPr>
        <w:t>,</w:t>
      </w:r>
      <w:r>
        <w:rPr>
          <w:rFonts w:eastAsia="仿宋_GB2312" w:hint="eastAsia"/>
          <w:sz w:val="32"/>
          <w:szCs w:val="32"/>
        </w:rPr>
        <w:t>掌握自我口腔保健技能</w:t>
      </w:r>
      <w:r>
        <w:rPr>
          <w:rFonts w:eastAsia="仿宋_GB2312" w:hint="eastAsia"/>
          <w:sz w:val="32"/>
          <w:szCs w:val="32"/>
        </w:rPr>
        <w:t>,</w:t>
      </w:r>
      <w:r>
        <w:rPr>
          <w:rFonts w:eastAsia="仿宋_GB2312" w:hint="eastAsia"/>
          <w:sz w:val="32"/>
          <w:szCs w:val="32"/>
        </w:rPr>
        <w:t>提高口腔保健知识知晓率和健康行为形成率。</w:t>
      </w:r>
      <w:r>
        <w:rPr>
          <w:rFonts w:eastAsia="仿宋_GB2312" w:hint="eastAsia"/>
          <w:sz w:val="32"/>
          <w:szCs w:val="32"/>
        </w:rPr>
        <w:t>二是</w:t>
      </w:r>
      <w:r>
        <w:rPr>
          <w:rFonts w:eastAsia="仿宋_GB2312" w:hint="eastAsia"/>
          <w:sz w:val="32"/>
          <w:szCs w:val="32"/>
        </w:rPr>
        <w:t>针对目标人群</w:t>
      </w:r>
      <w:r>
        <w:rPr>
          <w:rFonts w:eastAsia="仿宋_GB2312" w:hint="eastAsia"/>
          <w:sz w:val="32"/>
          <w:szCs w:val="32"/>
        </w:rPr>
        <w:t>,</w:t>
      </w:r>
      <w:r>
        <w:rPr>
          <w:rFonts w:eastAsia="仿宋_GB2312" w:hint="eastAsia"/>
          <w:sz w:val="32"/>
          <w:szCs w:val="32"/>
        </w:rPr>
        <w:t>开展口腔健康检查</w:t>
      </w:r>
      <w:r>
        <w:rPr>
          <w:rFonts w:eastAsia="仿宋_GB2312" w:hint="eastAsia"/>
          <w:sz w:val="32"/>
          <w:szCs w:val="32"/>
        </w:rPr>
        <w:t>,</w:t>
      </w:r>
      <w:r>
        <w:rPr>
          <w:rFonts w:eastAsia="仿宋_GB2312" w:hint="eastAsia"/>
          <w:sz w:val="32"/>
          <w:szCs w:val="32"/>
        </w:rPr>
        <w:t>实施儿童窝沟封闭</w:t>
      </w:r>
      <w:r>
        <w:rPr>
          <w:rFonts w:eastAsia="仿宋_GB2312" w:hint="eastAsia"/>
          <w:sz w:val="32"/>
          <w:szCs w:val="32"/>
        </w:rPr>
        <w:t>和局部用氟</w:t>
      </w:r>
      <w:r>
        <w:rPr>
          <w:rFonts w:eastAsia="仿宋_GB2312" w:hint="eastAsia"/>
          <w:sz w:val="32"/>
          <w:szCs w:val="32"/>
        </w:rPr>
        <w:t>,</w:t>
      </w:r>
      <w:r>
        <w:rPr>
          <w:rFonts w:eastAsia="仿宋_GB2312" w:hint="eastAsia"/>
          <w:sz w:val="32"/>
          <w:szCs w:val="32"/>
        </w:rPr>
        <w:t>降低儿童恒牙龋病患病率</w:t>
      </w:r>
      <w:r>
        <w:rPr>
          <w:rFonts w:eastAsia="仿宋_GB2312" w:hint="eastAsia"/>
          <w:sz w:val="32"/>
          <w:szCs w:val="32"/>
        </w:rPr>
        <w:t>,</w:t>
      </w:r>
      <w:r>
        <w:rPr>
          <w:rFonts w:eastAsia="仿宋_GB2312" w:hint="eastAsia"/>
          <w:sz w:val="32"/>
          <w:szCs w:val="32"/>
        </w:rPr>
        <w:t>提升儿童口腔健康水平。</w:t>
      </w:r>
    </w:p>
    <w:p w:rsidR="00B30B55" w:rsidRDefault="003A54AB">
      <w:pPr>
        <w:spacing w:line="540" w:lineRule="exact"/>
        <w:ind w:firstLineChars="200" w:firstLine="640"/>
        <w:rPr>
          <w:rFonts w:eastAsia="仿宋_GB2312"/>
          <w:sz w:val="32"/>
          <w:szCs w:val="32"/>
        </w:rPr>
      </w:pPr>
      <w:r>
        <w:rPr>
          <w:rFonts w:eastAsia="仿宋_GB2312"/>
          <w:sz w:val="32"/>
          <w:szCs w:val="32"/>
        </w:rPr>
        <w:t>2.</w:t>
      </w:r>
      <w:r>
        <w:rPr>
          <w:rFonts w:eastAsia="仿宋_GB2312"/>
          <w:sz w:val="32"/>
          <w:szCs w:val="32"/>
        </w:rPr>
        <w:t>项目立项、资金申报的依据。</w:t>
      </w:r>
    </w:p>
    <w:p w:rsidR="00B30B55" w:rsidRDefault="003A54AB">
      <w:pPr>
        <w:snapToGrid w:val="0"/>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）全国学生常见病和健康影响因素监测项目：按照监测方案要求对</w:t>
      </w:r>
      <w:r>
        <w:rPr>
          <w:rFonts w:eastAsia="仿宋_GB2312" w:hint="eastAsia"/>
          <w:sz w:val="32"/>
          <w:szCs w:val="32"/>
        </w:rPr>
        <w:t>6</w:t>
      </w:r>
      <w:r>
        <w:rPr>
          <w:rFonts w:eastAsia="仿宋_GB2312" w:hint="eastAsia"/>
          <w:sz w:val="32"/>
          <w:szCs w:val="32"/>
        </w:rPr>
        <w:t>所中小学校（园）抽样学生开展近视及其他重点常</w:t>
      </w:r>
      <w:r>
        <w:rPr>
          <w:rFonts w:eastAsia="仿宋_GB2312" w:hint="eastAsia"/>
          <w:sz w:val="32"/>
          <w:szCs w:val="32"/>
        </w:rPr>
        <w:lastRenderedPageBreak/>
        <w:t>见病监测和健康影响因素问卷调查及干预，汇总、分析和报告监测结果。</w:t>
      </w:r>
    </w:p>
    <w:p w:rsidR="00B30B55" w:rsidRDefault="003A54AB">
      <w:pPr>
        <w:snapToGrid w:val="0"/>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）饮用水水质卫生监测项目：按照监测方案要求对城市和农村</w:t>
      </w:r>
      <w:r>
        <w:rPr>
          <w:rFonts w:eastAsia="仿宋_GB2312" w:hint="eastAsia"/>
          <w:sz w:val="32"/>
          <w:szCs w:val="32"/>
        </w:rPr>
        <w:t>38</w:t>
      </w:r>
      <w:r>
        <w:rPr>
          <w:rFonts w:eastAsia="仿宋_GB2312" w:hint="eastAsia"/>
          <w:sz w:val="32"/>
          <w:szCs w:val="32"/>
        </w:rPr>
        <w:t>个监测点开展饮用水水质监测，枯丰水期各</w:t>
      </w:r>
      <w:r>
        <w:rPr>
          <w:rFonts w:eastAsia="仿宋_GB2312" w:hint="eastAsia"/>
          <w:sz w:val="32"/>
          <w:szCs w:val="32"/>
        </w:rPr>
        <w:t>1</w:t>
      </w:r>
      <w:r>
        <w:rPr>
          <w:rFonts w:eastAsia="仿宋_GB2312" w:hint="eastAsia"/>
          <w:sz w:val="32"/>
          <w:szCs w:val="32"/>
        </w:rPr>
        <w:t>次，汇总、分析和报告监测结果。</w:t>
      </w:r>
    </w:p>
    <w:p w:rsidR="00B30B55" w:rsidRDefault="003A54AB">
      <w:pPr>
        <w:snapToGrid w:val="0"/>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）环境卫生监测项目：按照监测方案随机抽取</w:t>
      </w:r>
      <w:r>
        <w:rPr>
          <w:rFonts w:eastAsia="仿宋_GB2312" w:hint="eastAsia"/>
          <w:sz w:val="32"/>
          <w:szCs w:val="32"/>
        </w:rPr>
        <w:t>5</w:t>
      </w:r>
      <w:r>
        <w:rPr>
          <w:rFonts w:eastAsia="仿宋_GB2312" w:hint="eastAsia"/>
          <w:sz w:val="32"/>
          <w:szCs w:val="32"/>
        </w:rPr>
        <w:t>个乡镇</w:t>
      </w:r>
      <w:r>
        <w:rPr>
          <w:rFonts w:eastAsia="仿宋_GB2312" w:hint="eastAsia"/>
          <w:sz w:val="32"/>
          <w:szCs w:val="32"/>
        </w:rPr>
        <w:t>20</w:t>
      </w:r>
      <w:r>
        <w:rPr>
          <w:rFonts w:eastAsia="仿宋_GB2312" w:hint="eastAsia"/>
          <w:sz w:val="32"/>
          <w:szCs w:val="32"/>
        </w:rPr>
        <w:t>个行政村的农田土壤进行采样监测，对监测乡镇、行政村及乡镇</w:t>
      </w:r>
      <w:r>
        <w:rPr>
          <w:rFonts w:eastAsia="仿宋_GB2312" w:hint="eastAsia"/>
          <w:sz w:val="32"/>
          <w:szCs w:val="32"/>
        </w:rPr>
        <w:t>学校和行政村共</w:t>
      </w:r>
      <w:r>
        <w:rPr>
          <w:rFonts w:eastAsia="仿宋_GB2312" w:hint="eastAsia"/>
          <w:sz w:val="32"/>
          <w:szCs w:val="32"/>
        </w:rPr>
        <w:t>100</w:t>
      </w:r>
      <w:r>
        <w:rPr>
          <w:rFonts w:eastAsia="仿宋_GB2312" w:hint="eastAsia"/>
          <w:sz w:val="32"/>
          <w:szCs w:val="32"/>
        </w:rPr>
        <w:t>户农户开展问卷调查，汇总、分析和报告监测结果。</w:t>
      </w:r>
    </w:p>
    <w:p w:rsidR="00B30B55" w:rsidRDefault="003A54AB">
      <w:pPr>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）职业病防治项目：按照监测方案要求抽选辖区</w:t>
      </w:r>
      <w:r>
        <w:rPr>
          <w:rFonts w:eastAsia="仿宋_GB2312" w:hint="eastAsia"/>
          <w:sz w:val="32"/>
          <w:szCs w:val="32"/>
        </w:rPr>
        <w:t>24</w:t>
      </w:r>
      <w:r>
        <w:rPr>
          <w:rFonts w:eastAsia="仿宋_GB2312" w:hint="eastAsia"/>
          <w:sz w:val="32"/>
          <w:szCs w:val="32"/>
        </w:rPr>
        <w:t>家重点职业危害企业开展工作场所职业危害因素监测，并开展问卷调查；开展辖区新发及历史职业病人随访调查；开展辖区放射诊疗机构基本情况及放射诊疗频度调查；汇总、分析和报告监测结果。</w:t>
      </w:r>
      <w:r>
        <w:rPr>
          <w:rFonts w:eastAsia="仿宋_GB2312" w:hint="eastAsia"/>
          <w:sz w:val="32"/>
          <w:szCs w:val="32"/>
        </w:rPr>
        <w:t xml:space="preserve"> </w:t>
      </w:r>
    </w:p>
    <w:p w:rsidR="00B30B55" w:rsidRDefault="003A5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盐边县对永兴镇历史螺区的江西村（原双河村）、永兴村（原平田村）、果园村、鹿游箐村、范村村、坪田村的</w:t>
      </w:r>
      <w:r>
        <w:rPr>
          <w:rFonts w:ascii="仿宋_GB2312" w:eastAsia="仿宋_GB2312" w:hAnsi="仿宋_GB2312" w:cs="仿宋_GB2312" w:hint="eastAsia"/>
          <w:sz w:val="32"/>
          <w:szCs w:val="32"/>
        </w:rPr>
        <w:t>157</w:t>
      </w:r>
      <w:r>
        <w:rPr>
          <w:rFonts w:ascii="仿宋_GB2312" w:eastAsia="仿宋_GB2312" w:hAnsi="仿宋_GB2312" w:cs="仿宋_GB2312" w:hint="eastAsia"/>
          <w:sz w:val="32"/>
          <w:szCs w:val="32"/>
        </w:rPr>
        <w:t>个历史有螺环境开展了春季查螺工作，调查发现总有螺面积</w:t>
      </w:r>
      <w:r>
        <w:rPr>
          <w:rFonts w:ascii="仿宋_GB2312" w:eastAsia="仿宋_GB2312" w:hAnsi="仿宋_GB2312" w:cs="仿宋_GB2312" w:hint="eastAsia"/>
          <w:sz w:val="32"/>
          <w:szCs w:val="32"/>
        </w:rPr>
        <w:t>16110</w:t>
      </w:r>
      <w:r>
        <w:rPr>
          <w:rFonts w:ascii="仿宋_GB2312" w:eastAsia="仿宋_GB2312" w:hAnsi="仿宋_GB2312" w:cs="仿宋_GB2312" w:hint="eastAsia"/>
          <w:sz w:val="32"/>
          <w:szCs w:val="32"/>
        </w:rPr>
        <w:t>平方米，未发现阳性钉螺。具体分布区域为：一是在永兴镇果园村水轮机右侧桑地发现钉螺，有螺面积为</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平方米；二是在江西村六社至四社小堰沟发现有螺地段，起点为江西村六社陈洪洁家上面</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米，终点为苏正贵家旁山洪沟，整个沟渠及其放射的纵沟分支</w:t>
      </w:r>
      <w:r>
        <w:rPr>
          <w:rFonts w:ascii="仿宋_GB2312" w:eastAsia="仿宋_GB2312" w:hAnsi="仿宋_GB2312" w:cs="仿宋_GB2312" w:hint="eastAsia"/>
          <w:sz w:val="32"/>
          <w:szCs w:val="32"/>
        </w:rPr>
        <w:t>2300</w:t>
      </w:r>
      <w:r>
        <w:rPr>
          <w:rFonts w:ascii="仿宋_GB2312" w:eastAsia="仿宋_GB2312" w:hAnsi="仿宋_GB2312" w:cs="仿宋_GB2312" w:hint="eastAsia"/>
          <w:sz w:val="32"/>
          <w:szCs w:val="32"/>
        </w:rPr>
        <w:t>米都发现钉螺，有螺面积为</w:t>
      </w:r>
      <w:r>
        <w:rPr>
          <w:rFonts w:ascii="仿宋_GB2312" w:eastAsia="仿宋_GB2312" w:hAnsi="仿宋_GB2312" w:cs="仿宋_GB2312" w:hint="eastAsia"/>
          <w:sz w:val="32"/>
          <w:szCs w:val="32"/>
        </w:rPr>
        <w:t>7180</w:t>
      </w:r>
      <w:r>
        <w:rPr>
          <w:rFonts w:ascii="仿宋_GB2312" w:eastAsia="仿宋_GB2312" w:hAnsi="仿宋_GB2312" w:cs="仿宋_GB2312" w:hint="eastAsia"/>
          <w:sz w:val="32"/>
          <w:szCs w:val="32"/>
        </w:rPr>
        <w:t>平方米；</w:t>
      </w:r>
      <w:r>
        <w:rPr>
          <w:rFonts w:ascii="仿宋_GB2312" w:eastAsia="仿宋_GB2312" w:hAnsi="仿宋_GB2312" w:cs="仿宋_GB2312" w:hint="eastAsia"/>
          <w:sz w:val="32"/>
          <w:szCs w:val="32"/>
        </w:rPr>
        <w:lastRenderedPageBreak/>
        <w:t>三是在江西村六社至四社小堰沟水系进入范坪堰水系处发现钉螺，有螺</w:t>
      </w:r>
      <w:r>
        <w:rPr>
          <w:rFonts w:ascii="仿宋_GB2312" w:eastAsia="仿宋_GB2312" w:hAnsi="仿宋_GB2312" w:cs="仿宋_GB2312" w:hint="eastAsia"/>
          <w:sz w:val="32"/>
          <w:szCs w:val="32"/>
        </w:rPr>
        <w:t>面积为</w:t>
      </w:r>
      <w:r>
        <w:rPr>
          <w:rFonts w:ascii="仿宋_GB2312" w:eastAsia="仿宋_GB2312" w:hAnsi="仿宋_GB2312" w:cs="仿宋_GB2312" w:hint="eastAsia"/>
          <w:sz w:val="32"/>
          <w:szCs w:val="32"/>
        </w:rPr>
        <w:t>2880</w:t>
      </w:r>
      <w:r>
        <w:rPr>
          <w:rFonts w:ascii="仿宋_GB2312" w:eastAsia="仿宋_GB2312" w:hAnsi="仿宋_GB2312" w:cs="仿宋_GB2312" w:hint="eastAsia"/>
          <w:sz w:val="32"/>
          <w:szCs w:val="32"/>
        </w:rPr>
        <w:t>平方米；四是</w:t>
      </w:r>
      <w:r>
        <w:rPr>
          <w:rFonts w:ascii="仿宋_GB2312" w:eastAsia="仿宋_GB2312" w:hAnsi="仿宋_GB2312" w:cs="仿宋_GB2312" w:hint="eastAsia"/>
          <w:kern w:val="0"/>
          <w:sz w:val="32"/>
          <w:szCs w:val="32"/>
        </w:rPr>
        <w:t>永兴村（原平田村）</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sz w:val="32"/>
          <w:szCs w:val="32"/>
        </w:rPr>
        <w:t>有螺面积为</w:t>
      </w:r>
      <w:r>
        <w:rPr>
          <w:rFonts w:ascii="仿宋_GB2312" w:eastAsia="仿宋_GB2312" w:hAnsi="仿宋_GB2312" w:cs="仿宋_GB2312" w:hint="eastAsia"/>
          <w:sz w:val="32"/>
          <w:szCs w:val="32"/>
        </w:rPr>
        <w:t>4050</w:t>
      </w:r>
      <w:r>
        <w:rPr>
          <w:rFonts w:ascii="仿宋_GB2312" w:eastAsia="仿宋_GB2312" w:hAnsi="仿宋_GB2312" w:cs="仿宋_GB2312" w:hint="eastAsia"/>
          <w:sz w:val="32"/>
          <w:szCs w:val="32"/>
        </w:rPr>
        <w:t>平方米。</w:t>
      </w:r>
    </w:p>
    <w:p w:rsidR="00B30B55" w:rsidRDefault="003A5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年末，</w:t>
      </w:r>
      <w:r>
        <w:rPr>
          <w:rFonts w:ascii="仿宋_GB2312" w:eastAsia="仿宋_GB2312" w:hAnsi="仿宋_GB2312" w:cs="仿宋_GB2312" w:hint="eastAsia"/>
          <w:sz w:val="32"/>
          <w:szCs w:val="32"/>
        </w:rPr>
        <w:t>盐边县</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岁儿童</w:t>
      </w:r>
      <w:r>
        <w:rPr>
          <w:rFonts w:ascii="仿宋_GB2312" w:eastAsia="仿宋_GB2312" w:hAnsi="仿宋_GB2312" w:cs="仿宋_GB2312" w:hint="eastAsia"/>
          <w:sz w:val="32"/>
          <w:szCs w:val="32"/>
        </w:rPr>
        <w:t>7525</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7-9</w:t>
      </w:r>
      <w:r>
        <w:rPr>
          <w:rFonts w:ascii="仿宋_GB2312" w:eastAsia="仿宋_GB2312" w:hAnsi="仿宋_GB2312" w:cs="仿宋_GB2312" w:hint="eastAsia"/>
          <w:sz w:val="32"/>
          <w:szCs w:val="32"/>
        </w:rPr>
        <w:t>岁儿童</w:t>
      </w:r>
      <w:r>
        <w:rPr>
          <w:rFonts w:ascii="仿宋_GB2312" w:eastAsia="仿宋_GB2312" w:hAnsi="仿宋_GB2312" w:cs="仿宋_GB2312" w:hint="eastAsia"/>
          <w:sz w:val="32"/>
          <w:szCs w:val="32"/>
        </w:rPr>
        <w:t>5208</w:t>
      </w:r>
      <w:r>
        <w:rPr>
          <w:rFonts w:ascii="仿宋_GB2312" w:eastAsia="仿宋_GB2312" w:hAnsi="仿宋_GB2312" w:cs="仿宋_GB2312" w:hint="eastAsia"/>
          <w:sz w:val="32"/>
          <w:szCs w:val="32"/>
        </w:rPr>
        <w:t>人。儿童口腔保健知识缺少，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岁儿童龋齿患病率约为</w:t>
      </w:r>
      <w:r>
        <w:rPr>
          <w:rFonts w:ascii="仿宋_GB2312" w:eastAsia="仿宋_GB2312" w:hAnsi="仿宋_GB2312" w:cs="仿宋_GB2312" w:hint="eastAsia"/>
          <w:sz w:val="32"/>
          <w:szCs w:val="32"/>
        </w:rPr>
        <w:t>51.9%</w:t>
      </w:r>
      <w:r>
        <w:rPr>
          <w:rFonts w:ascii="仿宋_GB2312" w:eastAsia="仿宋_GB2312" w:hAnsi="仿宋_GB2312" w:cs="仿宋_GB2312" w:hint="eastAsia"/>
          <w:sz w:val="32"/>
          <w:szCs w:val="32"/>
        </w:rPr>
        <w:t>。</w:t>
      </w:r>
    </w:p>
    <w:p w:rsidR="00B30B55" w:rsidRDefault="003A54AB">
      <w:pPr>
        <w:spacing w:line="540" w:lineRule="exact"/>
        <w:ind w:firstLineChars="200" w:firstLine="640"/>
        <w:rPr>
          <w:rFonts w:eastAsia="仿宋_GB2312"/>
          <w:sz w:val="32"/>
          <w:szCs w:val="32"/>
        </w:rPr>
      </w:pPr>
      <w:r>
        <w:rPr>
          <w:rFonts w:eastAsia="仿宋_GB2312"/>
          <w:sz w:val="32"/>
          <w:szCs w:val="32"/>
        </w:rPr>
        <w:t>3.</w:t>
      </w:r>
      <w:r>
        <w:rPr>
          <w:rFonts w:eastAsia="仿宋_GB2312"/>
          <w:sz w:val="32"/>
          <w:szCs w:val="32"/>
        </w:rPr>
        <w:t>资金管理办法制定情况，资金支持具体项目的条件、范围与支持方式概况。</w:t>
      </w:r>
    </w:p>
    <w:p w:rsidR="00B30B55" w:rsidRDefault="003A5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市疾控中心组织各区县疾控相关人员按照上级方案要求开展培训，县疾控中心负责具体监测项目的开展实施。</w:t>
      </w:r>
    </w:p>
    <w:p w:rsidR="00B30B55" w:rsidRDefault="003A5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市疾控中心组织各区县疾控相关人员</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《血吸虫病预防控制工作规范》要求，在盐边县永兴镇江西村、永兴村和果园村血吸虫病钉</w:t>
      </w:r>
      <w:r>
        <w:rPr>
          <w:rFonts w:ascii="仿宋_GB2312" w:eastAsia="仿宋_GB2312" w:hAnsi="仿宋_GB2312" w:cs="仿宋_GB2312" w:hint="eastAsia"/>
          <w:sz w:val="32"/>
          <w:szCs w:val="32"/>
        </w:rPr>
        <w:t>螺有螺区域的灭螺工作</w:t>
      </w:r>
      <w:r>
        <w:rPr>
          <w:rFonts w:ascii="仿宋_GB2312" w:eastAsia="仿宋_GB2312" w:hAnsi="仿宋_GB2312" w:cs="仿宋_GB2312" w:hint="eastAsia"/>
          <w:sz w:val="32"/>
          <w:szCs w:val="32"/>
        </w:rPr>
        <w:t>。</w:t>
      </w:r>
    </w:p>
    <w:p w:rsidR="00B30B55" w:rsidRDefault="003A54A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r>
        <w:rPr>
          <w:rFonts w:eastAsia="仿宋_GB2312" w:hint="eastAsia"/>
          <w:sz w:val="32"/>
          <w:szCs w:val="32"/>
        </w:rPr>
        <w:t>疾控中心组织人员按照《《</w:t>
      </w:r>
      <w:r>
        <w:rPr>
          <w:rFonts w:eastAsia="仿宋_GB2312" w:hint="eastAsia"/>
          <w:sz w:val="32"/>
          <w:szCs w:val="32"/>
        </w:rPr>
        <w:t>2021</w:t>
      </w:r>
      <w:r>
        <w:rPr>
          <w:rFonts w:eastAsia="仿宋_GB2312" w:hint="eastAsia"/>
          <w:sz w:val="32"/>
          <w:szCs w:val="32"/>
        </w:rPr>
        <w:t>年度盐边县儿童口腔疾病综合干预项目实施方案》要求，在盐边县桐子林、渔门、惠民镇开展</w:t>
      </w:r>
      <w:r>
        <w:rPr>
          <w:rFonts w:eastAsia="仿宋_GB2312" w:hint="eastAsia"/>
          <w:sz w:val="32"/>
          <w:szCs w:val="32"/>
        </w:rPr>
        <w:t>3-6</w:t>
      </w:r>
      <w:r>
        <w:rPr>
          <w:rFonts w:eastAsia="仿宋_GB2312" w:hint="eastAsia"/>
          <w:sz w:val="32"/>
          <w:szCs w:val="32"/>
        </w:rPr>
        <w:t>岁儿童口腔涂氟，在桐子林镇开展</w:t>
      </w:r>
      <w:r>
        <w:rPr>
          <w:rFonts w:eastAsia="仿宋_GB2312" w:hint="eastAsia"/>
          <w:sz w:val="32"/>
          <w:szCs w:val="32"/>
        </w:rPr>
        <w:t>7-9</w:t>
      </w:r>
      <w:r>
        <w:rPr>
          <w:rFonts w:eastAsia="仿宋_GB2312" w:hint="eastAsia"/>
          <w:sz w:val="32"/>
          <w:szCs w:val="32"/>
        </w:rPr>
        <w:t>岁儿童窝沟封闭</w:t>
      </w:r>
      <w:r>
        <w:rPr>
          <w:rFonts w:eastAsia="仿宋_GB2312" w:hint="eastAsia"/>
          <w:sz w:val="32"/>
          <w:szCs w:val="32"/>
        </w:rPr>
        <w:t>。</w:t>
      </w:r>
    </w:p>
    <w:p w:rsidR="00B30B55" w:rsidRDefault="003A54AB">
      <w:pPr>
        <w:spacing w:line="540" w:lineRule="exact"/>
        <w:ind w:firstLineChars="200" w:firstLine="640"/>
        <w:rPr>
          <w:rFonts w:eastAsia="仿宋_GB2312"/>
          <w:sz w:val="32"/>
          <w:szCs w:val="32"/>
        </w:rPr>
      </w:pPr>
      <w:r>
        <w:rPr>
          <w:rFonts w:ascii="仿宋_GB2312" w:eastAsia="仿宋_GB2312" w:hAnsi="仿宋_GB2312" w:cs="仿宋_GB2312" w:hint="eastAsia"/>
          <w:sz w:val="32"/>
          <w:szCs w:val="32"/>
        </w:rPr>
        <w:t>县</w:t>
      </w:r>
      <w:r>
        <w:rPr>
          <w:rFonts w:eastAsia="仿宋_GB2312" w:hint="eastAsia"/>
          <w:sz w:val="32"/>
          <w:szCs w:val="32"/>
        </w:rPr>
        <w:t>疾控中心对每笔项目经费的使用都做了相应要求，并上领导班子会讨论通过，有会议纪要作为支撑。</w:t>
      </w:r>
    </w:p>
    <w:p w:rsidR="00B30B55" w:rsidRDefault="003A54AB">
      <w:pPr>
        <w:spacing w:line="540" w:lineRule="exact"/>
        <w:ind w:firstLineChars="200" w:firstLine="640"/>
        <w:rPr>
          <w:rFonts w:eastAsia="仿宋_GB2312"/>
          <w:sz w:val="32"/>
          <w:szCs w:val="32"/>
        </w:rPr>
      </w:pPr>
      <w:r>
        <w:rPr>
          <w:rFonts w:eastAsia="仿宋_GB2312"/>
          <w:sz w:val="32"/>
          <w:szCs w:val="32"/>
        </w:rPr>
        <w:t>4.</w:t>
      </w:r>
      <w:r>
        <w:rPr>
          <w:rFonts w:eastAsia="仿宋_GB2312"/>
          <w:sz w:val="32"/>
          <w:szCs w:val="32"/>
        </w:rPr>
        <w:t>资金分配的原则及考虑因素。</w:t>
      </w:r>
    </w:p>
    <w:p w:rsidR="00B30B55" w:rsidRDefault="003A54AB">
      <w:pPr>
        <w:spacing w:line="540" w:lineRule="exact"/>
        <w:ind w:firstLineChars="200" w:firstLine="640"/>
        <w:rPr>
          <w:rFonts w:eastAsia="仿宋_GB2312"/>
          <w:sz w:val="32"/>
          <w:szCs w:val="32"/>
        </w:rPr>
      </w:pPr>
      <w:r>
        <w:rPr>
          <w:rFonts w:eastAsia="仿宋_GB2312" w:hint="eastAsia"/>
          <w:sz w:val="32"/>
          <w:szCs w:val="32"/>
        </w:rPr>
        <w:t>项目资金严格按照</w:t>
      </w:r>
      <w:r>
        <w:rPr>
          <w:rFonts w:eastAsia="仿宋_GB2312" w:hint="eastAsia"/>
          <w:sz w:val="32"/>
          <w:szCs w:val="32"/>
        </w:rPr>
        <w:t>相关资金文件</w:t>
      </w:r>
      <w:r>
        <w:rPr>
          <w:rFonts w:eastAsia="仿宋_GB2312" w:hint="eastAsia"/>
          <w:sz w:val="32"/>
          <w:szCs w:val="32"/>
        </w:rPr>
        <w:t>要求由县卫生健康局统筹</w:t>
      </w:r>
      <w:r>
        <w:rPr>
          <w:rFonts w:eastAsia="仿宋_GB2312" w:hint="eastAsia"/>
          <w:sz w:val="32"/>
          <w:szCs w:val="32"/>
        </w:rPr>
        <w:lastRenderedPageBreak/>
        <w:t>下拨县疾控中心</w:t>
      </w:r>
      <w:r>
        <w:rPr>
          <w:rFonts w:eastAsia="仿宋_GB2312" w:hint="eastAsia"/>
          <w:sz w:val="32"/>
          <w:szCs w:val="32"/>
        </w:rPr>
        <w:t>，</w:t>
      </w:r>
      <w:r>
        <w:rPr>
          <w:rFonts w:eastAsia="仿宋_GB2312" w:hint="eastAsia"/>
          <w:sz w:val="32"/>
          <w:szCs w:val="32"/>
        </w:rPr>
        <w:t>项目资金全部用于基本公共卫生服务项目。</w:t>
      </w:r>
    </w:p>
    <w:p w:rsidR="00B30B55" w:rsidRDefault="003A54AB">
      <w:pPr>
        <w:spacing w:line="540" w:lineRule="exact"/>
        <w:ind w:firstLineChars="200" w:firstLine="640"/>
        <w:rPr>
          <w:rFonts w:eastAsia="楷体_GB2312"/>
          <w:sz w:val="32"/>
          <w:szCs w:val="32"/>
        </w:rPr>
      </w:pPr>
      <w:r>
        <w:rPr>
          <w:rFonts w:eastAsia="楷体_GB2312"/>
          <w:sz w:val="32"/>
          <w:szCs w:val="32"/>
        </w:rPr>
        <w:t>（二）项目绩效目标。</w:t>
      </w:r>
    </w:p>
    <w:p w:rsidR="00B30B55" w:rsidRDefault="003A54AB">
      <w:pPr>
        <w:spacing w:line="540" w:lineRule="exact"/>
        <w:ind w:firstLineChars="200" w:firstLine="640"/>
        <w:rPr>
          <w:rFonts w:eastAsia="仿宋_GB2312"/>
          <w:sz w:val="32"/>
          <w:szCs w:val="32"/>
        </w:rPr>
      </w:pPr>
      <w:r>
        <w:rPr>
          <w:rFonts w:eastAsia="仿宋_GB2312"/>
          <w:sz w:val="32"/>
          <w:szCs w:val="32"/>
        </w:rPr>
        <w:t>1.</w:t>
      </w:r>
      <w:r>
        <w:rPr>
          <w:rFonts w:eastAsia="仿宋_GB2312"/>
          <w:sz w:val="32"/>
          <w:szCs w:val="32"/>
        </w:rPr>
        <w:t>项目主要内容。</w:t>
      </w:r>
    </w:p>
    <w:p w:rsidR="00B30B55" w:rsidRDefault="003A54AB">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hint="eastAsia"/>
          <w:sz w:val="32"/>
          <w:szCs w:val="32"/>
        </w:rPr>
        <w:t>学生近视及其他重点常见病和健康影响因素监测及干预、生活饮用水水质卫生监测、农村环境卫生监测和职业病防治</w:t>
      </w:r>
    </w:p>
    <w:p w:rsidR="00B30B55" w:rsidRDefault="003A54AB">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hint="eastAsia"/>
          <w:sz w:val="32"/>
          <w:szCs w:val="32"/>
        </w:rPr>
        <w:t>血吸虫防治灭螺工作。</w:t>
      </w:r>
    </w:p>
    <w:p w:rsidR="00B30B55" w:rsidRDefault="003A54AB">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）儿童口腔综合干预项目</w:t>
      </w:r>
      <w:r>
        <w:rPr>
          <w:rFonts w:eastAsia="仿宋_GB2312" w:hint="eastAsia"/>
          <w:sz w:val="32"/>
          <w:szCs w:val="32"/>
        </w:rPr>
        <w:t>工作。</w:t>
      </w:r>
    </w:p>
    <w:p w:rsidR="00B30B55" w:rsidRDefault="003A54AB">
      <w:pPr>
        <w:spacing w:line="540" w:lineRule="exact"/>
        <w:ind w:firstLineChars="200" w:firstLine="640"/>
        <w:rPr>
          <w:rFonts w:eastAsia="仿宋_GB2312"/>
          <w:sz w:val="32"/>
          <w:szCs w:val="32"/>
        </w:rPr>
      </w:pPr>
      <w:r>
        <w:rPr>
          <w:rFonts w:eastAsia="仿宋_GB2312"/>
          <w:sz w:val="32"/>
          <w:szCs w:val="32"/>
        </w:rPr>
        <w:t>2.</w:t>
      </w:r>
      <w:r>
        <w:rPr>
          <w:rFonts w:eastAsia="仿宋_GB2312"/>
          <w:sz w:val="32"/>
          <w:szCs w:val="32"/>
        </w:rPr>
        <w:t>项目应实现的具体绩效目标，包括目标的量化、细化情况以及项目实施进度计划等。</w:t>
      </w:r>
    </w:p>
    <w:p w:rsidR="00B30B55" w:rsidRDefault="003A54AB">
      <w:pPr>
        <w:spacing w:line="540" w:lineRule="exact"/>
        <w:ind w:firstLineChars="200" w:firstLine="640"/>
        <w:rPr>
          <w:rFonts w:ascii="仿宋_GB2312"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ascii="仿宋_GB2312" w:eastAsia="仿宋_GB2312" w:hint="eastAsia"/>
          <w:sz w:val="32"/>
          <w:szCs w:val="32"/>
        </w:rPr>
        <w:t>学生近视及其他重点常见病体检和健康影响因素调查：体检</w:t>
      </w:r>
      <w:r>
        <w:rPr>
          <w:rFonts w:ascii="仿宋_GB2312" w:eastAsia="仿宋_GB2312" w:hint="eastAsia"/>
          <w:sz w:val="32"/>
          <w:szCs w:val="32"/>
        </w:rPr>
        <w:t>2123</w:t>
      </w:r>
      <w:r>
        <w:rPr>
          <w:rFonts w:ascii="仿宋_GB2312" w:eastAsia="仿宋_GB2312" w:hint="eastAsia"/>
          <w:sz w:val="32"/>
          <w:szCs w:val="32"/>
        </w:rPr>
        <w:t>人，填写问卷调查</w:t>
      </w:r>
      <w:r>
        <w:rPr>
          <w:rFonts w:ascii="仿宋_GB2312" w:eastAsia="仿宋_GB2312" w:hint="eastAsia"/>
          <w:sz w:val="32"/>
          <w:szCs w:val="32"/>
        </w:rPr>
        <w:t>1399</w:t>
      </w:r>
      <w:r>
        <w:rPr>
          <w:rFonts w:ascii="仿宋_GB2312" w:eastAsia="仿宋_GB2312" w:hint="eastAsia"/>
          <w:sz w:val="32"/>
          <w:szCs w:val="32"/>
        </w:rPr>
        <w:t>套；开展</w:t>
      </w:r>
      <w:r>
        <w:rPr>
          <w:rFonts w:ascii="仿宋_GB2312" w:eastAsia="仿宋_GB2312" w:hint="eastAsia"/>
          <w:spacing w:val="-4"/>
          <w:sz w:val="32"/>
          <w:szCs w:val="32"/>
        </w:rPr>
        <w:t>学生近视和肥胖等常见病干预</w:t>
      </w:r>
      <w:r>
        <w:rPr>
          <w:rFonts w:ascii="仿宋_GB2312" w:eastAsia="仿宋_GB2312" w:hint="eastAsia"/>
          <w:sz w:val="32"/>
          <w:szCs w:val="32"/>
        </w:rPr>
        <w:t>健康知识宣讲</w:t>
      </w:r>
      <w:r>
        <w:rPr>
          <w:rFonts w:ascii="仿宋_GB2312" w:eastAsia="仿宋_GB2312" w:hint="eastAsia"/>
          <w:sz w:val="32"/>
          <w:szCs w:val="32"/>
        </w:rPr>
        <w:t>2</w:t>
      </w:r>
      <w:r>
        <w:rPr>
          <w:rFonts w:ascii="仿宋_GB2312" w:eastAsia="仿宋_GB2312" w:hint="eastAsia"/>
          <w:sz w:val="32"/>
          <w:szCs w:val="32"/>
        </w:rPr>
        <w:t>场次，发放宣传折页</w:t>
      </w:r>
      <w:r>
        <w:rPr>
          <w:rFonts w:ascii="仿宋_GB2312" w:eastAsia="仿宋_GB2312" w:hint="eastAsia"/>
          <w:sz w:val="32"/>
          <w:szCs w:val="32"/>
        </w:rPr>
        <w:t>2700</w:t>
      </w:r>
      <w:r>
        <w:rPr>
          <w:rFonts w:ascii="仿宋_GB2312" w:eastAsia="仿宋_GB2312" w:hint="eastAsia"/>
          <w:sz w:val="32"/>
          <w:szCs w:val="32"/>
        </w:rPr>
        <w:t>余份，受益师生</w:t>
      </w:r>
      <w:r>
        <w:rPr>
          <w:rFonts w:ascii="仿宋_GB2312" w:eastAsia="仿宋_GB2312" w:hint="eastAsia"/>
          <w:sz w:val="32"/>
          <w:szCs w:val="32"/>
        </w:rPr>
        <w:t>2700</w:t>
      </w:r>
      <w:r>
        <w:rPr>
          <w:rFonts w:ascii="仿宋_GB2312" w:eastAsia="仿宋_GB2312" w:hint="eastAsia"/>
          <w:sz w:val="32"/>
          <w:szCs w:val="32"/>
        </w:rPr>
        <w:t>余人。任务完成率</w:t>
      </w:r>
      <w:r>
        <w:rPr>
          <w:rFonts w:ascii="仿宋_GB2312" w:eastAsia="仿宋_GB2312" w:hint="eastAsia"/>
          <w:sz w:val="32"/>
          <w:szCs w:val="32"/>
        </w:rPr>
        <w:t>100%</w:t>
      </w:r>
      <w:r>
        <w:rPr>
          <w:rFonts w:ascii="仿宋_GB2312" w:eastAsia="仿宋_GB2312" w:hint="eastAsia"/>
          <w:sz w:val="32"/>
          <w:szCs w:val="32"/>
        </w:rPr>
        <w:t>。</w:t>
      </w:r>
    </w:p>
    <w:p w:rsidR="00B30B55" w:rsidRDefault="003A54AB">
      <w:pPr>
        <w:spacing w:line="560" w:lineRule="exact"/>
        <w:ind w:firstLineChars="200" w:firstLine="640"/>
        <w:rPr>
          <w:rFonts w:ascii="仿宋_GB2312" w:eastAsia="仿宋_GB2312" w:hAnsi="方正仿宋_GBK" w:cs="方正仿宋_GBK"/>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方正仿宋_GBK" w:cs="方正仿宋_GBK" w:hint="eastAsia"/>
          <w:sz w:val="32"/>
          <w:szCs w:val="32"/>
        </w:rPr>
        <w:t>城市及农村生活饮用水水质卫生常规监测：全年共采</w:t>
      </w:r>
      <w:r>
        <w:rPr>
          <w:rFonts w:ascii="仿宋_GB2312" w:eastAsia="仿宋_GB2312" w:hAnsi="方正仿宋_GBK" w:cs="方正仿宋_GBK" w:hint="eastAsia"/>
          <w:sz w:val="32"/>
          <w:szCs w:val="32"/>
        </w:rPr>
        <w:t>集检测水样</w:t>
      </w:r>
      <w:r>
        <w:rPr>
          <w:rFonts w:ascii="仿宋_GB2312" w:eastAsia="仿宋_GB2312" w:hAnsi="方正仿宋_GBK" w:cs="方正仿宋_GBK" w:hint="eastAsia"/>
          <w:sz w:val="32"/>
          <w:szCs w:val="32"/>
        </w:rPr>
        <w:t>76</w:t>
      </w:r>
      <w:r>
        <w:rPr>
          <w:rFonts w:ascii="仿宋_GB2312" w:eastAsia="仿宋_GB2312" w:hAnsi="方正仿宋_GBK" w:cs="方正仿宋_GBK" w:hint="eastAsia"/>
          <w:sz w:val="32"/>
          <w:szCs w:val="32"/>
        </w:rPr>
        <w:t>件，任务完成率</w:t>
      </w:r>
      <w:r>
        <w:rPr>
          <w:rFonts w:ascii="仿宋_GB2312" w:eastAsia="仿宋_GB2312" w:hAnsi="方正仿宋_GBK" w:cs="方正仿宋_GBK" w:hint="eastAsia"/>
          <w:sz w:val="32"/>
          <w:szCs w:val="32"/>
        </w:rPr>
        <w:t>100%</w:t>
      </w:r>
      <w:r>
        <w:rPr>
          <w:rFonts w:ascii="仿宋_GB2312" w:eastAsia="仿宋_GB2312" w:hAnsi="方正仿宋_GBK" w:cs="方正仿宋_GBK" w:hint="eastAsia"/>
          <w:sz w:val="32"/>
          <w:szCs w:val="32"/>
        </w:rPr>
        <w:t>。</w:t>
      </w:r>
    </w:p>
    <w:p w:rsidR="00B30B55" w:rsidRDefault="003A54AB">
      <w:pPr>
        <w:spacing w:line="560" w:lineRule="exact"/>
        <w:ind w:firstLineChars="200" w:firstLine="640"/>
        <w:rPr>
          <w:rFonts w:ascii="仿宋_GB2312" w:eastAsia="仿宋_GB2312"/>
          <w:sz w:val="32"/>
          <w:szCs w:val="32"/>
        </w:rPr>
      </w:pPr>
      <w:r>
        <w:rPr>
          <w:rFonts w:ascii="仿宋_GB2312" w:eastAsia="仿宋_GB2312" w:hAnsi="方正仿宋_GBK" w:cs="方正仿宋_GBK" w:hint="eastAsia"/>
          <w:sz w:val="32"/>
          <w:szCs w:val="32"/>
        </w:rPr>
        <w:t>（</w:t>
      </w:r>
      <w:r>
        <w:rPr>
          <w:rFonts w:ascii="仿宋_GB2312" w:eastAsia="仿宋_GB2312" w:hAnsi="方正仿宋_GBK" w:cs="方正仿宋_GBK" w:hint="eastAsia"/>
          <w:sz w:val="32"/>
          <w:szCs w:val="32"/>
        </w:rPr>
        <w:t>3</w:t>
      </w:r>
      <w:r>
        <w:rPr>
          <w:rFonts w:ascii="仿宋_GB2312" w:eastAsia="仿宋_GB2312" w:hAnsi="方正仿宋_GBK" w:cs="方正仿宋_GBK" w:hint="eastAsia"/>
          <w:sz w:val="32"/>
          <w:szCs w:val="32"/>
        </w:rPr>
        <w:t>）</w:t>
      </w:r>
      <w:r>
        <w:rPr>
          <w:rFonts w:ascii="仿宋_GB2312" w:eastAsia="仿宋_GB2312" w:hint="eastAsia"/>
          <w:sz w:val="32"/>
          <w:szCs w:val="32"/>
        </w:rPr>
        <w:t>农村环境卫生监测：共采集送检土壤样本</w:t>
      </w:r>
      <w:r>
        <w:rPr>
          <w:rFonts w:ascii="仿宋_GB2312" w:eastAsia="仿宋_GB2312" w:hint="eastAsia"/>
          <w:sz w:val="32"/>
          <w:szCs w:val="32"/>
        </w:rPr>
        <w:t>20</w:t>
      </w:r>
      <w:r>
        <w:rPr>
          <w:rFonts w:ascii="仿宋_GB2312" w:eastAsia="仿宋_GB2312" w:hint="eastAsia"/>
          <w:sz w:val="32"/>
          <w:szCs w:val="32"/>
        </w:rPr>
        <w:t>件，填写调查问卷</w:t>
      </w:r>
      <w:r>
        <w:rPr>
          <w:rFonts w:ascii="仿宋_GB2312" w:eastAsia="仿宋_GB2312" w:hint="eastAsia"/>
          <w:sz w:val="32"/>
          <w:szCs w:val="32"/>
        </w:rPr>
        <w:t>133</w:t>
      </w:r>
      <w:r>
        <w:rPr>
          <w:rFonts w:ascii="仿宋_GB2312" w:eastAsia="仿宋_GB2312" w:hint="eastAsia"/>
          <w:sz w:val="32"/>
          <w:szCs w:val="32"/>
        </w:rPr>
        <w:t>份，任务完成率</w:t>
      </w:r>
      <w:r>
        <w:rPr>
          <w:rFonts w:ascii="仿宋_GB2312" w:eastAsia="仿宋_GB2312" w:hint="eastAsia"/>
          <w:sz w:val="32"/>
          <w:szCs w:val="32"/>
        </w:rPr>
        <w:t>100%</w:t>
      </w:r>
      <w:r>
        <w:rPr>
          <w:rFonts w:ascii="仿宋_GB2312" w:eastAsia="仿宋_GB2312" w:hint="eastAsia"/>
          <w:sz w:val="32"/>
          <w:szCs w:val="32"/>
        </w:rPr>
        <w:t>。</w:t>
      </w:r>
    </w:p>
    <w:p w:rsidR="00B30B55" w:rsidRDefault="003A54AB">
      <w:pPr>
        <w:spacing w:line="560" w:lineRule="exact"/>
        <w:ind w:firstLineChars="200" w:firstLine="640"/>
        <w:rPr>
          <w:rFonts w:ascii="仿宋_GB2312" w:eastAsia="仿宋_GB2312"/>
          <w:sz w:val="32"/>
          <w:szCs w:val="32"/>
        </w:rPr>
      </w:pPr>
      <w:r>
        <w:rPr>
          <w:rFonts w:ascii="仿宋_GB2312" w:eastAsia="仿宋_GB2312" w:hAnsi="方正仿宋_GBK" w:cs="方正仿宋_GBK" w:hint="eastAsia"/>
          <w:sz w:val="32"/>
          <w:szCs w:val="32"/>
        </w:rPr>
        <w:t>（</w:t>
      </w:r>
      <w:r>
        <w:rPr>
          <w:rFonts w:ascii="仿宋_GB2312" w:eastAsia="仿宋_GB2312" w:hAnsi="方正仿宋_GBK" w:cs="方正仿宋_GBK" w:hint="eastAsia"/>
          <w:sz w:val="32"/>
          <w:szCs w:val="32"/>
        </w:rPr>
        <w:t>4</w:t>
      </w:r>
      <w:r>
        <w:rPr>
          <w:rFonts w:ascii="仿宋_GB2312" w:eastAsia="仿宋_GB2312" w:hAnsi="方正仿宋_GBK" w:cs="方正仿宋_GBK" w:hint="eastAsia"/>
          <w:sz w:val="32"/>
          <w:szCs w:val="32"/>
        </w:rPr>
        <w:t>）职业病防治：</w:t>
      </w:r>
      <w:r>
        <w:rPr>
          <w:rFonts w:ascii="楷体_GB2312" w:eastAsia="楷体_GB2312" w:hAnsi="Calibri" w:hint="eastAsia"/>
          <w:sz w:val="32"/>
          <w:szCs w:val="32"/>
        </w:rPr>
        <w:t>①</w:t>
      </w:r>
      <w:r>
        <w:rPr>
          <w:rFonts w:ascii="仿宋_GB2312" w:eastAsia="仿宋_GB2312" w:hAnsi="Calibri" w:hint="eastAsia"/>
          <w:sz w:val="32"/>
          <w:szCs w:val="32"/>
        </w:rPr>
        <w:t>审核用人单位信息</w:t>
      </w:r>
      <w:r>
        <w:rPr>
          <w:rFonts w:ascii="仿宋_GB2312" w:eastAsia="仿宋_GB2312" w:hAnsi="Calibri" w:hint="eastAsia"/>
          <w:sz w:val="32"/>
          <w:szCs w:val="32"/>
        </w:rPr>
        <w:t>80</w:t>
      </w:r>
      <w:r>
        <w:rPr>
          <w:rFonts w:ascii="仿宋_GB2312" w:eastAsia="仿宋_GB2312" w:hAnsi="Calibri" w:hint="eastAsia"/>
          <w:sz w:val="32"/>
          <w:szCs w:val="32"/>
        </w:rPr>
        <w:t>家；②审核职业健康体检</w:t>
      </w:r>
      <w:r>
        <w:rPr>
          <w:rFonts w:ascii="仿宋_GB2312" w:eastAsia="仿宋_GB2312" w:hAnsi="Calibri" w:hint="eastAsia"/>
          <w:sz w:val="32"/>
          <w:szCs w:val="32"/>
        </w:rPr>
        <w:t>3878</w:t>
      </w:r>
      <w:r>
        <w:rPr>
          <w:rFonts w:ascii="仿宋_GB2312" w:eastAsia="仿宋_GB2312" w:hAnsi="Calibri" w:hint="eastAsia"/>
          <w:sz w:val="32"/>
          <w:szCs w:val="32"/>
        </w:rPr>
        <w:t>人；</w:t>
      </w:r>
      <w:r>
        <w:rPr>
          <w:rFonts w:ascii="仿宋_GB2312" w:eastAsia="仿宋_GB2312" w:hAnsi="Calibri" w:hint="eastAsia"/>
          <w:sz w:val="32"/>
          <w:szCs w:val="32"/>
        </w:rPr>
        <w:t xml:space="preserve"> </w:t>
      </w:r>
      <w:r>
        <w:rPr>
          <w:rFonts w:ascii="仿宋_GB2312" w:eastAsia="仿宋_GB2312" w:hAnsi="Calibri" w:hint="eastAsia"/>
          <w:sz w:val="32"/>
          <w:szCs w:val="32"/>
        </w:rPr>
        <w:t>③审核疑似职业病病人报告卡</w:t>
      </w:r>
      <w:r>
        <w:rPr>
          <w:rFonts w:ascii="仿宋_GB2312" w:eastAsia="仿宋_GB2312" w:hAnsi="Calibri" w:hint="eastAsia"/>
          <w:sz w:val="32"/>
          <w:szCs w:val="32"/>
        </w:rPr>
        <w:t>7</w:t>
      </w:r>
      <w:r>
        <w:rPr>
          <w:rFonts w:ascii="仿宋_GB2312" w:eastAsia="仿宋_GB2312" w:hAnsi="Calibri" w:hint="eastAsia"/>
          <w:sz w:val="32"/>
          <w:szCs w:val="32"/>
        </w:rPr>
        <w:t>人；④审核职业病病例报告卡</w:t>
      </w:r>
      <w:r>
        <w:rPr>
          <w:rFonts w:ascii="仿宋_GB2312" w:eastAsia="仿宋_GB2312" w:hAnsi="Calibri" w:hint="eastAsia"/>
          <w:sz w:val="32"/>
          <w:szCs w:val="32"/>
        </w:rPr>
        <w:t>1</w:t>
      </w:r>
      <w:r>
        <w:rPr>
          <w:rFonts w:ascii="仿宋_GB2312" w:eastAsia="仿宋_GB2312" w:hAnsi="Calibri" w:hint="eastAsia"/>
          <w:sz w:val="32"/>
          <w:szCs w:val="32"/>
        </w:rPr>
        <w:t>人；⑤审核农药中毒病例</w:t>
      </w:r>
      <w:r>
        <w:rPr>
          <w:rFonts w:ascii="仿宋_GB2312" w:eastAsia="仿宋_GB2312" w:hAnsi="Calibri" w:hint="eastAsia"/>
          <w:sz w:val="32"/>
          <w:szCs w:val="32"/>
        </w:rPr>
        <w:t>24</w:t>
      </w:r>
      <w:r>
        <w:rPr>
          <w:rFonts w:ascii="仿宋_GB2312" w:eastAsia="仿宋_GB2312" w:hAnsi="Calibri" w:hint="eastAsia"/>
          <w:sz w:val="32"/>
          <w:szCs w:val="32"/>
        </w:rPr>
        <w:t>人；⑥开展工作场所职业病危害因素检测及项目调查</w:t>
      </w:r>
      <w:r>
        <w:rPr>
          <w:rFonts w:ascii="仿宋_GB2312" w:eastAsia="仿宋_GB2312" w:hAnsi="Calibri" w:hint="eastAsia"/>
          <w:sz w:val="32"/>
          <w:szCs w:val="32"/>
        </w:rPr>
        <w:t>24</w:t>
      </w:r>
      <w:r>
        <w:rPr>
          <w:rFonts w:ascii="仿宋_GB2312" w:eastAsia="仿宋_GB2312" w:hAnsi="Calibri" w:hint="eastAsia"/>
          <w:sz w:val="32"/>
          <w:szCs w:val="32"/>
        </w:rPr>
        <w:t>家；⑦开展职业病人随访调查</w:t>
      </w:r>
      <w:r>
        <w:rPr>
          <w:rFonts w:ascii="仿宋_GB2312" w:eastAsia="仿宋_GB2312" w:hAnsi="Calibri" w:hint="eastAsia"/>
          <w:sz w:val="32"/>
          <w:szCs w:val="32"/>
        </w:rPr>
        <w:t>55</w:t>
      </w:r>
      <w:r>
        <w:rPr>
          <w:rFonts w:ascii="仿宋_GB2312" w:eastAsia="仿宋_GB2312" w:hAnsi="Calibri" w:hint="eastAsia"/>
          <w:sz w:val="32"/>
          <w:szCs w:val="32"/>
        </w:rPr>
        <w:t>人；⑧开展</w:t>
      </w:r>
      <w:r>
        <w:rPr>
          <w:rFonts w:ascii="仿宋_GB2312" w:eastAsia="仿宋_GB2312" w:hint="eastAsia"/>
          <w:sz w:val="32"/>
          <w:szCs w:val="32"/>
        </w:rPr>
        <w:t>放射诊疗机构基本情况及放射诊疗频度调查</w:t>
      </w:r>
      <w:r>
        <w:rPr>
          <w:rFonts w:ascii="仿宋_GB2312" w:eastAsia="仿宋_GB2312" w:hint="eastAsia"/>
          <w:sz w:val="32"/>
          <w:szCs w:val="32"/>
        </w:rPr>
        <w:t>9</w:t>
      </w:r>
      <w:r>
        <w:rPr>
          <w:rFonts w:ascii="仿宋_GB2312" w:eastAsia="仿宋_GB2312" w:hint="eastAsia"/>
          <w:sz w:val="32"/>
          <w:szCs w:val="32"/>
        </w:rPr>
        <w:t>家。</w:t>
      </w:r>
    </w:p>
    <w:p w:rsidR="00B30B55" w:rsidRDefault="003A54AB">
      <w:pPr>
        <w:spacing w:line="560" w:lineRule="exact"/>
        <w:ind w:firstLineChars="200" w:firstLine="640"/>
        <w:rPr>
          <w:rFonts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5</w:t>
      </w:r>
      <w:r>
        <w:rPr>
          <w:rFonts w:ascii="仿宋_GB2312" w:eastAsia="仿宋_GB2312" w:hint="eastAsia"/>
          <w:sz w:val="32"/>
          <w:szCs w:val="32"/>
        </w:rPr>
        <w:t>）</w:t>
      </w:r>
      <w:r>
        <w:rPr>
          <w:rFonts w:eastAsia="仿宋_GB2312" w:hint="eastAsia"/>
          <w:sz w:val="32"/>
          <w:szCs w:val="32"/>
        </w:rPr>
        <w:t>继续保持血吸虫病发病率为零的状态。查螺面积</w:t>
      </w:r>
      <w:r>
        <w:rPr>
          <w:rFonts w:ascii="仿宋_GB2312" w:eastAsia="仿宋_GB2312" w:hAnsi="仿宋_GB2312" w:cs="仿宋_GB2312" w:hint="eastAsia"/>
          <w:sz w:val="32"/>
          <w:szCs w:val="32"/>
        </w:rPr>
        <w:t>16110</w:t>
      </w:r>
      <w:r>
        <w:rPr>
          <w:rFonts w:eastAsia="仿宋_GB2312" w:hint="eastAsia"/>
          <w:sz w:val="32"/>
          <w:szCs w:val="32"/>
        </w:rPr>
        <w:t>平方米实际完成</w:t>
      </w:r>
      <w:r>
        <w:rPr>
          <w:rFonts w:eastAsia="仿宋_GB2312" w:hint="eastAsia"/>
          <w:sz w:val="32"/>
          <w:szCs w:val="32"/>
        </w:rPr>
        <w:t>16110</w:t>
      </w:r>
      <w:r>
        <w:rPr>
          <w:rFonts w:eastAsia="仿宋_GB2312" w:hint="eastAsia"/>
          <w:sz w:val="32"/>
          <w:szCs w:val="32"/>
        </w:rPr>
        <w:t>平方米，灭螺面积</w:t>
      </w:r>
      <w:r>
        <w:rPr>
          <w:rFonts w:eastAsia="仿宋_GB2312" w:hint="eastAsia"/>
          <w:sz w:val="32"/>
          <w:szCs w:val="32"/>
        </w:rPr>
        <w:t>16110</w:t>
      </w:r>
      <w:r>
        <w:rPr>
          <w:rFonts w:eastAsia="仿宋_GB2312" w:hint="eastAsia"/>
          <w:sz w:val="32"/>
          <w:szCs w:val="32"/>
        </w:rPr>
        <w:t>平方米，实际完成面积</w:t>
      </w:r>
      <w:r>
        <w:rPr>
          <w:rFonts w:eastAsia="仿宋_GB2312" w:hint="eastAsia"/>
          <w:sz w:val="32"/>
          <w:szCs w:val="32"/>
        </w:rPr>
        <w:t>16110</w:t>
      </w:r>
      <w:r>
        <w:rPr>
          <w:rFonts w:eastAsia="仿宋_GB2312" w:hint="eastAsia"/>
          <w:sz w:val="32"/>
          <w:szCs w:val="32"/>
        </w:rPr>
        <w:t>平方米，项目实施进度为</w:t>
      </w:r>
      <w:r>
        <w:rPr>
          <w:rFonts w:eastAsia="仿宋_GB2312" w:hint="eastAsia"/>
          <w:sz w:val="32"/>
          <w:szCs w:val="32"/>
        </w:rPr>
        <w:t>100</w:t>
      </w:r>
      <w:r>
        <w:rPr>
          <w:rFonts w:eastAsia="仿宋_GB2312" w:hint="eastAsia"/>
          <w:sz w:val="32"/>
          <w:szCs w:val="32"/>
        </w:rPr>
        <w:t>％</w:t>
      </w:r>
      <w:r>
        <w:rPr>
          <w:rFonts w:eastAsia="仿宋_GB2312"/>
          <w:sz w:val="32"/>
          <w:szCs w:val="32"/>
        </w:rPr>
        <w:t>。</w:t>
      </w:r>
    </w:p>
    <w:p w:rsidR="00B30B55" w:rsidRDefault="003A54AB">
      <w:pPr>
        <w:spacing w:line="560" w:lineRule="exact"/>
        <w:ind w:firstLineChars="200" w:firstLine="640"/>
        <w:rPr>
          <w:rFonts w:ascii="仿宋_GB2312"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w:t>
      </w:r>
      <w:r>
        <w:rPr>
          <w:rFonts w:eastAsia="仿宋_GB2312" w:hint="eastAsia"/>
          <w:sz w:val="32"/>
          <w:szCs w:val="32"/>
        </w:rPr>
        <w:t>儿童口腔第一次涂氟</w:t>
      </w:r>
      <w:r>
        <w:rPr>
          <w:rFonts w:eastAsia="仿宋_GB2312" w:hint="eastAsia"/>
          <w:sz w:val="32"/>
          <w:szCs w:val="32"/>
        </w:rPr>
        <w:t>1005</w:t>
      </w:r>
      <w:r>
        <w:rPr>
          <w:rFonts w:eastAsia="仿宋_GB2312" w:hint="eastAsia"/>
          <w:sz w:val="32"/>
          <w:szCs w:val="32"/>
        </w:rPr>
        <w:t>人，第二次</w:t>
      </w:r>
      <w:r>
        <w:rPr>
          <w:rFonts w:eastAsia="仿宋_GB2312" w:hint="eastAsia"/>
          <w:sz w:val="32"/>
          <w:szCs w:val="32"/>
        </w:rPr>
        <w:t>1005</w:t>
      </w:r>
      <w:r>
        <w:rPr>
          <w:rFonts w:eastAsia="仿宋_GB2312" w:hint="eastAsia"/>
          <w:sz w:val="32"/>
          <w:szCs w:val="32"/>
        </w:rPr>
        <w:t>人，任务完成率</w:t>
      </w:r>
      <w:r>
        <w:rPr>
          <w:rFonts w:eastAsia="仿宋_GB2312" w:hint="eastAsia"/>
          <w:sz w:val="32"/>
          <w:szCs w:val="32"/>
        </w:rPr>
        <w:t>100.05%</w:t>
      </w:r>
      <w:r>
        <w:rPr>
          <w:rFonts w:eastAsia="仿宋_GB2312" w:hint="eastAsia"/>
          <w:sz w:val="32"/>
          <w:szCs w:val="32"/>
        </w:rPr>
        <w:t>；符合窝沟封闭</w:t>
      </w:r>
      <w:r>
        <w:rPr>
          <w:rFonts w:eastAsia="仿宋_GB2312" w:hint="eastAsia"/>
          <w:sz w:val="32"/>
          <w:szCs w:val="32"/>
        </w:rPr>
        <w:t>394</w:t>
      </w:r>
      <w:r>
        <w:rPr>
          <w:rFonts w:eastAsia="仿宋_GB2312" w:hint="eastAsia"/>
          <w:sz w:val="32"/>
          <w:szCs w:val="32"/>
        </w:rPr>
        <w:t>人，已做窝沟封闭</w:t>
      </w:r>
      <w:r>
        <w:rPr>
          <w:rFonts w:eastAsia="仿宋_GB2312" w:hint="eastAsia"/>
          <w:sz w:val="32"/>
          <w:szCs w:val="32"/>
        </w:rPr>
        <w:t xml:space="preserve">317 </w:t>
      </w:r>
      <w:r>
        <w:rPr>
          <w:rFonts w:eastAsia="仿宋_GB2312" w:hint="eastAsia"/>
          <w:sz w:val="32"/>
          <w:szCs w:val="32"/>
        </w:rPr>
        <w:t>人，窝沟封闭</w:t>
      </w:r>
      <w:r>
        <w:rPr>
          <w:rFonts w:eastAsia="仿宋_GB2312" w:hint="eastAsia"/>
          <w:sz w:val="32"/>
          <w:szCs w:val="32"/>
        </w:rPr>
        <w:t>1009</w:t>
      </w:r>
      <w:r>
        <w:rPr>
          <w:rFonts w:eastAsia="仿宋_GB2312" w:hint="eastAsia"/>
          <w:sz w:val="32"/>
          <w:szCs w:val="32"/>
        </w:rPr>
        <w:t>颗牙齿，任务完成率</w:t>
      </w:r>
      <w:r>
        <w:rPr>
          <w:rFonts w:eastAsia="仿宋_GB2312" w:hint="eastAsia"/>
          <w:sz w:val="32"/>
          <w:szCs w:val="32"/>
        </w:rPr>
        <w:t>100.09%</w:t>
      </w:r>
      <w:r>
        <w:rPr>
          <w:rFonts w:eastAsia="仿宋_GB2312" w:hint="eastAsia"/>
          <w:sz w:val="32"/>
          <w:szCs w:val="32"/>
        </w:rPr>
        <w:t>。</w:t>
      </w:r>
    </w:p>
    <w:p w:rsidR="00B30B55" w:rsidRDefault="003A54AB">
      <w:pPr>
        <w:spacing w:line="560" w:lineRule="exact"/>
        <w:ind w:firstLine="645"/>
        <w:rPr>
          <w:rFonts w:ascii="仿宋_GB2312" w:eastAsia="仿宋_GB2312" w:hAnsi="Calibri"/>
          <w:sz w:val="32"/>
          <w:szCs w:val="32"/>
        </w:rPr>
      </w:pPr>
      <w:r>
        <w:rPr>
          <w:rFonts w:ascii="仿宋_GB2312" w:eastAsia="仿宋_GB2312" w:hint="eastAsia"/>
          <w:sz w:val="32"/>
          <w:szCs w:val="32"/>
        </w:rPr>
        <w:t>各项工作任务完成率</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Ansi="Times New Roman" w:cs="Times New Roman" w:hint="eastAsia"/>
          <w:sz w:val="32"/>
          <w:szCs w:val="32"/>
        </w:rPr>
        <w:t>达到目标要求，项目实施进度</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w:t>
      </w:r>
    </w:p>
    <w:p w:rsidR="00B30B55" w:rsidRDefault="003A54AB">
      <w:pPr>
        <w:spacing w:line="540" w:lineRule="exact"/>
        <w:ind w:firstLineChars="200" w:firstLine="640"/>
        <w:rPr>
          <w:rFonts w:eastAsia="仿宋_GB2312"/>
          <w:sz w:val="32"/>
          <w:szCs w:val="32"/>
        </w:rPr>
      </w:pPr>
      <w:r>
        <w:rPr>
          <w:rFonts w:eastAsia="仿宋_GB2312"/>
          <w:sz w:val="32"/>
          <w:szCs w:val="32"/>
        </w:rPr>
        <w:t>3.</w:t>
      </w:r>
      <w:r>
        <w:rPr>
          <w:rFonts w:eastAsia="仿宋_GB2312"/>
          <w:sz w:val="32"/>
          <w:szCs w:val="32"/>
        </w:rPr>
        <w:t>分析评价申报内容是否与实际相符，申报目标是否合理可行。</w:t>
      </w:r>
    </w:p>
    <w:p w:rsidR="00B30B55" w:rsidRDefault="003A54AB">
      <w:pPr>
        <w:autoSpaceDE w:val="0"/>
        <w:autoSpaceDN w:val="0"/>
        <w:adjustRightInd w:val="0"/>
        <w:spacing w:line="540" w:lineRule="exact"/>
        <w:ind w:firstLineChars="200" w:firstLine="660"/>
        <w:jc w:val="left"/>
        <w:rPr>
          <w:rFonts w:eastAsia="仿宋_GB2312"/>
          <w:color w:val="000000"/>
          <w:kern w:val="0"/>
          <w:sz w:val="33"/>
          <w:szCs w:val="33"/>
        </w:rPr>
      </w:pPr>
      <w:r>
        <w:rPr>
          <w:rFonts w:eastAsia="仿宋_GB2312"/>
          <w:color w:val="000000"/>
          <w:kern w:val="0"/>
          <w:sz w:val="33"/>
          <w:szCs w:val="33"/>
        </w:rPr>
        <w:t>按照</w:t>
      </w:r>
      <w:r>
        <w:rPr>
          <w:rFonts w:eastAsia="仿宋_GB2312" w:hint="eastAsia"/>
          <w:color w:val="000000"/>
          <w:kern w:val="0"/>
          <w:sz w:val="33"/>
          <w:szCs w:val="33"/>
        </w:rPr>
        <w:t>上级</w:t>
      </w:r>
      <w:r>
        <w:rPr>
          <w:rFonts w:eastAsia="仿宋_GB2312"/>
          <w:color w:val="000000"/>
          <w:kern w:val="0"/>
          <w:sz w:val="33"/>
          <w:szCs w:val="33"/>
        </w:rPr>
        <w:t>印发的</w:t>
      </w:r>
      <w:r>
        <w:rPr>
          <w:rFonts w:eastAsia="仿宋_GB2312" w:hint="eastAsia"/>
          <w:color w:val="000000"/>
          <w:kern w:val="0"/>
          <w:sz w:val="33"/>
          <w:szCs w:val="33"/>
        </w:rPr>
        <w:t>监测项目实施</w:t>
      </w:r>
      <w:r>
        <w:rPr>
          <w:rFonts w:eastAsia="仿宋_GB2312"/>
          <w:color w:val="000000"/>
          <w:kern w:val="0"/>
          <w:sz w:val="33"/>
          <w:szCs w:val="33"/>
        </w:rPr>
        <w:t>方案要求，制定符合我县的项目实施方案</w:t>
      </w:r>
      <w:r>
        <w:rPr>
          <w:rFonts w:eastAsia="仿宋_GB2312" w:hint="eastAsia"/>
          <w:color w:val="000000"/>
          <w:kern w:val="0"/>
          <w:sz w:val="33"/>
          <w:szCs w:val="33"/>
        </w:rPr>
        <w:t>，分解细化目标任务，确保了目标任</w:t>
      </w:r>
      <w:r>
        <w:rPr>
          <w:rFonts w:eastAsia="仿宋_GB2312" w:hint="eastAsia"/>
          <w:color w:val="000000"/>
          <w:kern w:val="0"/>
          <w:sz w:val="33"/>
          <w:szCs w:val="33"/>
        </w:rPr>
        <w:t>务全面完成</w:t>
      </w:r>
      <w:r>
        <w:rPr>
          <w:rFonts w:eastAsia="仿宋_GB2312"/>
          <w:color w:val="000000"/>
          <w:kern w:val="0"/>
          <w:sz w:val="33"/>
          <w:szCs w:val="33"/>
        </w:rPr>
        <w:t>。</w:t>
      </w:r>
    </w:p>
    <w:p w:rsidR="00B30B55" w:rsidRDefault="003A54AB">
      <w:pPr>
        <w:spacing w:line="540" w:lineRule="exact"/>
        <w:ind w:firstLineChars="200" w:firstLine="640"/>
        <w:rPr>
          <w:rFonts w:eastAsia="楷体_GB2312"/>
          <w:sz w:val="32"/>
          <w:szCs w:val="32"/>
        </w:rPr>
      </w:pPr>
      <w:r>
        <w:rPr>
          <w:rFonts w:eastAsia="楷体_GB2312"/>
          <w:sz w:val="32"/>
          <w:szCs w:val="32"/>
        </w:rPr>
        <w:t>（三）项目自评步骤及方法。</w:t>
      </w:r>
    </w:p>
    <w:p w:rsidR="00B30B55" w:rsidRDefault="003A54AB">
      <w:pPr>
        <w:spacing w:line="540" w:lineRule="exact"/>
        <w:ind w:firstLineChars="200" w:firstLine="640"/>
        <w:rPr>
          <w:rFonts w:eastAsia="仿宋_GB2312"/>
          <w:sz w:val="32"/>
          <w:szCs w:val="32"/>
        </w:rPr>
      </w:pPr>
      <w:r>
        <w:rPr>
          <w:rFonts w:eastAsia="仿宋_GB2312"/>
          <w:sz w:val="32"/>
          <w:szCs w:val="32"/>
        </w:rPr>
        <w:t>说明项目绩效自评采用的组织实施步骤及方法。</w:t>
      </w:r>
    </w:p>
    <w:p w:rsidR="00B30B55" w:rsidRDefault="003A54AB">
      <w:pPr>
        <w:spacing w:line="540" w:lineRule="exact"/>
        <w:ind w:firstLineChars="200" w:firstLine="640"/>
        <w:rPr>
          <w:rFonts w:ascii="仿宋_GB2312" w:eastAsia="仿宋_GB2312"/>
          <w:color w:val="000000"/>
          <w:spacing w:val="-2"/>
          <w:sz w:val="32"/>
          <w:szCs w:val="32"/>
        </w:rPr>
      </w:pPr>
      <w:r>
        <w:rPr>
          <w:rFonts w:ascii="仿宋_GB2312" w:eastAsia="仿宋_GB2312" w:hint="eastAsia"/>
          <w:color w:val="000000"/>
          <w:sz w:val="32"/>
          <w:szCs w:val="32"/>
        </w:rPr>
        <w:t>县疾控中心按照中央、省、市要求，认真核对该项目资金，并造册管理，每年对各基层医疗卫生机构财务人员进行财经纪律上的培训，保障项目专款专用，</w:t>
      </w:r>
      <w:r>
        <w:rPr>
          <w:rFonts w:ascii="仿宋_GB2312" w:eastAsia="仿宋_GB2312" w:hAnsi="宋体" w:cs="宋体" w:hint="eastAsia"/>
          <w:color w:val="000000"/>
          <w:kern w:val="0"/>
          <w:sz w:val="32"/>
          <w:szCs w:val="32"/>
        </w:rPr>
        <w:t>提高工作质量，按时完成工作进度</w:t>
      </w:r>
      <w:r>
        <w:rPr>
          <w:rFonts w:ascii="仿宋_GB2312" w:eastAsia="仿宋_GB2312" w:hint="eastAsia"/>
          <w:color w:val="000000"/>
          <w:spacing w:val="-2"/>
          <w:sz w:val="32"/>
          <w:szCs w:val="32"/>
        </w:rPr>
        <w:t>。</w:t>
      </w:r>
    </w:p>
    <w:p w:rsidR="00B30B55" w:rsidRDefault="003A54AB">
      <w:pPr>
        <w:spacing w:line="540" w:lineRule="exact"/>
        <w:ind w:firstLineChars="200" w:firstLine="640"/>
        <w:rPr>
          <w:rFonts w:eastAsia="黑体"/>
          <w:sz w:val="32"/>
          <w:szCs w:val="32"/>
        </w:rPr>
      </w:pPr>
      <w:r>
        <w:rPr>
          <w:rFonts w:eastAsia="黑体"/>
          <w:sz w:val="32"/>
          <w:szCs w:val="32"/>
        </w:rPr>
        <w:t>二、项目资金申报及使用情况</w:t>
      </w:r>
    </w:p>
    <w:p w:rsidR="00B30B55" w:rsidRDefault="003A54AB">
      <w:pPr>
        <w:spacing w:line="540" w:lineRule="exact"/>
        <w:ind w:firstLineChars="200" w:firstLine="640"/>
        <w:rPr>
          <w:rFonts w:eastAsia="楷体_GB2312"/>
          <w:sz w:val="32"/>
          <w:szCs w:val="32"/>
        </w:rPr>
      </w:pPr>
      <w:r>
        <w:rPr>
          <w:rFonts w:eastAsia="楷体_GB2312"/>
          <w:sz w:val="32"/>
          <w:szCs w:val="32"/>
        </w:rPr>
        <w:t>（一）项目资金申报及批复情况。</w:t>
      </w:r>
    </w:p>
    <w:p w:rsidR="00B30B55" w:rsidRDefault="003A54AB">
      <w:pPr>
        <w:autoSpaceDE w:val="0"/>
        <w:autoSpaceDN w:val="0"/>
        <w:adjustRightInd w:val="0"/>
        <w:spacing w:line="540" w:lineRule="exact"/>
        <w:ind w:firstLineChars="200" w:firstLine="660"/>
        <w:jc w:val="left"/>
        <w:rPr>
          <w:rFonts w:eastAsia="仿宋_GB2312"/>
          <w:color w:val="000000"/>
          <w:kern w:val="0"/>
          <w:sz w:val="33"/>
          <w:szCs w:val="33"/>
        </w:rPr>
      </w:pPr>
      <w:r>
        <w:rPr>
          <w:rFonts w:eastAsia="仿宋_GB2312" w:hint="eastAsia"/>
          <w:color w:val="000000"/>
          <w:kern w:val="0"/>
          <w:sz w:val="33"/>
          <w:szCs w:val="33"/>
        </w:rPr>
        <w:t>各监测项目</w:t>
      </w:r>
      <w:r>
        <w:rPr>
          <w:rFonts w:eastAsia="仿宋_GB2312"/>
          <w:color w:val="000000"/>
          <w:kern w:val="0"/>
          <w:sz w:val="33"/>
          <w:szCs w:val="33"/>
        </w:rPr>
        <w:t>资金</w:t>
      </w:r>
      <w:r>
        <w:rPr>
          <w:rFonts w:eastAsia="仿宋_GB2312" w:hint="eastAsia"/>
          <w:color w:val="000000"/>
          <w:kern w:val="0"/>
          <w:sz w:val="33"/>
          <w:szCs w:val="33"/>
        </w:rPr>
        <w:t>由央财逐级下拨，县卫健局统筹拨付到疾控中心</w:t>
      </w:r>
      <w:r>
        <w:rPr>
          <w:rFonts w:eastAsia="仿宋_GB2312"/>
          <w:color w:val="000000"/>
          <w:kern w:val="0"/>
          <w:sz w:val="33"/>
          <w:szCs w:val="33"/>
        </w:rPr>
        <w:t>。</w:t>
      </w:r>
    </w:p>
    <w:p w:rsidR="00B30B55" w:rsidRDefault="003A54AB">
      <w:pPr>
        <w:spacing w:line="540" w:lineRule="exact"/>
        <w:ind w:firstLineChars="200" w:firstLine="640"/>
        <w:rPr>
          <w:rFonts w:eastAsia="楷体_GB2312"/>
          <w:sz w:val="32"/>
          <w:szCs w:val="32"/>
        </w:rPr>
      </w:pPr>
      <w:r>
        <w:rPr>
          <w:rFonts w:eastAsia="楷体_GB2312"/>
          <w:sz w:val="32"/>
          <w:szCs w:val="32"/>
        </w:rPr>
        <w:t>（二）资金计划、到位及使用情况（可用表格形式反映）。</w:t>
      </w:r>
    </w:p>
    <w:p w:rsidR="00B30B55" w:rsidRDefault="003A54AB">
      <w:pPr>
        <w:spacing w:line="540" w:lineRule="exact"/>
        <w:ind w:firstLineChars="200" w:firstLine="640"/>
        <w:rPr>
          <w:rFonts w:eastAsia="仿宋_GB2312"/>
          <w:sz w:val="32"/>
          <w:szCs w:val="32"/>
        </w:rPr>
      </w:pPr>
      <w:r>
        <w:rPr>
          <w:rFonts w:eastAsia="仿宋_GB2312" w:hint="eastAsia"/>
          <w:sz w:val="32"/>
          <w:szCs w:val="32"/>
        </w:rPr>
        <w:lastRenderedPageBreak/>
        <w:t>1.</w:t>
      </w:r>
      <w:r>
        <w:rPr>
          <w:rFonts w:eastAsia="仿宋_GB2312" w:hint="eastAsia"/>
          <w:sz w:val="32"/>
          <w:szCs w:val="32"/>
        </w:rPr>
        <w:t>资金计划。</w:t>
      </w:r>
    </w:p>
    <w:p w:rsidR="00B30B55" w:rsidRDefault="003A54AB">
      <w:pPr>
        <w:spacing w:line="560" w:lineRule="exact"/>
        <w:ind w:firstLineChars="200" w:firstLine="640"/>
        <w:rPr>
          <w:rFonts w:eastAsia="仿宋_GB2312"/>
          <w:sz w:val="32"/>
          <w:szCs w:val="32"/>
        </w:rPr>
      </w:pPr>
      <w:r>
        <w:rPr>
          <w:rFonts w:eastAsia="仿宋_GB2312" w:hint="eastAsia"/>
          <w:sz w:val="32"/>
          <w:szCs w:val="32"/>
        </w:rPr>
        <w:t>县级财政资金下达</w:t>
      </w:r>
      <w:r>
        <w:rPr>
          <w:rFonts w:eastAsia="仿宋_GB2312" w:hint="eastAsia"/>
          <w:sz w:val="32"/>
          <w:szCs w:val="32"/>
        </w:rPr>
        <w:t>713400</w:t>
      </w:r>
      <w:r>
        <w:rPr>
          <w:rFonts w:eastAsia="仿宋_GB2312" w:hint="eastAsia"/>
          <w:sz w:val="32"/>
          <w:szCs w:val="32"/>
        </w:rPr>
        <w:t>元。</w:t>
      </w:r>
    </w:p>
    <w:p w:rsidR="00B30B55" w:rsidRDefault="003A54AB">
      <w:pPr>
        <w:spacing w:line="54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资金到位。</w:t>
      </w:r>
    </w:p>
    <w:p w:rsidR="00B30B55" w:rsidRDefault="003A54AB">
      <w:pPr>
        <w:spacing w:line="560" w:lineRule="exact"/>
        <w:ind w:firstLineChars="200" w:firstLine="640"/>
        <w:rPr>
          <w:rFonts w:eastAsia="仿宋_GB2312"/>
          <w:sz w:val="32"/>
          <w:szCs w:val="32"/>
        </w:rPr>
      </w:pPr>
      <w:r>
        <w:rPr>
          <w:rFonts w:eastAsia="仿宋_GB2312" w:hint="eastAsia"/>
          <w:sz w:val="32"/>
          <w:szCs w:val="32"/>
        </w:rPr>
        <w:t>202</w:t>
      </w:r>
      <w:r>
        <w:rPr>
          <w:rFonts w:eastAsia="仿宋_GB2312" w:hint="eastAsia"/>
          <w:sz w:val="32"/>
          <w:szCs w:val="32"/>
        </w:rPr>
        <w:t>1</w:t>
      </w:r>
      <w:r>
        <w:rPr>
          <w:rFonts w:eastAsia="仿宋_GB2312" w:hint="eastAsia"/>
          <w:sz w:val="32"/>
          <w:szCs w:val="32"/>
        </w:rPr>
        <w:t>年到达</w:t>
      </w:r>
      <w:r>
        <w:rPr>
          <w:rFonts w:eastAsia="仿宋_GB2312" w:hint="eastAsia"/>
          <w:sz w:val="32"/>
          <w:szCs w:val="32"/>
        </w:rPr>
        <w:t>基本公共卫生服务</w:t>
      </w:r>
      <w:r>
        <w:rPr>
          <w:rFonts w:eastAsia="仿宋_GB2312" w:hint="eastAsia"/>
          <w:sz w:val="32"/>
          <w:szCs w:val="32"/>
        </w:rPr>
        <w:t>项目资金</w:t>
      </w:r>
      <w:r>
        <w:rPr>
          <w:rFonts w:eastAsia="仿宋_GB2312" w:hint="eastAsia"/>
          <w:sz w:val="32"/>
          <w:szCs w:val="32"/>
        </w:rPr>
        <w:t>713400</w:t>
      </w:r>
      <w:r>
        <w:rPr>
          <w:rFonts w:eastAsia="仿宋_GB2312" w:hint="eastAsia"/>
          <w:sz w:val="32"/>
          <w:szCs w:val="32"/>
        </w:rPr>
        <w:t>元，与计划资金相符，资金到位率</w:t>
      </w:r>
      <w:r>
        <w:rPr>
          <w:rFonts w:eastAsia="仿宋_GB2312" w:hint="eastAsia"/>
          <w:sz w:val="32"/>
          <w:szCs w:val="32"/>
        </w:rPr>
        <w:t>100</w:t>
      </w:r>
      <w:r>
        <w:rPr>
          <w:rFonts w:eastAsia="仿宋_GB2312" w:hint="eastAsia"/>
          <w:sz w:val="32"/>
          <w:szCs w:val="32"/>
        </w:rPr>
        <w:t>％。</w:t>
      </w:r>
    </w:p>
    <w:p w:rsidR="00B30B55" w:rsidRDefault="003A54AB">
      <w:pPr>
        <w:spacing w:line="5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资金使用。</w:t>
      </w:r>
    </w:p>
    <w:p w:rsidR="00B30B55" w:rsidRDefault="003A54AB">
      <w:pPr>
        <w:spacing w:line="540" w:lineRule="exact"/>
        <w:ind w:firstLineChars="200" w:firstLine="640"/>
        <w:rPr>
          <w:rFonts w:eastAsia="仿宋_GB2312"/>
          <w:sz w:val="32"/>
          <w:szCs w:val="32"/>
        </w:rPr>
      </w:pPr>
      <w:r>
        <w:rPr>
          <w:rFonts w:eastAsia="仿宋_GB2312" w:hint="eastAsia"/>
          <w:sz w:val="32"/>
          <w:szCs w:val="32"/>
        </w:rPr>
        <w:t>2021</w:t>
      </w:r>
      <w:r>
        <w:rPr>
          <w:rFonts w:eastAsia="仿宋_GB2312" w:hint="eastAsia"/>
          <w:sz w:val="32"/>
          <w:szCs w:val="32"/>
        </w:rPr>
        <w:t>年全部资金严格按照</w:t>
      </w:r>
      <w:r>
        <w:rPr>
          <w:rFonts w:eastAsia="仿宋_GB2312" w:hint="eastAsia"/>
          <w:sz w:val="32"/>
          <w:szCs w:val="32"/>
        </w:rPr>
        <w:t>相关资金文件</w:t>
      </w:r>
      <w:r>
        <w:rPr>
          <w:rFonts w:eastAsia="仿宋_GB2312" w:hint="eastAsia"/>
          <w:sz w:val="32"/>
          <w:szCs w:val="32"/>
        </w:rPr>
        <w:t>的要求，用于开展学生近视及其他重点常见病和健康影响因素、饮用水水质卫生、农村环境卫生、职业病防治项目监测工作</w:t>
      </w:r>
      <w:r>
        <w:rPr>
          <w:rFonts w:eastAsia="仿宋_GB2312" w:hint="eastAsia"/>
          <w:sz w:val="32"/>
          <w:szCs w:val="32"/>
        </w:rPr>
        <w:t>及、方病防治工作以及</w:t>
      </w:r>
      <w:r>
        <w:rPr>
          <w:rFonts w:eastAsia="仿宋_GB2312" w:hint="eastAsia"/>
          <w:sz w:val="32"/>
          <w:szCs w:val="32"/>
        </w:rPr>
        <w:t>儿童口腔干预</w:t>
      </w:r>
      <w:r>
        <w:rPr>
          <w:rFonts w:eastAsia="仿宋_GB2312" w:hint="eastAsia"/>
          <w:sz w:val="32"/>
          <w:szCs w:val="32"/>
        </w:rPr>
        <w:t>工作</w:t>
      </w:r>
      <w:r>
        <w:rPr>
          <w:rFonts w:eastAsia="仿宋_GB2312" w:hint="eastAsia"/>
          <w:sz w:val="32"/>
          <w:szCs w:val="32"/>
        </w:rPr>
        <w:t>。</w:t>
      </w:r>
    </w:p>
    <w:p w:rsidR="00B30B55" w:rsidRDefault="003A54AB">
      <w:pPr>
        <w:spacing w:line="540" w:lineRule="exact"/>
        <w:ind w:firstLineChars="200" w:firstLine="640"/>
        <w:rPr>
          <w:rFonts w:eastAsia="楷体_GB2312"/>
          <w:sz w:val="32"/>
          <w:szCs w:val="32"/>
        </w:rPr>
      </w:pPr>
      <w:r>
        <w:rPr>
          <w:rFonts w:eastAsia="楷体_GB2312"/>
          <w:sz w:val="32"/>
          <w:szCs w:val="32"/>
        </w:rPr>
        <w:t>（三）项目财务管理情况。</w:t>
      </w:r>
    </w:p>
    <w:p w:rsidR="00B30B55" w:rsidRDefault="003A54AB">
      <w:pPr>
        <w:spacing w:line="540" w:lineRule="exact"/>
        <w:ind w:firstLineChars="200" w:firstLine="640"/>
        <w:rPr>
          <w:rFonts w:eastAsia="仿宋_GB2312"/>
          <w:sz w:val="32"/>
          <w:szCs w:val="32"/>
        </w:rPr>
      </w:pPr>
      <w:r>
        <w:rPr>
          <w:rFonts w:eastAsia="仿宋_GB2312" w:hint="eastAsia"/>
          <w:sz w:val="32"/>
          <w:szCs w:val="32"/>
        </w:rPr>
        <w:t>县疾控中心财务管理制度健全，严格执行财经纪律，及时处理账务，会计核算规范，按时完成财务年报。</w:t>
      </w:r>
    </w:p>
    <w:p w:rsidR="00B30B55" w:rsidRDefault="003A54AB">
      <w:pPr>
        <w:spacing w:line="540" w:lineRule="exact"/>
        <w:ind w:firstLineChars="200" w:firstLine="640"/>
        <w:rPr>
          <w:rFonts w:eastAsia="黑体"/>
          <w:sz w:val="32"/>
          <w:szCs w:val="32"/>
        </w:rPr>
      </w:pPr>
      <w:r>
        <w:rPr>
          <w:rFonts w:eastAsia="黑体"/>
          <w:sz w:val="32"/>
          <w:szCs w:val="32"/>
        </w:rPr>
        <w:t>三、项目实施及管理情况</w:t>
      </w:r>
    </w:p>
    <w:p w:rsidR="00B30B55" w:rsidRDefault="003A54AB">
      <w:pPr>
        <w:spacing w:line="540" w:lineRule="exact"/>
        <w:ind w:firstLineChars="200" w:firstLine="640"/>
        <w:rPr>
          <w:rFonts w:eastAsia="仿宋_GB2312"/>
          <w:sz w:val="32"/>
          <w:szCs w:val="32"/>
        </w:rPr>
      </w:pPr>
      <w:r>
        <w:rPr>
          <w:rFonts w:eastAsia="仿宋_GB2312"/>
          <w:sz w:val="32"/>
          <w:szCs w:val="32"/>
        </w:rPr>
        <w:t>结合项目组织实施管理办法，重点围绕以下内容进行分析评价，并对自评中发现的问题分析说明。</w:t>
      </w:r>
    </w:p>
    <w:p w:rsidR="00B30B55" w:rsidRDefault="003A54AB">
      <w:pPr>
        <w:pStyle w:val="a7"/>
        <w:numPr>
          <w:ilvl w:val="0"/>
          <w:numId w:val="1"/>
        </w:numPr>
        <w:spacing w:line="540" w:lineRule="exact"/>
        <w:ind w:firstLineChars="0"/>
        <w:rPr>
          <w:rFonts w:eastAsia="楷体_GB2312"/>
          <w:sz w:val="32"/>
          <w:szCs w:val="32"/>
        </w:rPr>
      </w:pPr>
      <w:r>
        <w:rPr>
          <w:rFonts w:eastAsia="楷体_GB2312"/>
          <w:sz w:val="32"/>
          <w:szCs w:val="32"/>
        </w:rPr>
        <w:t>项目组织架构及实施流程。</w:t>
      </w:r>
    </w:p>
    <w:p w:rsidR="00B30B55" w:rsidRDefault="003A54AB">
      <w:pPr>
        <w:numPr>
          <w:ilvl w:val="0"/>
          <w:numId w:val="2"/>
        </w:numPr>
        <w:spacing w:line="560" w:lineRule="exact"/>
        <w:ind w:firstLineChars="200" w:firstLine="640"/>
        <w:rPr>
          <w:rFonts w:eastAsia="仿宋_GB2312"/>
          <w:sz w:val="32"/>
          <w:szCs w:val="32"/>
        </w:rPr>
      </w:pPr>
      <w:r>
        <w:rPr>
          <w:rFonts w:eastAsia="仿宋_GB2312" w:hint="eastAsia"/>
          <w:sz w:val="32"/>
          <w:szCs w:val="32"/>
        </w:rPr>
        <w:t>学生近视及其他重点常见病和健康影响因素监测项目实施时间为</w:t>
      </w:r>
      <w:r>
        <w:rPr>
          <w:rFonts w:eastAsia="仿宋_GB2312" w:hint="eastAsia"/>
          <w:sz w:val="32"/>
          <w:szCs w:val="32"/>
        </w:rPr>
        <w:t>2021</w:t>
      </w:r>
      <w:r>
        <w:rPr>
          <w:rFonts w:eastAsia="仿宋_GB2312" w:hint="eastAsia"/>
          <w:sz w:val="32"/>
          <w:szCs w:val="32"/>
        </w:rPr>
        <w:t>年</w:t>
      </w:r>
      <w:r>
        <w:rPr>
          <w:rFonts w:eastAsia="仿宋_GB2312" w:hint="eastAsia"/>
          <w:sz w:val="32"/>
          <w:szCs w:val="32"/>
        </w:rPr>
        <w:t>9</w:t>
      </w:r>
      <w:r>
        <w:rPr>
          <w:rFonts w:eastAsia="仿宋_GB2312" w:hint="eastAsia"/>
          <w:sz w:val="32"/>
          <w:szCs w:val="32"/>
        </w:rPr>
        <w:t>月至</w:t>
      </w:r>
      <w:r>
        <w:rPr>
          <w:rFonts w:eastAsia="仿宋_GB2312" w:hint="eastAsia"/>
          <w:sz w:val="32"/>
          <w:szCs w:val="32"/>
        </w:rPr>
        <w:t>11</w:t>
      </w:r>
      <w:r>
        <w:rPr>
          <w:rFonts w:eastAsia="仿宋_GB2312" w:hint="eastAsia"/>
          <w:sz w:val="32"/>
          <w:szCs w:val="32"/>
        </w:rPr>
        <w:t>月，干预工作可延续到</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日；饮用水水质卫生监测项目实施时间为</w:t>
      </w:r>
      <w:r>
        <w:rPr>
          <w:rFonts w:eastAsia="仿宋_GB2312" w:hint="eastAsia"/>
          <w:sz w:val="32"/>
          <w:szCs w:val="32"/>
        </w:rPr>
        <w:t>2021</w:t>
      </w:r>
      <w:r>
        <w:rPr>
          <w:rFonts w:eastAsia="仿宋_GB2312" w:hint="eastAsia"/>
          <w:sz w:val="32"/>
          <w:szCs w:val="32"/>
        </w:rPr>
        <w:t>年</w:t>
      </w:r>
      <w:r>
        <w:rPr>
          <w:rFonts w:eastAsia="仿宋_GB2312" w:hint="eastAsia"/>
          <w:sz w:val="32"/>
          <w:szCs w:val="32"/>
        </w:rPr>
        <w:t>3-5</w:t>
      </w:r>
      <w:r>
        <w:rPr>
          <w:rFonts w:eastAsia="仿宋_GB2312" w:hint="eastAsia"/>
          <w:sz w:val="32"/>
          <w:szCs w:val="32"/>
        </w:rPr>
        <w:t>月和</w:t>
      </w:r>
      <w:r>
        <w:rPr>
          <w:rFonts w:eastAsia="仿宋_GB2312" w:hint="eastAsia"/>
          <w:sz w:val="32"/>
          <w:szCs w:val="32"/>
        </w:rPr>
        <w:t>8-9</w:t>
      </w:r>
      <w:r>
        <w:rPr>
          <w:rFonts w:eastAsia="仿宋_GB2312" w:hint="eastAsia"/>
          <w:sz w:val="32"/>
          <w:szCs w:val="32"/>
        </w:rPr>
        <w:t>月；农村环境卫生监测项目实施时间为</w:t>
      </w:r>
      <w:r>
        <w:rPr>
          <w:rFonts w:eastAsia="仿宋_GB2312" w:hint="eastAsia"/>
          <w:sz w:val="32"/>
          <w:szCs w:val="32"/>
        </w:rPr>
        <w:t>2021</w:t>
      </w:r>
      <w:r>
        <w:rPr>
          <w:rFonts w:eastAsia="仿宋_GB2312" w:hint="eastAsia"/>
          <w:sz w:val="32"/>
          <w:szCs w:val="32"/>
        </w:rPr>
        <w:t>年</w:t>
      </w:r>
      <w:r>
        <w:rPr>
          <w:rFonts w:eastAsia="仿宋_GB2312" w:hint="eastAsia"/>
          <w:sz w:val="32"/>
          <w:szCs w:val="32"/>
        </w:rPr>
        <w:t>6-10</w:t>
      </w:r>
      <w:r>
        <w:rPr>
          <w:rFonts w:eastAsia="仿宋_GB2312" w:hint="eastAsia"/>
          <w:sz w:val="32"/>
          <w:szCs w:val="32"/>
        </w:rPr>
        <w:t>月；职业病防治项目实施时间为</w:t>
      </w:r>
      <w:r>
        <w:rPr>
          <w:rFonts w:eastAsia="仿宋_GB2312" w:hint="eastAsia"/>
          <w:sz w:val="32"/>
          <w:szCs w:val="32"/>
        </w:rPr>
        <w:t>2021</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日；盐边县疾控中心卫生监测科按照项目监测方案及上级要求开展各项工作。</w:t>
      </w:r>
    </w:p>
    <w:p w:rsidR="00B30B55" w:rsidRDefault="003A54AB">
      <w:pPr>
        <w:numPr>
          <w:ilvl w:val="0"/>
          <w:numId w:val="2"/>
        </w:numPr>
        <w:spacing w:line="560" w:lineRule="exact"/>
        <w:ind w:firstLineChars="200" w:firstLine="640"/>
        <w:rPr>
          <w:rFonts w:eastAsia="仿宋_GB2312"/>
          <w:sz w:val="32"/>
          <w:szCs w:val="32"/>
        </w:rPr>
      </w:pPr>
      <w:r>
        <w:rPr>
          <w:rFonts w:eastAsia="仿宋_GB2312" w:hint="eastAsia"/>
          <w:sz w:val="32"/>
          <w:szCs w:val="32"/>
        </w:rPr>
        <w:lastRenderedPageBreak/>
        <w:t>吸血虫防治灭螺项目时间是</w:t>
      </w:r>
      <w:r>
        <w:rPr>
          <w:rFonts w:eastAsia="仿宋_GB2312" w:hint="eastAsia"/>
          <w:sz w:val="32"/>
          <w:szCs w:val="32"/>
        </w:rPr>
        <w:t>202</w:t>
      </w:r>
      <w:r>
        <w:rPr>
          <w:rFonts w:eastAsia="仿宋_GB2312" w:hint="eastAsia"/>
          <w:sz w:val="32"/>
          <w:szCs w:val="32"/>
        </w:rPr>
        <w:t>1</w:t>
      </w:r>
      <w:r>
        <w:rPr>
          <w:rFonts w:eastAsia="仿宋_GB2312" w:hint="eastAsia"/>
          <w:sz w:val="32"/>
          <w:szCs w:val="32"/>
        </w:rPr>
        <w:t>年</w:t>
      </w:r>
      <w:r>
        <w:rPr>
          <w:rFonts w:eastAsia="仿宋_GB2312" w:hint="eastAsia"/>
          <w:sz w:val="32"/>
          <w:szCs w:val="32"/>
        </w:rPr>
        <w:t>1</w:t>
      </w:r>
      <w:r>
        <w:rPr>
          <w:rFonts w:eastAsia="仿宋_GB2312" w:hint="eastAsia"/>
          <w:sz w:val="32"/>
          <w:szCs w:val="32"/>
        </w:rPr>
        <w:t>月至</w:t>
      </w:r>
      <w:r>
        <w:rPr>
          <w:rFonts w:eastAsia="仿宋_GB2312" w:hint="eastAsia"/>
          <w:sz w:val="32"/>
          <w:szCs w:val="32"/>
        </w:rPr>
        <w:t>12</w:t>
      </w:r>
      <w:r>
        <w:rPr>
          <w:rFonts w:eastAsia="仿宋_GB2312" w:hint="eastAsia"/>
          <w:sz w:val="32"/>
          <w:szCs w:val="32"/>
        </w:rPr>
        <w:t>月，盐边县疾控中心地方病科按照上级要求开展工作。</w:t>
      </w:r>
    </w:p>
    <w:p w:rsidR="00B30B55" w:rsidRDefault="003A54AB">
      <w:pPr>
        <w:numPr>
          <w:ilvl w:val="0"/>
          <w:numId w:val="2"/>
        </w:numPr>
        <w:spacing w:line="560" w:lineRule="exact"/>
        <w:ind w:firstLineChars="200" w:firstLine="640"/>
        <w:rPr>
          <w:rFonts w:eastAsia="仿宋_GB2312"/>
          <w:sz w:val="32"/>
          <w:szCs w:val="32"/>
        </w:rPr>
      </w:pPr>
      <w:r>
        <w:rPr>
          <w:rFonts w:eastAsia="仿宋_GB2312" w:hint="eastAsia"/>
          <w:sz w:val="32"/>
          <w:szCs w:val="32"/>
        </w:rPr>
        <w:t>202</w:t>
      </w:r>
      <w:r>
        <w:rPr>
          <w:rFonts w:eastAsia="仿宋_GB2312" w:hint="eastAsia"/>
          <w:sz w:val="32"/>
          <w:szCs w:val="32"/>
        </w:rPr>
        <w:t>1</w:t>
      </w:r>
      <w:r>
        <w:rPr>
          <w:rFonts w:eastAsia="仿宋_GB2312" w:hint="eastAsia"/>
          <w:sz w:val="32"/>
          <w:szCs w:val="32"/>
        </w:rPr>
        <w:t>年</w:t>
      </w:r>
      <w:r>
        <w:rPr>
          <w:rFonts w:eastAsia="仿宋_GB2312" w:hint="eastAsia"/>
          <w:sz w:val="32"/>
          <w:szCs w:val="32"/>
        </w:rPr>
        <w:t>1</w:t>
      </w:r>
      <w:r>
        <w:rPr>
          <w:rFonts w:eastAsia="仿宋_GB2312" w:hint="eastAsia"/>
          <w:sz w:val="32"/>
          <w:szCs w:val="32"/>
        </w:rPr>
        <w:t>月至</w:t>
      </w:r>
      <w:r>
        <w:rPr>
          <w:rFonts w:eastAsia="仿宋_GB2312" w:hint="eastAsia"/>
          <w:sz w:val="32"/>
          <w:szCs w:val="32"/>
        </w:rPr>
        <w:t>12</w:t>
      </w:r>
      <w:r>
        <w:rPr>
          <w:rFonts w:eastAsia="仿宋_GB2312" w:hint="eastAsia"/>
          <w:sz w:val="32"/>
          <w:szCs w:val="32"/>
        </w:rPr>
        <w:t>月，盐边县疾控中心</w:t>
      </w:r>
      <w:r>
        <w:rPr>
          <w:rFonts w:eastAsia="仿宋_GB2312" w:hint="eastAsia"/>
          <w:sz w:val="32"/>
          <w:szCs w:val="32"/>
        </w:rPr>
        <w:t>公卫指</w:t>
      </w:r>
      <w:r>
        <w:rPr>
          <w:rFonts w:eastAsia="仿宋_GB2312" w:hint="eastAsia"/>
          <w:sz w:val="32"/>
          <w:szCs w:val="32"/>
        </w:rPr>
        <w:t>导中心</w:t>
      </w:r>
      <w:r>
        <w:rPr>
          <w:rFonts w:eastAsia="仿宋_GB2312" w:hint="eastAsia"/>
          <w:sz w:val="32"/>
          <w:szCs w:val="32"/>
        </w:rPr>
        <w:t>按照上级要求开展</w:t>
      </w:r>
      <w:r>
        <w:rPr>
          <w:rFonts w:eastAsia="仿宋_GB2312" w:hint="eastAsia"/>
          <w:sz w:val="32"/>
          <w:szCs w:val="32"/>
        </w:rPr>
        <w:t>儿童口腔干预</w:t>
      </w:r>
      <w:r>
        <w:rPr>
          <w:rFonts w:eastAsia="仿宋_GB2312" w:hint="eastAsia"/>
          <w:sz w:val="32"/>
          <w:szCs w:val="32"/>
        </w:rPr>
        <w:t>工作。</w:t>
      </w:r>
    </w:p>
    <w:p w:rsidR="00B30B55" w:rsidRDefault="003A54AB">
      <w:pPr>
        <w:pStyle w:val="a7"/>
        <w:numPr>
          <w:ilvl w:val="0"/>
          <w:numId w:val="1"/>
        </w:numPr>
        <w:spacing w:line="540" w:lineRule="exact"/>
        <w:ind w:firstLineChars="0"/>
        <w:rPr>
          <w:rFonts w:eastAsia="仿宋_GB2312"/>
          <w:sz w:val="32"/>
          <w:szCs w:val="32"/>
        </w:rPr>
      </w:pPr>
      <w:r>
        <w:rPr>
          <w:rFonts w:eastAsia="楷体_GB2312"/>
          <w:sz w:val="32"/>
          <w:szCs w:val="32"/>
        </w:rPr>
        <w:t>项目管理情况。</w:t>
      </w:r>
      <w:r>
        <w:rPr>
          <w:rFonts w:eastAsia="仿宋_GB2312"/>
          <w:sz w:val="32"/>
          <w:szCs w:val="32"/>
        </w:rPr>
        <w:t>实施单位执行相关法律法规及项。</w:t>
      </w:r>
    </w:p>
    <w:p w:rsidR="00B30B55" w:rsidRDefault="003A54AB">
      <w:pPr>
        <w:spacing w:line="540" w:lineRule="exact"/>
        <w:ind w:firstLineChars="200" w:firstLine="640"/>
        <w:rPr>
          <w:rFonts w:eastAsia="仿宋_GB2312"/>
          <w:sz w:val="32"/>
          <w:szCs w:val="32"/>
        </w:rPr>
      </w:pPr>
      <w:r>
        <w:rPr>
          <w:rFonts w:eastAsia="仿宋_GB2312" w:hint="eastAsia"/>
          <w:sz w:val="32"/>
          <w:szCs w:val="32"/>
        </w:rPr>
        <w:t>县疾控中心严格遵守相关法律法规及项目管理规定。</w:t>
      </w:r>
    </w:p>
    <w:p w:rsidR="00B30B55" w:rsidRDefault="003A54AB">
      <w:pPr>
        <w:pStyle w:val="a7"/>
        <w:numPr>
          <w:ilvl w:val="0"/>
          <w:numId w:val="1"/>
        </w:numPr>
        <w:spacing w:line="540" w:lineRule="exact"/>
        <w:ind w:firstLineChars="0"/>
        <w:rPr>
          <w:rFonts w:eastAsia="仿宋_GB2312"/>
          <w:sz w:val="32"/>
          <w:szCs w:val="32"/>
        </w:rPr>
      </w:pPr>
      <w:r>
        <w:rPr>
          <w:rFonts w:eastAsia="楷体_GB2312"/>
          <w:sz w:val="32"/>
          <w:szCs w:val="32"/>
        </w:rPr>
        <w:t>项目监管情况。</w:t>
      </w:r>
    </w:p>
    <w:p w:rsidR="00B30B55" w:rsidRDefault="003A54AB">
      <w:pPr>
        <w:numPr>
          <w:ilvl w:val="0"/>
          <w:numId w:val="3"/>
        </w:numPr>
        <w:spacing w:line="560" w:lineRule="exact"/>
        <w:ind w:firstLineChars="200" w:firstLine="660"/>
        <w:rPr>
          <w:rFonts w:eastAsia="楷体_GB2312"/>
          <w:sz w:val="32"/>
          <w:szCs w:val="32"/>
        </w:rPr>
      </w:pPr>
      <w:r>
        <w:rPr>
          <w:rFonts w:eastAsia="仿宋_GB2312" w:hint="eastAsia"/>
          <w:sz w:val="33"/>
          <w:szCs w:val="33"/>
        </w:rPr>
        <w:t>县疾控中心按照监测方案要求及时组织开展监测工作，对相关机构开展</w:t>
      </w:r>
      <w:r>
        <w:rPr>
          <w:rFonts w:eastAsia="仿宋_GB2312"/>
          <w:sz w:val="33"/>
          <w:szCs w:val="33"/>
        </w:rPr>
        <w:t>技术指导和</w:t>
      </w:r>
      <w:r>
        <w:rPr>
          <w:rFonts w:eastAsia="仿宋_GB2312" w:hint="eastAsia"/>
          <w:sz w:val="33"/>
          <w:szCs w:val="33"/>
        </w:rPr>
        <w:t>定期</w:t>
      </w:r>
      <w:r>
        <w:rPr>
          <w:rFonts w:eastAsia="仿宋_GB2312"/>
          <w:sz w:val="33"/>
          <w:szCs w:val="33"/>
        </w:rPr>
        <w:t>督导，强化</w:t>
      </w:r>
      <w:r>
        <w:rPr>
          <w:rFonts w:eastAsia="仿宋_GB2312" w:hint="eastAsia"/>
          <w:sz w:val="33"/>
          <w:szCs w:val="33"/>
        </w:rPr>
        <w:t>质量控制，确保</w:t>
      </w:r>
      <w:r>
        <w:rPr>
          <w:rFonts w:eastAsia="仿宋_GB2312"/>
          <w:sz w:val="33"/>
          <w:szCs w:val="33"/>
        </w:rPr>
        <w:t>项目</w:t>
      </w:r>
      <w:r>
        <w:rPr>
          <w:rFonts w:eastAsia="仿宋_GB2312" w:hint="eastAsia"/>
          <w:sz w:val="33"/>
          <w:szCs w:val="33"/>
        </w:rPr>
        <w:t>任务</w:t>
      </w:r>
      <w:r>
        <w:rPr>
          <w:rFonts w:eastAsia="仿宋_GB2312"/>
          <w:sz w:val="33"/>
          <w:szCs w:val="33"/>
        </w:rPr>
        <w:t>落地落实</w:t>
      </w:r>
      <w:r>
        <w:rPr>
          <w:rFonts w:eastAsia="楷体_GB2312"/>
          <w:sz w:val="32"/>
          <w:szCs w:val="32"/>
        </w:rPr>
        <w:t>。</w:t>
      </w:r>
    </w:p>
    <w:p w:rsidR="00B30B55" w:rsidRDefault="003A54AB">
      <w:pPr>
        <w:numPr>
          <w:ilvl w:val="0"/>
          <w:numId w:val="3"/>
        </w:numPr>
        <w:spacing w:line="560" w:lineRule="exact"/>
        <w:ind w:firstLineChars="200" w:firstLine="660"/>
        <w:rPr>
          <w:rFonts w:eastAsia="仿宋_GB2312"/>
          <w:sz w:val="32"/>
          <w:szCs w:val="32"/>
        </w:rPr>
      </w:pPr>
      <w:r>
        <w:rPr>
          <w:rFonts w:eastAsia="仿宋_GB2312" w:hint="eastAsia"/>
          <w:sz w:val="33"/>
          <w:szCs w:val="33"/>
        </w:rPr>
        <w:t>盐边县疾控中心</w:t>
      </w:r>
      <w:r>
        <w:rPr>
          <w:rFonts w:eastAsia="仿宋_GB2312"/>
          <w:sz w:val="33"/>
          <w:szCs w:val="33"/>
        </w:rPr>
        <w:t>将加强</w:t>
      </w:r>
      <w:r>
        <w:rPr>
          <w:rFonts w:eastAsia="仿宋_GB2312" w:hint="eastAsia"/>
          <w:sz w:val="33"/>
          <w:szCs w:val="33"/>
        </w:rPr>
        <w:t>血吸虫繁殖灭螺项</w:t>
      </w:r>
      <w:r>
        <w:rPr>
          <w:rFonts w:eastAsia="仿宋_GB2312"/>
          <w:sz w:val="33"/>
          <w:szCs w:val="33"/>
        </w:rPr>
        <w:t>目技术指导和督导，强化重点任务项目落地落实</w:t>
      </w:r>
      <w:r>
        <w:rPr>
          <w:rFonts w:eastAsia="楷体_GB2312"/>
          <w:sz w:val="32"/>
          <w:szCs w:val="32"/>
        </w:rPr>
        <w:t>。</w:t>
      </w:r>
    </w:p>
    <w:p w:rsidR="00B30B55" w:rsidRDefault="003A54AB">
      <w:pPr>
        <w:spacing w:line="560" w:lineRule="exact"/>
        <w:ind w:firstLineChars="200" w:firstLine="660"/>
        <w:rPr>
          <w:rFonts w:eastAsia="仿宋_GB2312"/>
          <w:sz w:val="32"/>
          <w:szCs w:val="32"/>
        </w:rPr>
      </w:pPr>
      <w:r>
        <w:rPr>
          <w:rFonts w:eastAsia="仿宋_GB2312" w:hint="eastAsia"/>
          <w:sz w:val="33"/>
          <w:szCs w:val="33"/>
        </w:rPr>
        <w:t>3.</w:t>
      </w:r>
      <w:r>
        <w:rPr>
          <w:rFonts w:eastAsia="仿宋_GB2312" w:hint="eastAsia"/>
          <w:sz w:val="33"/>
          <w:szCs w:val="33"/>
        </w:rPr>
        <w:t>盐边县疾控中心</w:t>
      </w:r>
      <w:r>
        <w:rPr>
          <w:rFonts w:eastAsia="仿宋_GB2312"/>
          <w:sz w:val="33"/>
          <w:szCs w:val="33"/>
        </w:rPr>
        <w:t>将加强</w:t>
      </w:r>
      <w:r>
        <w:rPr>
          <w:rFonts w:eastAsia="仿宋_GB2312" w:hint="eastAsia"/>
          <w:sz w:val="33"/>
          <w:szCs w:val="33"/>
        </w:rPr>
        <w:t>儿童口腔综合干预</w:t>
      </w:r>
      <w:r>
        <w:rPr>
          <w:rFonts w:eastAsia="仿宋_GB2312" w:hint="eastAsia"/>
          <w:sz w:val="33"/>
          <w:szCs w:val="33"/>
        </w:rPr>
        <w:t>项</w:t>
      </w:r>
      <w:r>
        <w:rPr>
          <w:rFonts w:eastAsia="仿宋_GB2312"/>
          <w:sz w:val="33"/>
          <w:szCs w:val="33"/>
        </w:rPr>
        <w:t>目技术指导和督导，强化重点任务项目落地落实</w:t>
      </w:r>
      <w:r>
        <w:rPr>
          <w:rFonts w:eastAsia="楷体_GB2312"/>
          <w:sz w:val="32"/>
          <w:szCs w:val="32"/>
        </w:rPr>
        <w:t>。</w:t>
      </w:r>
    </w:p>
    <w:p w:rsidR="00B30B55" w:rsidRDefault="003A54AB">
      <w:pPr>
        <w:spacing w:line="540" w:lineRule="exact"/>
        <w:ind w:firstLineChars="200" w:firstLine="640"/>
        <w:rPr>
          <w:rFonts w:eastAsia="黑体"/>
          <w:sz w:val="32"/>
          <w:szCs w:val="32"/>
        </w:rPr>
      </w:pPr>
      <w:r>
        <w:rPr>
          <w:rFonts w:eastAsia="黑体"/>
          <w:sz w:val="32"/>
          <w:szCs w:val="32"/>
        </w:rPr>
        <w:t>四、项目绩效情况</w:t>
      </w:r>
      <w:r>
        <w:rPr>
          <w:rFonts w:eastAsia="黑体"/>
          <w:sz w:val="32"/>
          <w:szCs w:val="32"/>
        </w:rPr>
        <w:tab/>
      </w:r>
    </w:p>
    <w:p w:rsidR="00B30B55" w:rsidRDefault="003A54AB">
      <w:pPr>
        <w:spacing w:line="540" w:lineRule="exact"/>
        <w:ind w:firstLineChars="200" w:firstLine="640"/>
        <w:rPr>
          <w:rFonts w:eastAsia="楷体_GB2312"/>
          <w:sz w:val="32"/>
          <w:szCs w:val="32"/>
        </w:rPr>
      </w:pPr>
      <w:r>
        <w:rPr>
          <w:rFonts w:eastAsia="楷体_GB2312"/>
          <w:sz w:val="32"/>
          <w:szCs w:val="32"/>
        </w:rPr>
        <w:t>（一）项目完成情况。</w:t>
      </w:r>
    </w:p>
    <w:p w:rsidR="00B30B55" w:rsidRDefault="003A54AB">
      <w:pPr>
        <w:spacing w:line="540" w:lineRule="exact"/>
        <w:ind w:firstLineChars="200" w:firstLine="640"/>
        <w:rPr>
          <w:rFonts w:ascii="仿宋_GB2312"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ascii="仿宋_GB2312" w:eastAsia="仿宋_GB2312" w:hint="eastAsia"/>
          <w:sz w:val="32"/>
          <w:szCs w:val="32"/>
        </w:rPr>
        <w:t>学生近视及其他重点常见病体检和健康影响因素调查：体检</w:t>
      </w:r>
      <w:r>
        <w:rPr>
          <w:rFonts w:ascii="仿宋_GB2312" w:eastAsia="仿宋_GB2312" w:hint="eastAsia"/>
          <w:sz w:val="32"/>
          <w:szCs w:val="32"/>
        </w:rPr>
        <w:t>2123</w:t>
      </w:r>
      <w:r>
        <w:rPr>
          <w:rFonts w:ascii="仿宋_GB2312" w:eastAsia="仿宋_GB2312" w:hint="eastAsia"/>
          <w:sz w:val="32"/>
          <w:szCs w:val="32"/>
        </w:rPr>
        <w:t>人，填写问卷调查</w:t>
      </w:r>
      <w:r>
        <w:rPr>
          <w:rFonts w:ascii="仿宋_GB2312" w:eastAsia="仿宋_GB2312" w:hint="eastAsia"/>
          <w:sz w:val="32"/>
          <w:szCs w:val="32"/>
        </w:rPr>
        <w:t>1399</w:t>
      </w:r>
      <w:r>
        <w:rPr>
          <w:rFonts w:ascii="仿宋_GB2312" w:eastAsia="仿宋_GB2312" w:hint="eastAsia"/>
          <w:sz w:val="32"/>
          <w:szCs w:val="32"/>
        </w:rPr>
        <w:t>套；开展</w:t>
      </w:r>
      <w:r>
        <w:rPr>
          <w:rFonts w:ascii="仿宋_GB2312" w:eastAsia="仿宋_GB2312" w:hint="eastAsia"/>
          <w:spacing w:val="-4"/>
          <w:sz w:val="32"/>
          <w:szCs w:val="32"/>
        </w:rPr>
        <w:t>学生近视和肥胖等常见病干预</w:t>
      </w:r>
      <w:r>
        <w:rPr>
          <w:rFonts w:ascii="仿宋_GB2312" w:eastAsia="仿宋_GB2312" w:hint="eastAsia"/>
          <w:sz w:val="32"/>
          <w:szCs w:val="32"/>
        </w:rPr>
        <w:t>健康知识宣讲</w:t>
      </w:r>
      <w:r>
        <w:rPr>
          <w:rFonts w:ascii="仿宋_GB2312" w:eastAsia="仿宋_GB2312" w:hint="eastAsia"/>
          <w:sz w:val="32"/>
          <w:szCs w:val="32"/>
        </w:rPr>
        <w:t>2</w:t>
      </w:r>
      <w:r>
        <w:rPr>
          <w:rFonts w:ascii="仿宋_GB2312" w:eastAsia="仿宋_GB2312" w:hint="eastAsia"/>
          <w:sz w:val="32"/>
          <w:szCs w:val="32"/>
        </w:rPr>
        <w:t>场次，发放宣传折页</w:t>
      </w:r>
      <w:r>
        <w:rPr>
          <w:rFonts w:ascii="仿宋_GB2312" w:eastAsia="仿宋_GB2312" w:hint="eastAsia"/>
          <w:sz w:val="32"/>
          <w:szCs w:val="32"/>
        </w:rPr>
        <w:t>2700</w:t>
      </w:r>
      <w:r>
        <w:rPr>
          <w:rFonts w:ascii="仿宋_GB2312" w:eastAsia="仿宋_GB2312" w:hint="eastAsia"/>
          <w:sz w:val="32"/>
          <w:szCs w:val="32"/>
        </w:rPr>
        <w:t>余份，受益师生</w:t>
      </w:r>
      <w:r>
        <w:rPr>
          <w:rFonts w:ascii="仿宋_GB2312" w:eastAsia="仿宋_GB2312" w:hint="eastAsia"/>
          <w:sz w:val="32"/>
          <w:szCs w:val="32"/>
        </w:rPr>
        <w:t>2700</w:t>
      </w:r>
      <w:r>
        <w:rPr>
          <w:rFonts w:ascii="仿宋_GB2312" w:eastAsia="仿宋_GB2312" w:hint="eastAsia"/>
          <w:sz w:val="32"/>
          <w:szCs w:val="32"/>
        </w:rPr>
        <w:t>余人。任务完成率</w:t>
      </w:r>
      <w:r>
        <w:rPr>
          <w:rFonts w:ascii="仿宋_GB2312" w:eastAsia="仿宋_GB2312" w:hint="eastAsia"/>
          <w:sz w:val="32"/>
          <w:szCs w:val="32"/>
        </w:rPr>
        <w:t>100%</w:t>
      </w:r>
      <w:r>
        <w:rPr>
          <w:rFonts w:ascii="仿宋_GB2312" w:eastAsia="仿宋_GB2312" w:hint="eastAsia"/>
          <w:sz w:val="32"/>
          <w:szCs w:val="32"/>
        </w:rPr>
        <w:t>。</w:t>
      </w:r>
    </w:p>
    <w:p w:rsidR="00B30B55" w:rsidRDefault="003A54AB">
      <w:pPr>
        <w:spacing w:line="560" w:lineRule="exact"/>
        <w:ind w:firstLineChars="200" w:firstLine="640"/>
        <w:rPr>
          <w:rFonts w:ascii="仿宋_GB2312" w:eastAsia="仿宋_GB2312" w:hAnsi="方正仿宋_GBK" w:cs="方正仿宋_GBK"/>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方正仿宋_GBK" w:cs="方正仿宋_GBK" w:hint="eastAsia"/>
          <w:sz w:val="32"/>
          <w:szCs w:val="32"/>
        </w:rPr>
        <w:t>城市及农村生活饮用水水质卫生常规监测：全年共采集检测水样</w:t>
      </w:r>
      <w:r>
        <w:rPr>
          <w:rFonts w:ascii="仿宋_GB2312" w:eastAsia="仿宋_GB2312" w:hAnsi="方正仿宋_GBK" w:cs="方正仿宋_GBK" w:hint="eastAsia"/>
          <w:sz w:val="32"/>
          <w:szCs w:val="32"/>
        </w:rPr>
        <w:t>76</w:t>
      </w:r>
      <w:r>
        <w:rPr>
          <w:rFonts w:ascii="仿宋_GB2312" w:eastAsia="仿宋_GB2312" w:hAnsi="方正仿宋_GBK" w:cs="方正仿宋_GBK" w:hint="eastAsia"/>
          <w:sz w:val="32"/>
          <w:szCs w:val="32"/>
        </w:rPr>
        <w:t>件，任务完成率</w:t>
      </w:r>
      <w:r>
        <w:rPr>
          <w:rFonts w:ascii="仿宋_GB2312" w:eastAsia="仿宋_GB2312" w:hAnsi="方正仿宋_GBK" w:cs="方正仿宋_GBK" w:hint="eastAsia"/>
          <w:sz w:val="32"/>
          <w:szCs w:val="32"/>
        </w:rPr>
        <w:t>100%</w:t>
      </w:r>
      <w:r>
        <w:rPr>
          <w:rFonts w:ascii="仿宋_GB2312" w:eastAsia="仿宋_GB2312" w:hAnsi="方正仿宋_GBK" w:cs="方正仿宋_GBK" w:hint="eastAsia"/>
          <w:sz w:val="32"/>
          <w:szCs w:val="32"/>
        </w:rPr>
        <w:t>。</w:t>
      </w:r>
    </w:p>
    <w:p w:rsidR="00B30B55" w:rsidRDefault="003A54AB">
      <w:pPr>
        <w:spacing w:line="560" w:lineRule="exact"/>
        <w:ind w:firstLineChars="200" w:firstLine="640"/>
        <w:rPr>
          <w:rFonts w:ascii="仿宋_GB2312" w:eastAsia="仿宋_GB2312"/>
          <w:sz w:val="32"/>
          <w:szCs w:val="32"/>
        </w:rPr>
      </w:pPr>
      <w:r>
        <w:rPr>
          <w:rFonts w:ascii="仿宋_GB2312" w:eastAsia="仿宋_GB2312" w:hAnsi="方正仿宋_GBK" w:cs="方正仿宋_GBK" w:hint="eastAsia"/>
          <w:sz w:val="32"/>
          <w:szCs w:val="32"/>
        </w:rPr>
        <w:t>（</w:t>
      </w:r>
      <w:r>
        <w:rPr>
          <w:rFonts w:ascii="仿宋_GB2312" w:eastAsia="仿宋_GB2312" w:hAnsi="方正仿宋_GBK" w:cs="方正仿宋_GBK" w:hint="eastAsia"/>
          <w:sz w:val="32"/>
          <w:szCs w:val="32"/>
        </w:rPr>
        <w:t>3</w:t>
      </w:r>
      <w:r>
        <w:rPr>
          <w:rFonts w:ascii="仿宋_GB2312" w:eastAsia="仿宋_GB2312" w:hAnsi="方正仿宋_GBK" w:cs="方正仿宋_GBK" w:hint="eastAsia"/>
          <w:sz w:val="32"/>
          <w:szCs w:val="32"/>
        </w:rPr>
        <w:t>）</w:t>
      </w:r>
      <w:r>
        <w:rPr>
          <w:rFonts w:ascii="仿宋_GB2312" w:eastAsia="仿宋_GB2312" w:hint="eastAsia"/>
          <w:sz w:val="32"/>
          <w:szCs w:val="32"/>
        </w:rPr>
        <w:t>农村环境卫生监测：共采集送检土壤样本</w:t>
      </w:r>
      <w:r>
        <w:rPr>
          <w:rFonts w:ascii="仿宋_GB2312" w:eastAsia="仿宋_GB2312" w:hint="eastAsia"/>
          <w:sz w:val="32"/>
          <w:szCs w:val="32"/>
        </w:rPr>
        <w:t>20</w:t>
      </w:r>
      <w:r>
        <w:rPr>
          <w:rFonts w:ascii="仿宋_GB2312" w:eastAsia="仿宋_GB2312" w:hint="eastAsia"/>
          <w:sz w:val="32"/>
          <w:szCs w:val="32"/>
        </w:rPr>
        <w:t>件，填写</w:t>
      </w:r>
      <w:r>
        <w:rPr>
          <w:rFonts w:ascii="仿宋_GB2312" w:eastAsia="仿宋_GB2312" w:hint="eastAsia"/>
          <w:sz w:val="32"/>
          <w:szCs w:val="32"/>
        </w:rPr>
        <w:lastRenderedPageBreak/>
        <w:t>调查问卷</w:t>
      </w:r>
      <w:r>
        <w:rPr>
          <w:rFonts w:ascii="仿宋_GB2312" w:eastAsia="仿宋_GB2312" w:hint="eastAsia"/>
          <w:sz w:val="32"/>
          <w:szCs w:val="32"/>
        </w:rPr>
        <w:t>133</w:t>
      </w:r>
      <w:r>
        <w:rPr>
          <w:rFonts w:ascii="仿宋_GB2312" w:eastAsia="仿宋_GB2312" w:hint="eastAsia"/>
          <w:sz w:val="32"/>
          <w:szCs w:val="32"/>
        </w:rPr>
        <w:t>份，任务完成率</w:t>
      </w:r>
      <w:r>
        <w:rPr>
          <w:rFonts w:ascii="仿宋_GB2312" w:eastAsia="仿宋_GB2312" w:hint="eastAsia"/>
          <w:sz w:val="32"/>
          <w:szCs w:val="32"/>
        </w:rPr>
        <w:t>100%</w:t>
      </w:r>
      <w:r>
        <w:rPr>
          <w:rFonts w:ascii="仿宋_GB2312" w:eastAsia="仿宋_GB2312" w:hint="eastAsia"/>
          <w:sz w:val="32"/>
          <w:szCs w:val="32"/>
        </w:rPr>
        <w:t>。</w:t>
      </w:r>
    </w:p>
    <w:p w:rsidR="00B30B55" w:rsidRDefault="003A54AB">
      <w:pPr>
        <w:spacing w:line="560" w:lineRule="exact"/>
        <w:ind w:firstLine="645"/>
        <w:rPr>
          <w:rFonts w:ascii="仿宋_GB2312" w:eastAsia="仿宋_GB2312"/>
          <w:sz w:val="32"/>
          <w:szCs w:val="32"/>
        </w:rPr>
      </w:pPr>
      <w:r>
        <w:rPr>
          <w:rFonts w:ascii="仿宋_GB2312" w:eastAsia="仿宋_GB2312" w:hAnsi="方正仿宋_GBK" w:cs="方正仿宋_GBK" w:hint="eastAsia"/>
          <w:sz w:val="32"/>
          <w:szCs w:val="32"/>
        </w:rPr>
        <w:t>（</w:t>
      </w:r>
      <w:r>
        <w:rPr>
          <w:rFonts w:ascii="仿宋_GB2312" w:eastAsia="仿宋_GB2312" w:hAnsi="方正仿宋_GBK" w:cs="方正仿宋_GBK" w:hint="eastAsia"/>
          <w:sz w:val="32"/>
          <w:szCs w:val="32"/>
        </w:rPr>
        <w:t>4</w:t>
      </w:r>
      <w:r>
        <w:rPr>
          <w:rFonts w:ascii="仿宋_GB2312" w:eastAsia="仿宋_GB2312" w:hAnsi="方正仿宋_GBK" w:cs="方正仿宋_GBK" w:hint="eastAsia"/>
          <w:sz w:val="32"/>
          <w:szCs w:val="32"/>
        </w:rPr>
        <w:t>）职业病防治：</w:t>
      </w:r>
      <w:r>
        <w:rPr>
          <w:rFonts w:ascii="楷体_GB2312" w:eastAsia="楷体_GB2312" w:hAnsi="Calibri" w:hint="eastAsia"/>
          <w:sz w:val="32"/>
          <w:szCs w:val="32"/>
        </w:rPr>
        <w:t>①</w:t>
      </w:r>
      <w:r>
        <w:rPr>
          <w:rFonts w:ascii="仿宋_GB2312" w:eastAsia="仿宋_GB2312" w:hAnsi="Calibri" w:hint="eastAsia"/>
          <w:sz w:val="32"/>
          <w:szCs w:val="32"/>
        </w:rPr>
        <w:t>审核用人单位信息</w:t>
      </w:r>
      <w:r>
        <w:rPr>
          <w:rFonts w:ascii="仿宋_GB2312" w:eastAsia="仿宋_GB2312" w:hAnsi="Calibri" w:hint="eastAsia"/>
          <w:sz w:val="32"/>
          <w:szCs w:val="32"/>
        </w:rPr>
        <w:t>80</w:t>
      </w:r>
      <w:r>
        <w:rPr>
          <w:rFonts w:ascii="仿宋_GB2312" w:eastAsia="仿宋_GB2312" w:hAnsi="Calibri" w:hint="eastAsia"/>
          <w:sz w:val="32"/>
          <w:szCs w:val="32"/>
        </w:rPr>
        <w:t>家；②审核职业健康体检</w:t>
      </w:r>
      <w:r>
        <w:rPr>
          <w:rFonts w:ascii="仿宋_GB2312" w:eastAsia="仿宋_GB2312" w:hAnsi="Calibri" w:hint="eastAsia"/>
          <w:sz w:val="32"/>
          <w:szCs w:val="32"/>
        </w:rPr>
        <w:t>3878</w:t>
      </w:r>
      <w:r>
        <w:rPr>
          <w:rFonts w:ascii="仿宋_GB2312" w:eastAsia="仿宋_GB2312" w:hAnsi="Calibri" w:hint="eastAsia"/>
          <w:sz w:val="32"/>
          <w:szCs w:val="32"/>
        </w:rPr>
        <w:t>人；</w:t>
      </w:r>
      <w:r>
        <w:rPr>
          <w:rFonts w:ascii="仿宋_GB2312" w:eastAsia="仿宋_GB2312" w:hAnsi="Calibri" w:hint="eastAsia"/>
          <w:sz w:val="32"/>
          <w:szCs w:val="32"/>
        </w:rPr>
        <w:t xml:space="preserve"> </w:t>
      </w:r>
      <w:r>
        <w:rPr>
          <w:rFonts w:ascii="仿宋_GB2312" w:eastAsia="仿宋_GB2312" w:hAnsi="Calibri" w:hint="eastAsia"/>
          <w:sz w:val="32"/>
          <w:szCs w:val="32"/>
        </w:rPr>
        <w:t>③审核疑似职业病病人报告卡</w:t>
      </w:r>
      <w:r>
        <w:rPr>
          <w:rFonts w:ascii="仿宋_GB2312" w:eastAsia="仿宋_GB2312" w:hAnsi="Calibri" w:hint="eastAsia"/>
          <w:sz w:val="32"/>
          <w:szCs w:val="32"/>
        </w:rPr>
        <w:t>7</w:t>
      </w:r>
      <w:r>
        <w:rPr>
          <w:rFonts w:ascii="仿宋_GB2312" w:eastAsia="仿宋_GB2312" w:hAnsi="Calibri" w:hint="eastAsia"/>
          <w:sz w:val="32"/>
          <w:szCs w:val="32"/>
        </w:rPr>
        <w:t>人；④审核职业病病例报告卡</w:t>
      </w:r>
      <w:r>
        <w:rPr>
          <w:rFonts w:ascii="仿宋_GB2312" w:eastAsia="仿宋_GB2312" w:hAnsi="Calibri" w:hint="eastAsia"/>
          <w:sz w:val="32"/>
          <w:szCs w:val="32"/>
        </w:rPr>
        <w:t>1</w:t>
      </w:r>
      <w:r>
        <w:rPr>
          <w:rFonts w:ascii="仿宋_GB2312" w:eastAsia="仿宋_GB2312" w:hAnsi="Calibri" w:hint="eastAsia"/>
          <w:sz w:val="32"/>
          <w:szCs w:val="32"/>
        </w:rPr>
        <w:t>人；⑤审核农药中毒病例</w:t>
      </w:r>
      <w:r>
        <w:rPr>
          <w:rFonts w:ascii="仿宋_GB2312" w:eastAsia="仿宋_GB2312" w:hAnsi="Calibri" w:hint="eastAsia"/>
          <w:sz w:val="32"/>
          <w:szCs w:val="32"/>
        </w:rPr>
        <w:t>24</w:t>
      </w:r>
      <w:r>
        <w:rPr>
          <w:rFonts w:ascii="仿宋_GB2312" w:eastAsia="仿宋_GB2312" w:hAnsi="Calibri" w:hint="eastAsia"/>
          <w:sz w:val="32"/>
          <w:szCs w:val="32"/>
        </w:rPr>
        <w:t>人；⑥开展工作场所职业病危害因素检测及项目调查</w:t>
      </w:r>
      <w:r>
        <w:rPr>
          <w:rFonts w:ascii="仿宋_GB2312" w:eastAsia="仿宋_GB2312" w:hAnsi="Calibri" w:hint="eastAsia"/>
          <w:sz w:val="32"/>
          <w:szCs w:val="32"/>
        </w:rPr>
        <w:t>24</w:t>
      </w:r>
      <w:r>
        <w:rPr>
          <w:rFonts w:ascii="仿宋_GB2312" w:eastAsia="仿宋_GB2312" w:hAnsi="Calibri" w:hint="eastAsia"/>
          <w:sz w:val="32"/>
          <w:szCs w:val="32"/>
        </w:rPr>
        <w:t>家；⑦开展职业病人随访调查</w:t>
      </w:r>
      <w:r>
        <w:rPr>
          <w:rFonts w:ascii="仿宋_GB2312" w:eastAsia="仿宋_GB2312" w:hAnsi="Calibri" w:hint="eastAsia"/>
          <w:sz w:val="32"/>
          <w:szCs w:val="32"/>
        </w:rPr>
        <w:t>55</w:t>
      </w:r>
      <w:r>
        <w:rPr>
          <w:rFonts w:ascii="仿宋_GB2312" w:eastAsia="仿宋_GB2312" w:hAnsi="Calibri" w:hint="eastAsia"/>
          <w:sz w:val="32"/>
          <w:szCs w:val="32"/>
        </w:rPr>
        <w:t>人；⑧开展</w:t>
      </w:r>
      <w:r>
        <w:rPr>
          <w:rFonts w:ascii="仿宋_GB2312" w:eastAsia="仿宋_GB2312" w:hint="eastAsia"/>
          <w:sz w:val="32"/>
          <w:szCs w:val="32"/>
        </w:rPr>
        <w:t>放射诊疗机构基本情况及放射诊疗频度调查</w:t>
      </w:r>
      <w:r>
        <w:rPr>
          <w:rFonts w:ascii="仿宋_GB2312" w:eastAsia="仿宋_GB2312" w:hint="eastAsia"/>
          <w:sz w:val="32"/>
          <w:szCs w:val="32"/>
        </w:rPr>
        <w:t>9</w:t>
      </w:r>
      <w:r>
        <w:rPr>
          <w:rFonts w:ascii="仿宋_GB2312" w:eastAsia="仿宋_GB2312" w:hint="eastAsia"/>
          <w:sz w:val="32"/>
          <w:szCs w:val="32"/>
        </w:rPr>
        <w:t>家。</w:t>
      </w:r>
    </w:p>
    <w:p w:rsidR="00B30B55" w:rsidRDefault="003A54AB">
      <w:pPr>
        <w:spacing w:line="600" w:lineRule="exact"/>
        <w:ind w:firstLineChars="200" w:firstLine="640"/>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果园村查螺</w:t>
      </w:r>
      <w:r>
        <w:rPr>
          <w:rFonts w:ascii="仿宋_GB2312" w:eastAsia="仿宋_GB2312" w:hAnsi="仿宋_GB2312" w:cs="仿宋_GB2312" w:hint="eastAsia"/>
          <w:kern w:val="0"/>
          <w:sz w:val="32"/>
          <w:szCs w:val="32"/>
        </w:rPr>
        <w:t>60</w:t>
      </w:r>
      <w:r>
        <w:rPr>
          <w:rFonts w:ascii="仿宋_GB2312" w:eastAsia="仿宋_GB2312" w:hAnsi="仿宋_GB2312" w:cs="仿宋_GB2312" w:hint="eastAsia"/>
          <w:kern w:val="0"/>
          <w:sz w:val="32"/>
          <w:szCs w:val="32"/>
        </w:rPr>
        <w:t>框，灭螺前捕螺</w:t>
      </w:r>
      <w:r>
        <w:rPr>
          <w:rFonts w:ascii="仿宋_GB2312" w:eastAsia="仿宋_GB2312" w:hAnsi="仿宋_GB2312" w:cs="仿宋_GB2312" w:hint="eastAsia"/>
          <w:kern w:val="0"/>
          <w:sz w:val="32"/>
          <w:szCs w:val="32"/>
        </w:rPr>
        <w:t>289</w:t>
      </w:r>
      <w:r>
        <w:rPr>
          <w:rFonts w:ascii="仿宋_GB2312" w:eastAsia="仿宋_GB2312" w:hAnsi="仿宋_GB2312" w:cs="仿宋_GB2312" w:hint="eastAsia"/>
          <w:kern w:val="0"/>
          <w:sz w:val="32"/>
          <w:szCs w:val="32"/>
        </w:rPr>
        <w:t>只，密度</w:t>
      </w:r>
      <w:r>
        <w:rPr>
          <w:rFonts w:ascii="仿宋_GB2312" w:eastAsia="仿宋_GB2312" w:hAnsi="仿宋_GB2312" w:cs="仿宋_GB2312" w:hint="eastAsia"/>
          <w:kern w:val="0"/>
          <w:sz w:val="32"/>
          <w:szCs w:val="32"/>
        </w:rPr>
        <w:t>4.8</w:t>
      </w:r>
      <w:r>
        <w:rPr>
          <w:rFonts w:ascii="仿宋_GB2312" w:eastAsia="仿宋_GB2312" w:hAnsi="仿宋_GB2312" w:cs="仿宋_GB2312" w:hint="eastAsia"/>
          <w:kern w:val="0"/>
          <w:sz w:val="32"/>
          <w:szCs w:val="32"/>
        </w:rPr>
        <w:t>只</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框，灭螺后捕螺</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只，密度</w:t>
      </w:r>
      <w:r>
        <w:rPr>
          <w:rFonts w:ascii="仿宋_GB2312" w:eastAsia="仿宋_GB2312" w:hAnsi="仿宋_GB2312" w:cs="仿宋_GB2312" w:hint="eastAsia"/>
          <w:kern w:val="0"/>
          <w:sz w:val="32"/>
          <w:szCs w:val="32"/>
        </w:rPr>
        <w:t>0.05</w:t>
      </w:r>
      <w:r>
        <w:rPr>
          <w:rFonts w:ascii="仿宋_GB2312" w:eastAsia="仿宋_GB2312" w:hAnsi="仿宋_GB2312" w:cs="仿宋_GB2312" w:hint="eastAsia"/>
          <w:kern w:val="0"/>
          <w:sz w:val="32"/>
          <w:szCs w:val="32"/>
        </w:rPr>
        <w:t>只</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框，密度下降</w:t>
      </w:r>
      <w:r>
        <w:rPr>
          <w:rFonts w:ascii="仿宋_GB2312" w:eastAsia="仿宋_GB2312" w:hAnsi="仿宋_GB2312" w:cs="仿宋_GB2312" w:hint="eastAsia"/>
          <w:kern w:val="0"/>
          <w:sz w:val="32"/>
          <w:szCs w:val="32"/>
        </w:rPr>
        <w:t>99%</w:t>
      </w:r>
      <w:r>
        <w:rPr>
          <w:rFonts w:ascii="仿宋_GB2312" w:eastAsia="仿宋_GB2312" w:hAnsi="仿宋_GB2312" w:cs="仿宋_GB2312" w:hint="eastAsia"/>
          <w:kern w:val="0"/>
          <w:sz w:val="32"/>
          <w:szCs w:val="32"/>
        </w:rPr>
        <w:t>。灭螺前有螺面积为</w:t>
      </w:r>
      <w:r>
        <w:rPr>
          <w:rFonts w:ascii="仿宋_GB2312" w:eastAsia="仿宋_GB2312" w:hAnsi="仿宋_GB2312" w:cs="仿宋_GB2312" w:hint="eastAsia"/>
          <w:kern w:val="0"/>
          <w:sz w:val="32"/>
          <w:szCs w:val="32"/>
        </w:rPr>
        <w:t>2000m</w:t>
      </w:r>
      <w:r>
        <w:rPr>
          <w:rFonts w:ascii="仿宋_GB2312" w:eastAsia="仿宋_GB2312" w:hAnsi="仿宋_GB2312" w:cs="仿宋_GB2312" w:hint="eastAsia"/>
          <w:kern w:val="0"/>
          <w:sz w:val="32"/>
          <w:szCs w:val="32"/>
          <w:vertAlign w:val="superscript"/>
        </w:rPr>
        <w:t>2</w:t>
      </w:r>
      <w:r>
        <w:rPr>
          <w:rFonts w:ascii="仿宋_GB2312" w:eastAsia="仿宋_GB2312" w:hAnsi="仿宋_GB2312" w:cs="仿宋_GB2312" w:hint="eastAsia"/>
          <w:kern w:val="0"/>
          <w:sz w:val="32"/>
          <w:szCs w:val="32"/>
        </w:rPr>
        <w:t>，灭螺后有螺面积为</w:t>
      </w:r>
      <w:r>
        <w:rPr>
          <w:rFonts w:ascii="仿宋_GB2312" w:eastAsia="仿宋_GB2312" w:hAnsi="仿宋_GB2312" w:cs="仿宋_GB2312" w:hint="eastAsia"/>
          <w:kern w:val="0"/>
          <w:sz w:val="32"/>
          <w:szCs w:val="32"/>
        </w:rPr>
        <w:t>40m</w:t>
      </w:r>
      <w:r>
        <w:rPr>
          <w:rFonts w:ascii="仿宋_GB2312" w:eastAsia="仿宋_GB2312" w:hAnsi="仿宋_GB2312" w:cs="仿宋_GB2312" w:hint="eastAsia"/>
          <w:kern w:val="0"/>
          <w:sz w:val="32"/>
          <w:szCs w:val="32"/>
          <w:vertAlign w:val="superscript"/>
        </w:rPr>
        <w:t>2</w:t>
      </w:r>
      <w:r>
        <w:rPr>
          <w:rFonts w:ascii="仿宋_GB2312" w:eastAsia="仿宋_GB2312" w:hAnsi="仿宋_GB2312" w:cs="仿宋_GB2312" w:hint="eastAsia"/>
          <w:kern w:val="0"/>
          <w:sz w:val="32"/>
          <w:szCs w:val="32"/>
        </w:rPr>
        <w:t>，有螺面积下降</w:t>
      </w:r>
      <w:r>
        <w:rPr>
          <w:rFonts w:ascii="仿宋_GB2312" w:eastAsia="仿宋_GB2312" w:hAnsi="仿宋_GB2312" w:cs="仿宋_GB2312" w:hint="eastAsia"/>
          <w:kern w:val="0"/>
          <w:sz w:val="32"/>
          <w:szCs w:val="32"/>
        </w:rPr>
        <w:t>98%</w:t>
      </w:r>
      <w:r>
        <w:rPr>
          <w:rFonts w:ascii="仿宋_GB2312" w:eastAsia="仿宋_GB2312" w:hAnsi="仿宋_GB2312" w:cs="仿宋_GB2312" w:hint="eastAsia"/>
          <w:kern w:val="0"/>
          <w:sz w:val="32"/>
          <w:szCs w:val="32"/>
        </w:rPr>
        <w:t>。</w:t>
      </w:r>
    </w:p>
    <w:p w:rsidR="00B30B55" w:rsidRDefault="003A54AB">
      <w:pPr>
        <w:spacing w:line="600" w:lineRule="exact"/>
        <w:ind w:firstLineChars="200" w:firstLine="640"/>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江西村查螺</w:t>
      </w:r>
      <w:r>
        <w:rPr>
          <w:rFonts w:ascii="仿宋_GB2312" w:eastAsia="仿宋_GB2312" w:hAnsi="仿宋_GB2312" w:cs="仿宋_GB2312" w:hint="eastAsia"/>
          <w:kern w:val="0"/>
          <w:sz w:val="32"/>
          <w:szCs w:val="32"/>
        </w:rPr>
        <w:t>299</w:t>
      </w:r>
      <w:r>
        <w:rPr>
          <w:rFonts w:ascii="仿宋_GB2312" w:eastAsia="仿宋_GB2312" w:hAnsi="仿宋_GB2312" w:cs="仿宋_GB2312" w:hint="eastAsia"/>
          <w:kern w:val="0"/>
          <w:sz w:val="32"/>
          <w:szCs w:val="32"/>
        </w:rPr>
        <w:t>框，灭螺前捕螺</w:t>
      </w:r>
      <w:r>
        <w:rPr>
          <w:rFonts w:ascii="仿宋_GB2312" w:eastAsia="仿宋_GB2312" w:hAnsi="仿宋_GB2312" w:cs="仿宋_GB2312" w:hint="eastAsia"/>
          <w:kern w:val="0"/>
          <w:sz w:val="32"/>
          <w:szCs w:val="32"/>
        </w:rPr>
        <w:t>258</w:t>
      </w:r>
      <w:r>
        <w:rPr>
          <w:rFonts w:ascii="仿宋_GB2312" w:eastAsia="仿宋_GB2312" w:hAnsi="仿宋_GB2312" w:cs="仿宋_GB2312" w:hint="eastAsia"/>
          <w:kern w:val="0"/>
          <w:sz w:val="32"/>
          <w:szCs w:val="32"/>
        </w:rPr>
        <w:t>只，密度为</w:t>
      </w:r>
      <w:r>
        <w:rPr>
          <w:rFonts w:ascii="仿宋_GB2312" w:eastAsia="仿宋_GB2312" w:hAnsi="仿宋_GB2312" w:cs="仿宋_GB2312" w:hint="eastAsia"/>
          <w:kern w:val="0"/>
          <w:sz w:val="32"/>
          <w:szCs w:val="32"/>
        </w:rPr>
        <w:t>0.86</w:t>
      </w:r>
      <w:r>
        <w:rPr>
          <w:rFonts w:ascii="仿宋_GB2312" w:eastAsia="仿宋_GB2312" w:hAnsi="仿宋_GB2312" w:cs="仿宋_GB2312" w:hint="eastAsia"/>
          <w:kern w:val="0"/>
          <w:sz w:val="32"/>
          <w:szCs w:val="32"/>
        </w:rPr>
        <w:t>只</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框，灭螺后捕螺</w:t>
      </w:r>
      <w:r>
        <w:rPr>
          <w:rFonts w:ascii="仿宋_GB2312" w:eastAsia="仿宋_GB2312" w:hAnsi="仿宋_GB2312" w:cs="仿宋_GB2312" w:hint="eastAsia"/>
          <w:kern w:val="0"/>
          <w:sz w:val="32"/>
          <w:szCs w:val="32"/>
        </w:rPr>
        <w:t>175</w:t>
      </w:r>
      <w:r>
        <w:rPr>
          <w:rFonts w:ascii="仿宋_GB2312" w:eastAsia="仿宋_GB2312" w:hAnsi="仿宋_GB2312" w:cs="仿宋_GB2312" w:hint="eastAsia"/>
          <w:kern w:val="0"/>
          <w:sz w:val="32"/>
          <w:szCs w:val="32"/>
        </w:rPr>
        <w:t>只，密度为</w:t>
      </w:r>
      <w:r>
        <w:rPr>
          <w:rFonts w:ascii="仿宋_GB2312" w:eastAsia="仿宋_GB2312" w:hAnsi="仿宋_GB2312" w:cs="仿宋_GB2312" w:hint="eastAsia"/>
          <w:kern w:val="0"/>
          <w:sz w:val="32"/>
          <w:szCs w:val="32"/>
        </w:rPr>
        <w:t>0.58</w:t>
      </w:r>
      <w:r>
        <w:rPr>
          <w:rFonts w:ascii="仿宋_GB2312" w:eastAsia="仿宋_GB2312" w:hAnsi="仿宋_GB2312" w:cs="仿宋_GB2312" w:hint="eastAsia"/>
          <w:kern w:val="0"/>
          <w:sz w:val="32"/>
          <w:szCs w:val="32"/>
        </w:rPr>
        <w:t>只</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框。灭螺后钉螺密度下降</w:t>
      </w:r>
      <w:r>
        <w:rPr>
          <w:rFonts w:ascii="仿宋_GB2312" w:eastAsia="仿宋_GB2312" w:hAnsi="仿宋_GB2312" w:cs="仿宋_GB2312" w:hint="eastAsia"/>
          <w:kern w:val="0"/>
          <w:sz w:val="32"/>
          <w:szCs w:val="32"/>
        </w:rPr>
        <w:t>32.6%</w:t>
      </w:r>
      <w:r>
        <w:rPr>
          <w:rFonts w:ascii="仿宋_GB2312" w:eastAsia="仿宋_GB2312" w:hAnsi="仿宋_GB2312" w:cs="仿宋_GB2312" w:hint="eastAsia"/>
          <w:kern w:val="0"/>
          <w:sz w:val="32"/>
          <w:szCs w:val="32"/>
        </w:rPr>
        <w:t>。灭螺前有螺面积</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不包括范平堰</w:t>
      </w:r>
      <w:r>
        <w:rPr>
          <w:rFonts w:ascii="仿宋_GB2312" w:eastAsia="仿宋_GB2312" w:hAnsi="仿宋_GB2312" w:cs="仿宋_GB2312" w:hint="eastAsia"/>
          <w:kern w:val="0"/>
          <w:sz w:val="32"/>
          <w:szCs w:val="32"/>
        </w:rPr>
        <w:t>)7180m</w:t>
      </w:r>
      <w:r>
        <w:rPr>
          <w:rFonts w:ascii="仿宋_GB2312" w:eastAsia="仿宋_GB2312" w:hAnsi="仿宋_GB2312" w:cs="仿宋_GB2312" w:hint="eastAsia"/>
          <w:kern w:val="0"/>
          <w:sz w:val="32"/>
          <w:szCs w:val="32"/>
          <w:vertAlign w:val="superscript"/>
        </w:rPr>
        <w:t>2</w:t>
      </w:r>
      <w:r>
        <w:rPr>
          <w:rFonts w:ascii="仿宋_GB2312" w:eastAsia="仿宋_GB2312" w:hAnsi="仿宋_GB2312" w:cs="仿宋_GB2312" w:hint="eastAsia"/>
          <w:kern w:val="0"/>
          <w:sz w:val="32"/>
          <w:szCs w:val="32"/>
          <w:vertAlign w:val="superscript"/>
        </w:rPr>
        <w:t>，</w:t>
      </w:r>
      <w:r>
        <w:rPr>
          <w:rFonts w:ascii="仿宋_GB2312" w:eastAsia="仿宋_GB2312" w:hAnsi="仿宋_GB2312" w:cs="仿宋_GB2312" w:hint="eastAsia"/>
          <w:kern w:val="0"/>
          <w:sz w:val="32"/>
          <w:szCs w:val="32"/>
        </w:rPr>
        <w:t>，灭螺后有螺面积为</w:t>
      </w:r>
      <w:r>
        <w:rPr>
          <w:rFonts w:ascii="仿宋_GB2312" w:eastAsia="仿宋_GB2312" w:hAnsi="仿宋_GB2312" w:cs="仿宋_GB2312" w:hint="eastAsia"/>
          <w:kern w:val="0"/>
          <w:sz w:val="32"/>
          <w:szCs w:val="32"/>
        </w:rPr>
        <w:t>5560m</w:t>
      </w:r>
      <w:r>
        <w:rPr>
          <w:rFonts w:ascii="仿宋_GB2312" w:eastAsia="仿宋_GB2312" w:hAnsi="仿宋_GB2312" w:cs="仿宋_GB2312" w:hint="eastAsia"/>
          <w:kern w:val="0"/>
          <w:sz w:val="32"/>
          <w:szCs w:val="32"/>
          <w:vertAlign w:val="superscript"/>
        </w:rPr>
        <w:t>2</w:t>
      </w:r>
      <w:r>
        <w:rPr>
          <w:rFonts w:ascii="仿宋_GB2312" w:eastAsia="仿宋_GB2312" w:hAnsi="仿宋_GB2312" w:cs="仿宋_GB2312" w:hint="eastAsia"/>
          <w:kern w:val="0"/>
          <w:sz w:val="32"/>
          <w:szCs w:val="32"/>
        </w:rPr>
        <w:t>，有螺面积下降</w:t>
      </w:r>
      <w:r>
        <w:rPr>
          <w:rFonts w:ascii="仿宋_GB2312" w:eastAsia="仿宋_GB2312" w:hAnsi="仿宋_GB2312" w:cs="仿宋_GB2312" w:hint="eastAsia"/>
          <w:kern w:val="0"/>
          <w:sz w:val="32"/>
          <w:szCs w:val="32"/>
        </w:rPr>
        <w:t>22.6%</w:t>
      </w:r>
      <w:r>
        <w:rPr>
          <w:rFonts w:ascii="仿宋_GB2312" w:eastAsia="仿宋_GB2312" w:hAnsi="仿宋_GB2312" w:cs="仿宋_GB2312" w:hint="eastAsia"/>
          <w:kern w:val="0"/>
          <w:sz w:val="32"/>
          <w:szCs w:val="32"/>
        </w:rPr>
        <w:t>，</w:t>
      </w:r>
    </w:p>
    <w:p w:rsidR="00B30B55" w:rsidRDefault="003A54AB">
      <w:pPr>
        <w:spacing w:line="600" w:lineRule="exact"/>
        <w:ind w:firstLineChars="200" w:firstLine="640"/>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永兴村查螺</w:t>
      </w:r>
      <w:r>
        <w:rPr>
          <w:rFonts w:ascii="仿宋_GB2312" w:eastAsia="仿宋_GB2312" w:hAnsi="仿宋_GB2312" w:cs="仿宋_GB2312" w:hint="eastAsia"/>
          <w:kern w:val="0"/>
          <w:sz w:val="32"/>
          <w:szCs w:val="32"/>
        </w:rPr>
        <w:t>193</w:t>
      </w:r>
      <w:r>
        <w:rPr>
          <w:rFonts w:ascii="仿宋_GB2312" w:eastAsia="仿宋_GB2312" w:hAnsi="仿宋_GB2312" w:cs="仿宋_GB2312" w:hint="eastAsia"/>
          <w:kern w:val="0"/>
          <w:sz w:val="32"/>
          <w:szCs w:val="32"/>
        </w:rPr>
        <w:t>框，灭螺前捕螺</w:t>
      </w:r>
      <w:r>
        <w:rPr>
          <w:rFonts w:ascii="仿宋_GB2312" w:eastAsia="仿宋_GB2312" w:hAnsi="仿宋_GB2312" w:cs="仿宋_GB2312" w:hint="eastAsia"/>
          <w:kern w:val="0"/>
          <w:sz w:val="32"/>
          <w:szCs w:val="32"/>
        </w:rPr>
        <w:t>129</w:t>
      </w:r>
      <w:r>
        <w:rPr>
          <w:rFonts w:ascii="仿宋_GB2312" w:eastAsia="仿宋_GB2312" w:hAnsi="仿宋_GB2312" w:cs="仿宋_GB2312" w:hint="eastAsia"/>
          <w:kern w:val="0"/>
          <w:sz w:val="32"/>
          <w:szCs w:val="32"/>
        </w:rPr>
        <w:t>只，密度为</w:t>
      </w:r>
      <w:r>
        <w:rPr>
          <w:rFonts w:ascii="仿宋_GB2312" w:eastAsia="仿宋_GB2312" w:hAnsi="仿宋_GB2312" w:cs="仿宋_GB2312" w:hint="eastAsia"/>
          <w:kern w:val="0"/>
          <w:sz w:val="32"/>
          <w:szCs w:val="32"/>
        </w:rPr>
        <w:t>0.67</w:t>
      </w:r>
      <w:r>
        <w:rPr>
          <w:rFonts w:ascii="仿宋_GB2312" w:eastAsia="仿宋_GB2312" w:hAnsi="仿宋_GB2312" w:cs="仿宋_GB2312" w:hint="eastAsia"/>
          <w:kern w:val="0"/>
          <w:sz w:val="32"/>
          <w:szCs w:val="32"/>
        </w:rPr>
        <w:t>只</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框，灭螺后捕螺</w:t>
      </w:r>
      <w:r>
        <w:rPr>
          <w:rFonts w:ascii="仿宋_GB2312" w:eastAsia="仿宋_GB2312" w:hAnsi="仿宋_GB2312" w:cs="仿宋_GB2312" w:hint="eastAsia"/>
          <w:kern w:val="0"/>
          <w:sz w:val="32"/>
          <w:szCs w:val="32"/>
        </w:rPr>
        <w:t>62</w:t>
      </w:r>
      <w:r>
        <w:rPr>
          <w:rFonts w:ascii="仿宋_GB2312" w:eastAsia="仿宋_GB2312" w:hAnsi="仿宋_GB2312" w:cs="仿宋_GB2312" w:hint="eastAsia"/>
          <w:kern w:val="0"/>
          <w:sz w:val="32"/>
          <w:szCs w:val="32"/>
        </w:rPr>
        <w:t>只，密度</w:t>
      </w:r>
      <w:r>
        <w:rPr>
          <w:rFonts w:ascii="仿宋_GB2312" w:eastAsia="仿宋_GB2312" w:hAnsi="仿宋_GB2312" w:cs="仿宋_GB2312" w:hint="eastAsia"/>
          <w:kern w:val="0"/>
          <w:sz w:val="32"/>
          <w:szCs w:val="32"/>
        </w:rPr>
        <w:t>0.32</w:t>
      </w:r>
      <w:r>
        <w:rPr>
          <w:rFonts w:ascii="仿宋_GB2312" w:eastAsia="仿宋_GB2312" w:hAnsi="仿宋_GB2312" w:cs="仿宋_GB2312" w:hint="eastAsia"/>
          <w:kern w:val="0"/>
          <w:sz w:val="32"/>
          <w:szCs w:val="32"/>
        </w:rPr>
        <w:t>只</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框，密度下降</w:t>
      </w:r>
      <w:r>
        <w:rPr>
          <w:rFonts w:ascii="仿宋_GB2312" w:eastAsia="仿宋_GB2312" w:hAnsi="仿宋_GB2312" w:cs="仿宋_GB2312" w:hint="eastAsia"/>
          <w:kern w:val="0"/>
          <w:sz w:val="32"/>
          <w:szCs w:val="32"/>
        </w:rPr>
        <w:t>52.2%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年有螺面积</w:t>
      </w:r>
      <w:r>
        <w:rPr>
          <w:rFonts w:ascii="仿宋_GB2312" w:eastAsia="仿宋_GB2312" w:hAnsi="仿宋_GB2312" w:cs="仿宋_GB2312" w:hint="eastAsia"/>
          <w:kern w:val="0"/>
          <w:sz w:val="32"/>
          <w:szCs w:val="32"/>
        </w:rPr>
        <w:t>4050m</w:t>
      </w:r>
      <w:r>
        <w:rPr>
          <w:rFonts w:ascii="仿宋_GB2312" w:eastAsia="仿宋_GB2312" w:hAnsi="仿宋_GB2312" w:cs="仿宋_GB2312" w:hint="eastAsia"/>
          <w:kern w:val="0"/>
          <w:sz w:val="32"/>
          <w:szCs w:val="32"/>
          <w:vertAlign w:val="superscript"/>
        </w:rPr>
        <w:t>2</w:t>
      </w:r>
      <w:r>
        <w:rPr>
          <w:rFonts w:ascii="仿宋_GB2312" w:eastAsia="仿宋_GB2312" w:hAnsi="仿宋_GB2312" w:cs="仿宋_GB2312" w:hint="eastAsia"/>
          <w:kern w:val="0"/>
          <w:sz w:val="32"/>
          <w:szCs w:val="32"/>
        </w:rPr>
        <w:t>，灭螺后有螺面积</w:t>
      </w:r>
      <w:r>
        <w:rPr>
          <w:rFonts w:ascii="仿宋_GB2312" w:eastAsia="仿宋_GB2312" w:hAnsi="仿宋_GB2312" w:cs="仿宋_GB2312" w:hint="eastAsia"/>
          <w:kern w:val="0"/>
          <w:sz w:val="32"/>
          <w:szCs w:val="32"/>
        </w:rPr>
        <w:t>1780m</w:t>
      </w:r>
      <w:r>
        <w:rPr>
          <w:rFonts w:ascii="仿宋_GB2312" w:eastAsia="仿宋_GB2312" w:hAnsi="仿宋_GB2312" w:cs="仿宋_GB2312" w:hint="eastAsia"/>
          <w:kern w:val="0"/>
          <w:sz w:val="32"/>
          <w:szCs w:val="32"/>
          <w:vertAlign w:val="superscript"/>
        </w:rPr>
        <w:t>2</w:t>
      </w:r>
      <w:r>
        <w:rPr>
          <w:rFonts w:ascii="仿宋_GB2312" w:eastAsia="仿宋_GB2312" w:hAnsi="仿宋_GB2312" w:cs="仿宋_GB2312" w:hint="eastAsia"/>
          <w:kern w:val="0"/>
          <w:sz w:val="32"/>
          <w:szCs w:val="32"/>
        </w:rPr>
        <w:t>，有螺面积下降</w:t>
      </w:r>
      <w:r>
        <w:rPr>
          <w:rFonts w:ascii="仿宋_GB2312" w:eastAsia="仿宋_GB2312" w:hAnsi="仿宋_GB2312" w:cs="仿宋_GB2312" w:hint="eastAsia"/>
          <w:kern w:val="0"/>
          <w:sz w:val="32"/>
          <w:szCs w:val="32"/>
        </w:rPr>
        <w:t>56%</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p>
    <w:p w:rsidR="00B30B55" w:rsidRDefault="003A54AB">
      <w:pPr>
        <w:spacing w:line="600" w:lineRule="exact"/>
        <w:ind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永兴村和江西村均存在在原有螺面基础上有螺面积扩大的新增螺面，最大密度达到</w:t>
      </w:r>
      <w:r>
        <w:rPr>
          <w:rFonts w:ascii="仿宋_GB2312" w:eastAsia="仿宋_GB2312" w:hAnsi="仿宋_GB2312" w:cs="仿宋_GB2312" w:hint="eastAsia"/>
          <w:bCs/>
          <w:sz w:val="32"/>
          <w:szCs w:val="32"/>
        </w:rPr>
        <w:t>40</w:t>
      </w:r>
      <w:r>
        <w:rPr>
          <w:rFonts w:ascii="仿宋_GB2312" w:eastAsia="仿宋_GB2312" w:hAnsi="仿宋_GB2312" w:cs="仿宋_GB2312" w:hint="eastAsia"/>
          <w:bCs/>
          <w:sz w:val="32"/>
          <w:szCs w:val="32"/>
        </w:rPr>
        <w:t>只</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框。</w:t>
      </w:r>
    </w:p>
    <w:p w:rsidR="00B30B55" w:rsidRDefault="003A54AB">
      <w:pPr>
        <w:spacing w:line="600" w:lineRule="exact"/>
        <w:ind w:firstLine="640"/>
        <w:outlineLvl w:val="0"/>
        <w:rPr>
          <w:rFonts w:ascii="仿宋_GB2312" w:eastAsia="仿宋_GB2312"/>
          <w:sz w:val="32"/>
          <w:szCs w:val="32"/>
        </w:rPr>
      </w:pPr>
      <w:r>
        <w:rPr>
          <w:rFonts w:ascii="仿宋_GB2312" w:eastAsia="仿宋_GB2312" w:hAnsi="仿宋_GB2312" w:cs="仿宋_GB2312" w:hint="eastAsia"/>
          <w:bCs/>
          <w:sz w:val="32"/>
          <w:szCs w:val="32"/>
        </w:rPr>
        <w:t>预算成本控制在</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元</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平米以内。实际每平米成本为</w:t>
      </w:r>
      <w:r>
        <w:rPr>
          <w:rFonts w:ascii="仿宋_GB2312" w:eastAsia="仿宋_GB2312" w:hAnsi="仿宋_GB2312" w:cs="仿宋_GB2312" w:hint="eastAsia"/>
          <w:bCs/>
          <w:sz w:val="32"/>
          <w:szCs w:val="32"/>
        </w:rPr>
        <w:t>8.7</w:t>
      </w:r>
      <w:r>
        <w:rPr>
          <w:rFonts w:ascii="仿宋_GB2312" w:eastAsia="仿宋_GB2312" w:hAnsi="仿宋_GB2312" w:cs="仿宋_GB2312" w:hint="eastAsia"/>
          <w:bCs/>
          <w:sz w:val="32"/>
          <w:szCs w:val="32"/>
        </w:rPr>
        <w:t>元，符合预算。</w:t>
      </w:r>
    </w:p>
    <w:p w:rsidR="00B30B55" w:rsidRDefault="003A54AB">
      <w:pPr>
        <w:spacing w:line="560" w:lineRule="exact"/>
        <w:ind w:firstLine="645"/>
        <w:rPr>
          <w:rFonts w:ascii="仿宋_GB2312" w:eastAsia="仿宋_GB2312" w:hAnsi="Times New Roman" w:cs="Times New Roman"/>
          <w:sz w:val="32"/>
          <w:szCs w:val="32"/>
        </w:rPr>
      </w:pPr>
      <w:r>
        <w:rPr>
          <w:rFonts w:ascii="仿宋_GB2312" w:eastAsia="仿宋_GB2312" w:hint="eastAsia"/>
          <w:sz w:val="32"/>
          <w:szCs w:val="32"/>
        </w:rPr>
        <w:lastRenderedPageBreak/>
        <w:t>各项工作任务完成率</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Ansi="Times New Roman" w:cs="Times New Roman" w:hint="eastAsia"/>
          <w:sz w:val="32"/>
          <w:szCs w:val="32"/>
        </w:rPr>
        <w:t>达到目标要求，项目实施进度</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w:t>
      </w:r>
    </w:p>
    <w:p w:rsidR="00B30B55" w:rsidRDefault="003A54AB">
      <w:pPr>
        <w:spacing w:line="560" w:lineRule="exact"/>
        <w:ind w:firstLineChars="200" w:firstLine="640"/>
        <w:rPr>
          <w:rFonts w:ascii="仿宋_GB2312" w:eastAsia="仿宋_GB2312" w:hAnsi="Calibri"/>
          <w:sz w:val="32"/>
          <w:szCs w:val="32"/>
        </w:rPr>
      </w:pP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w:t>
      </w:r>
      <w:r>
        <w:rPr>
          <w:rFonts w:eastAsia="仿宋_GB2312" w:hint="eastAsia"/>
          <w:sz w:val="32"/>
          <w:szCs w:val="32"/>
        </w:rPr>
        <w:t>学龄前儿童家长参加答题</w:t>
      </w:r>
      <w:r>
        <w:rPr>
          <w:rFonts w:eastAsia="仿宋_GB2312" w:hint="eastAsia"/>
          <w:sz w:val="32"/>
          <w:szCs w:val="32"/>
        </w:rPr>
        <w:t>1011</w:t>
      </w:r>
      <w:r>
        <w:rPr>
          <w:rFonts w:eastAsia="仿宋_GB2312" w:hint="eastAsia"/>
          <w:sz w:val="32"/>
          <w:szCs w:val="32"/>
        </w:rPr>
        <w:t>人，答对</w:t>
      </w:r>
      <w:r>
        <w:rPr>
          <w:rFonts w:eastAsia="仿宋_GB2312" w:hint="eastAsia"/>
          <w:sz w:val="32"/>
          <w:szCs w:val="32"/>
        </w:rPr>
        <w:t>981</w:t>
      </w:r>
      <w:r>
        <w:rPr>
          <w:rFonts w:eastAsia="仿宋_GB2312" w:hint="eastAsia"/>
          <w:sz w:val="32"/>
          <w:szCs w:val="32"/>
        </w:rPr>
        <w:t>人，正确率</w:t>
      </w:r>
      <w:r>
        <w:rPr>
          <w:rFonts w:eastAsia="仿宋_GB2312" w:hint="eastAsia"/>
          <w:sz w:val="32"/>
          <w:szCs w:val="32"/>
        </w:rPr>
        <w:t>97.03%</w:t>
      </w:r>
      <w:r>
        <w:rPr>
          <w:rFonts w:eastAsia="仿宋_GB2312" w:hint="eastAsia"/>
          <w:sz w:val="32"/>
          <w:szCs w:val="32"/>
        </w:rPr>
        <w:t>；学龄儿童学生参加答题</w:t>
      </w:r>
      <w:r>
        <w:rPr>
          <w:rFonts w:eastAsia="仿宋_GB2312" w:hint="eastAsia"/>
          <w:sz w:val="32"/>
          <w:szCs w:val="32"/>
        </w:rPr>
        <w:t>200</w:t>
      </w:r>
      <w:r>
        <w:rPr>
          <w:rFonts w:eastAsia="仿宋_GB2312" w:hint="eastAsia"/>
          <w:sz w:val="32"/>
          <w:szCs w:val="32"/>
        </w:rPr>
        <w:t>人，答对</w:t>
      </w:r>
      <w:r>
        <w:rPr>
          <w:rFonts w:eastAsia="仿宋_GB2312" w:hint="eastAsia"/>
          <w:sz w:val="32"/>
          <w:szCs w:val="32"/>
        </w:rPr>
        <w:t>197</w:t>
      </w:r>
      <w:r>
        <w:rPr>
          <w:rFonts w:eastAsia="仿宋_GB2312" w:hint="eastAsia"/>
          <w:sz w:val="32"/>
          <w:szCs w:val="32"/>
        </w:rPr>
        <w:t>人，正确率</w:t>
      </w:r>
      <w:r>
        <w:rPr>
          <w:rFonts w:eastAsia="仿宋_GB2312" w:hint="eastAsia"/>
          <w:sz w:val="32"/>
          <w:szCs w:val="32"/>
        </w:rPr>
        <w:t>97%</w:t>
      </w:r>
      <w:r>
        <w:rPr>
          <w:rFonts w:eastAsia="仿宋_GB2312" w:hint="eastAsia"/>
          <w:sz w:val="32"/>
          <w:szCs w:val="32"/>
        </w:rPr>
        <w:t>。</w:t>
      </w:r>
      <w:r>
        <w:rPr>
          <w:rFonts w:eastAsia="仿宋_GB2312" w:hint="eastAsia"/>
          <w:sz w:val="32"/>
          <w:szCs w:val="32"/>
        </w:rPr>
        <w:t>7</w:t>
      </w:r>
      <w:r>
        <w:rPr>
          <w:rFonts w:eastAsia="仿宋_GB2312" w:hint="eastAsia"/>
          <w:sz w:val="32"/>
          <w:szCs w:val="32"/>
        </w:rPr>
        <w:t>家托儿所学龄前儿童口腔检查</w:t>
      </w:r>
      <w:r>
        <w:rPr>
          <w:rFonts w:eastAsia="仿宋_GB2312" w:hint="eastAsia"/>
          <w:sz w:val="32"/>
          <w:szCs w:val="32"/>
        </w:rPr>
        <w:t>1011</w:t>
      </w:r>
      <w:r>
        <w:rPr>
          <w:rFonts w:eastAsia="仿宋_GB2312" w:hint="eastAsia"/>
          <w:sz w:val="32"/>
          <w:szCs w:val="32"/>
        </w:rPr>
        <w:t>人，</w:t>
      </w:r>
      <w:r>
        <w:rPr>
          <w:rFonts w:eastAsia="仿宋_GB2312" w:hint="eastAsia"/>
          <w:sz w:val="32"/>
          <w:szCs w:val="32"/>
        </w:rPr>
        <w:t>2</w:t>
      </w:r>
      <w:r>
        <w:rPr>
          <w:rFonts w:eastAsia="仿宋_GB2312" w:hint="eastAsia"/>
          <w:sz w:val="32"/>
          <w:szCs w:val="32"/>
        </w:rPr>
        <w:t>家学龄儿童口腔检查</w:t>
      </w:r>
      <w:r>
        <w:rPr>
          <w:rFonts w:eastAsia="仿宋_GB2312" w:hint="eastAsia"/>
          <w:sz w:val="32"/>
          <w:szCs w:val="32"/>
        </w:rPr>
        <w:t>429</w:t>
      </w:r>
      <w:r>
        <w:rPr>
          <w:rFonts w:eastAsia="仿宋_GB2312" w:hint="eastAsia"/>
          <w:sz w:val="32"/>
          <w:szCs w:val="32"/>
        </w:rPr>
        <w:t>人。实施干预项目：儿童口腔第一次涂氟</w:t>
      </w:r>
      <w:r>
        <w:rPr>
          <w:rFonts w:eastAsia="仿宋_GB2312" w:hint="eastAsia"/>
          <w:sz w:val="32"/>
          <w:szCs w:val="32"/>
        </w:rPr>
        <w:t>1005</w:t>
      </w:r>
      <w:r>
        <w:rPr>
          <w:rFonts w:eastAsia="仿宋_GB2312" w:hint="eastAsia"/>
          <w:sz w:val="32"/>
          <w:szCs w:val="32"/>
        </w:rPr>
        <w:t>人，第二次</w:t>
      </w:r>
      <w:r>
        <w:rPr>
          <w:rFonts w:eastAsia="仿宋_GB2312" w:hint="eastAsia"/>
          <w:sz w:val="32"/>
          <w:szCs w:val="32"/>
        </w:rPr>
        <w:t>1005</w:t>
      </w:r>
      <w:r>
        <w:rPr>
          <w:rFonts w:eastAsia="仿宋_GB2312" w:hint="eastAsia"/>
          <w:sz w:val="32"/>
          <w:szCs w:val="32"/>
        </w:rPr>
        <w:t>人，任务完成率</w:t>
      </w:r>
      <w:r>
        <w:rPr>
          <w:rFonts w:eastAsia="仿宋_GB2312" w:hint="eastAsia"/>
          <w:sz w:val="32"/>
          <w:szCs w:val="32"/>
        </w:rPr>
        <w:t>100.05%</w:t>
      </w:r>
      <w:r>
        <w:rPr>
          <w:rFonts w:eastAsia="仿宋_GB2312" w:hint="eastAsia"/>
          <w:sz w:val="32"/>
          <w:szCs w:val="32"/>
        </w:rPr>
        <w:t>；符合窝沟封闭</w:t>
      </w:r>
      <w:r>
        <w:rPr>
          <w:rFonts w:eastAsia="仿宋_GB2312" w:hint="eastAsia"/>
          <w:sz w:val="32"/>
          <w:szCs w:val="32"/>
        </w:rPr>
        <w:t>394</w:t>
      </w:r>
      <w:r>
        <w:rPr>
          <w:rFonts w:eastAsia="仿宋_GB2312" w:hint="eastAsia"/>
          <w:sz w:val="32"/>
          <w:szCs w:val="32"/>
        </w:rPr>
        <w:t>人，已做窝沟封闭</w:t>
      </w:r>
      <w:r>
        <w:rPr>
          <w:rFonts w:eastAsia="仿宋_GB2312" w:hint="eastAsia"/>
          <w:sz w:val="32"/>
          <w:szCs w:val="32"/>
        </w:rPr>
        <w:t xml:space="preserve">317 </w:t>
      </w:r>
      <w:r>
        <w:rPr>
          <w:rFonts w:eastAsia="仿宋_GB2312" w:hint="eastAsia"/>
          <w:sz w:val="32"/>
          <w:szCs w:val="32"/>
        </w:rPr>
        <w:t>人，窝沟封闭</w:t>
      </w:r>
      <w:r>
        <w:rPr>
          <w:rFonts w:eastAsia="仿宋_GB2312" w:hint="eastAsia"/>
          <w:sz w:val="32"/>
          <w:szCs w:val="32"/>
        </w:rPr>
        <w:t>1009</w:t>
      </w:r>
      <w:r>
        <w:rPr>
          <w:rFonts w:eastAsia="仿宋_GB2312" w:hint="eastAsia"/>
          <w:sz w:val="32"/>
          <w:szCs w:val="32"/>
        </w:rPr>
        <w:t>颗牙齿，任务完成率</w:t>
      </w:r>
      <w:r>
        <w:rPr>
          <w:rFonts w:eastAsia="仿宋_GB2312" w:hint="eastAsia"/>
          <w:sz w:val="32"/>
          <w:szCs w:val="32"/>
        </w:rPr>
        <w:t>100.09%</w:t>
      </w:r>
      <w:r>
        <w:rPr>
          <w:rFonts w:eastAsia="仿宋_GB2312" w:hint="eastAsia"/>
          <w:sz w:val="32"/>
          <w:szCs w:val="32"/>
        </w:rPr>
        <w:t>。</w:t>
      </w:r>
    </w:p>
    <w:p w:rsidR="00B30B55" w:rsidRDefault="003A54AB">
      <w:pPr>
        <w:spacing w:line="540" w:lineRule="exact"/>
        <w:ind w:firstLineChars="200" w:firstLine="640"/>
        <w:rPr>
          <w:rFonts w:eastAsia="楷体_GB2312"/>
          <w:sz w:val="32"/>
          <w:szCs w:val="32"/>
        </w:rPr>
      </w:pPr>
      <w:r>
        <w:rPr>
          <w:rFonts w:eastAsia="楷体_GB2312"/>
          <w:sz w:val="32"/>
          <w:szCs w:val="32"/>
        </w:rPr>
        <w:t>（二）项目效益情况。</w:t>
      </w:r>
    </w:p>
    <w:p w:rsidR="00B30B55" w:rsidRDefault="003A54AB">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学生近视及其他重点常见病和健康影响因素监测与干预、饮用水水质卫生监测、农村环境卫生监测、职业病防治各监测项目任务完成率</w:t>
      </w:r>
      <w:r>
        <w:rPr>
          <w:rFonts w:eastAsia="仿宋_GB2312" w:hint="eastAsia"/>
          <w:sz w:val="32"/>
          <w:szCs w:val="32"/>
        </w:rPr>
        <w:t>100%</w:t>
      </w:r>
      <w:r>
        <w:rPr>
          <w:rFonts w:eastAsia="仿宋_GB2312" w:hint="eastAsia"/>
          <w:sz w:val="32"/>
          <w:szCs w:val="32"/>
        </w:rPr>
        <w:t>，项目总体指标完成较好，均能完成评价指标，达到预期值。</w:t>
      </w:r>
    </w:p>
    <w:p w:rsidR="00B30B55" w:rsidRDefault="003A54AB">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血吸虫病发病率：年度指标为继续保持血吸虫病发病率为</w:t>
      </w:r>
      <w:r>
        <w:rPr>
          <w:rFonts w:eastAsia="仿宋_GB2312" w:hint="eastAsia"/>
          <w:sz w:val="32"/>
          <w:szCs w:val="32"/>
        </w:rPr>
        <w:t>0</w:t>
      </w:r>
      <w:r>
        <w:rPr>
          <w:rFonts w:eastAsia="仿宋_GB2312" w:hint="eastAsia"/>
          <w:sz w:val="32"/>
          <w:szCs w:val="32"/>
        </w:rPr>
        <w:t>的状态，实际完成数为继续保持血吸虫病发病率为</w:t>
      </w:r>
      <w:r>
        <w:rPr>
          <w:rFonts w:eastAsia="仿宋_GB2312" w:hint="eastAsia"/>
          <w:sz w:val="32"/>
          <w:szCs w:val="32"/>
        </w:rPr>
        <w:t>0</w:t>
      </w:r>
      <w:r>
        <w:rPr>
          <w:rFonts w:eastAsia="仿宋_GB2312" w:hint="eastAsia"/>
          <w:sz w:val="32"/>
          <w:szCs w:val="32"/>
        </w:rPr>
        <w:t>的状态。人民群众满意度大于</w:t>
      </w:r>
      <w:r>
        <w:rPr>
          <w:rFonts w:eastAsia="仿宋_GB2312" w:hint="eastAsia"/>
          <w:sz w:val="32"/>
          <w:szCs w:val="32"/>
        </w:rPr>
        <w:t>90</w:t>
      </w:r>
      <w:r>
        <w:rPr>
          <w:rFonts w:eastAsia="仿宋_GB2312" w:hint="eastAsia"/>
          <w:sz w:val="32"/>
          <w:szCs w:val="32"/>
        </w:rPr>
        <w:t>％。项目总体指标完成较好，均能完成评价指标，达到预期值。</w:t>
      </w:r>
    </w:p>
    <w:p w:rsidR="00B30B55" w:rsidRDefault="003A54AB">
      <w:pPr>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儿童口腔干预</w:t>
      </w:r>
      <w:r>
        <w:rPr>
          <w:rFonts w:eastAsia="仿宋_GB2312" w:hint="eastAsia"/>
          <w:sz w:val="32"/>
          <w:szCs w:val="32"/>
        </w:rPr>
        <w:t>项目总体指标完成较好，均能完成评价指标，达</w:t>
      </w:r>
      <w:r>
        <w:rPr>
          <w:rFonts w:eastAsia="仿宋_GB2312" w:hint="eastAsia"/>
          <w:sz w:val="32"/>
          <w:szCs w:val="32"/>
        </w:rPr>
        <w:t>到预期值。</w:t>
      </w:r>
    </w:p>
    <w:p w:rsidR="00B30B55" w:rsidRDefault="003A54AB">
      <w:pPr>
        <w:spacing w:line="540" w:lineRule="exact"/>
        <w:ind w:firstLineChars="200" w:firstLine="640"/>
        <w:rPr>
          <w:rFonts w:eastAsia="黑体"/>
          <w:sz w:val="32"/>
          <w:szCs w:val="32"/>
        </w:rPr>
      </w:pPr>
      <w:r>
        <w:rPr>
          <w:rFonts w:eastAsia="黑体"/>
          <w:sz w:val="32"/>
          <w:szCs w:val="32"/>
        </w:rPr>
        <w:t>五、评价结论及建议</w:t>
      </w:r>
    </w:p>
    <w:p w:rsidR="00B30B55" w:rsidRDefault="003A54AB">
      <w:pPr>
        <w:spacing w:line="540" w:lineRule="exact"/>
        <w:ind w:firstLineChars="200" w:firstLine="640"/>
        <w:rPr>
          <w:rFonts w:eastAsia="楷体_GB2312"/>
          <w:sz w:val="32"/>
          <w:szCs w:val="32"/>
        </w:rPr>
      </w:pPr>
      <w:r>
        <w:rPr>
          <w:rFonts w:eastAsia="楷体_GB2312"/>
          <w:sz w:val="32"/>
          <w:szCs w:val="32"/>
        </w:rPr>
        <w:t>（一）评价结论。</w:t>
      </w:r>
    </w:p>
    <w:p w:rsidR="00B30B55" w:rsidRDefault="003A54AB">
      <w:pPr>
        <w:spacing w:line="540" w:lineRule="exact"/>
        <w:ind w:firstLineChars="200" w:firstLine="640"/>
        <w:rPr>
          <w:rFonts w:eastAsia="仿宋_GB2312"/>
          <w:sz w:val="32"/>
          <w:szCs w:val="32"/>
        </w:rPr>
      </w:pPr>
      <w:r>
        <w:rPr>
          <w:rFonts w:eastAsia="仿宋_GB2312"/>
          <w:sz w:val="32"/>
          <w:szCs w:val="32"/>
        </w:rPr>
        <w:lastRenderedPageBreak/>
        <w:t>结合项目自身特点、评价重点及管理办法等要求，围绕专项项目支出绩效评价指标体系对项目进行总体评价。</w:t>
      </w:r>
    </w:p>
    <w:p w:rsidR="00B30B55" w:rsidRDefault="003A54AB">
      <w:pPr>
        <w:pStyle w:val="a3"/>
        <w:spacing w:line="600" w:lineRule="exact"/>
        <w:ind w:firstLineChars="250" w:firstLine="800"/>
        <w:jc w:val="left"/>
        <w:rPr>
          <w:rFonts w:eastAsia="仿宋_GB2312"/>
          <w:sz w:val="32"/>
          <w:szCs w:val="32"/>
        </w:rPr>
      </w:pPr>
      <w:r>
        <w:rPr>
          <w:rFonts w:eastAsia="仿宋_GB2312" w:hint="eastAsia"/>
          <w:sz w:val="32"/>
          <w:szCs w:val="32"/>
        </w:rPr>
        <w:t>1.</w:t>
      </w:r>
      <w:r>
        <w:rPr>
          <w:rFonts w:eastAsia="仿宋_GB2312" w:hint="eastAsia"/>
          <w:sz w:val="32"/>
          <w:szCs w:val="32"/>
        </w:rPr>
        <w:t>2021</w:t>
      </w:r>
      <w:r>
        <w:rPr>
          <w:rFonts w:eastAsia="仿宋_GB2312" w:hint="eastAsia"/>
          <w:sz w:val="32"/>
          <w:szCs w:val="32"/>
        </w:rPr>
        <w:t>年各监测项目监测能力得到提升，项目监测工作得到有序开展。掌握了各监测项目相关基本信息及现状，为下步有针对性开展健教促进与行为干预和政策研究提供有力支持。</w:t>
      </w:r>
      <w:r>
        <w:rPr>
          <w:rFonts w:eastAsia="仿宋_GB2312" w:hint="eastAsia"/>
          <w:sz w:val="32"/>
          <w:szCs w:val="32"/>
        </w:rPr>
        <w:t xml:space="preserve"> </w:t>
      </w:r>
    </w:p>
    <w:p w:rsidR="00B30B55" w:rsidRDefault="003A54AB">
      <w:pPr>
        <w:pStyle w:val="a3"/>
        <w:spacing w:line="600" w:lineRule="exact"/>
        <w:ind w:firstLineChars="200" w:firstLine="640"/>
        <w:jc w:val="left"/>
        <w:rPr>
          <w:rFonts w:eastAsia="仿宋_GB2312"/>
          <w:sz w:val="32"/>
          <w:szCs w:val="32"/>
        </w:rPr>
      </w:pPr>
      <w:r>
        <w:rPr>
          <w:rFonts w:eastAsia="仿宋_GB2312" w:hint="eastAsia"/>
          <w:sz w:val="32"/>
          <w:szCs w:val="32"/>
        </w:rPr>
        <w:t>2.</w:t>
      </w:r>
      <w:r>
        <w:rPr>
          <w:rFonts w:eastAsia="仿宋_GB2312" w:hint="eastAsia"/>
          <w:sz w:val="32"/>
          <w:szCs w:val="32"/>
        </w:rPr>
        <w:t>202</w:t>
      </w:r>
      <w:r>
        <w:rPr>
          <w:rFonts w:eastAsia="仿宋_GB2312" w:hint="eastAsia"/>
          <w:sz w:val="32"/>
          <w:szCs w:val="32"/>
        </w:rPr>
        <w:t>1</w:t>
      </w:r>
      <w:r>
        <w:rPr>
          <w:rFonts w:eastAsia="仿宋_GB2312" w:hint="eastAsia"/>
          <w:sz w:val="32"/>
          <w:szCs w:val="32"/>
        </w:rPr>
        <w:t>年血吸虫防治灭螺工作能力得到提升，血吸虫防治灭螺项目得到有序进行，老百姓获得感不断增强，群众满意度在逐年提高。项目总体指标完成较好，均能完成评价指标，达到预期值。</w:t>
      </w:r>
    </w:p>
    <w:p w:rsidR="00B30B55" w:rsidRDefault="003A54AB">
      <w:pPr>
        <w:spacing w:line="560" w:lineRule="exact"/>
        <w:ind w:firstLineChars="200" w:firstLine="640"/>
        <w:rPr>
          <w:rFonts w:eastAsia="仿宋_GB2312" w:hAnsi="Courier New"/>
          <w:sz w:val="32"/>
          <w:szCs w:val="32"/>
        </w:rPr>
      </w:pPr>
      <w:r>
        <w:rPr>
          <w:rFonts w:eastAsia="仿宋_GB2312" w:hint="eastAsia"/>
          <w:sz w:val="32"/>
          <w:szCs w:val="32"/>
        </w:rPr>
        <w:t>3.</w:t>
      </w:r>
      <w:r>
        <w:rPr>
          <w:rFonts w:eastAsia="仿宋_GB2312" w:hint="eastAsia"/>
          <w:sz w:val="32"/>
          <w:szCs w:val="32"/>
        </w:rPr>
        <w:t>202</w:t>
      </w:r>
      <w:r>
        <w:rPr>
          <w:rFonts w:eastAsia="仿宋_GB2312" w:hint="eastAsia"/>
          <w:sz w:val="32"/>
          <w:szCs w:val="32"/>
        </w:rPr>
        <w:t>1</w:t>
      </w:r>
      <w:r>
        <w:rPr>
          <w:rFonts w:eastAsia="仿宋_GB2312" w:hint="eastAsia"/>
          <w:sz w:val="32"/>
          <w:szCs w:val="32"/>
        </w:rPr>
        <w:t>年儿童口</w:t>
      </w:r>
      <w:r>
        <w:rPr>
          <w:rFonts w:eastAsia="仿宋_GB2312" w:hint="eastAsia"/>
          <w:sz w:val="32"/>
          <w:szCs w:val="32"/>
        </w:rPr>
        <w:t>腔疾病干预工作能力得到提升，项目得到有序进行，老百姓获得感不断增强，群众满意度在逐年提高。项目总体指标完成较好，均能完成评价指标，达到预期值。</w:t>
      </w:r>
    </w:p>
    <w:p w:rsidR="00B30B55" w:rsidRDefault="003A54AB">
      <w:pPr>
        <w:spacing w:line="540" w:lineRule="exact"/>
        <w:ind w:firstLineChars="200" w:firstLine="640"/>
        <w:rPr>
          <w:rFonts w:eastAsia="楷体_GB2312"/>
          <w:sz w:val="32"/>
          <w:szCs w:val="32"/>
        </w:rPr>
      </w:pPr>
      <w:r>
        <w:rPr>
          <w:rFonts w:eastAsia="楷体_GB2312"/>
          <w:sz w:val="32"/>
          <w:szCs w:val="32"/>
        </w:rPr>
        <w:t>（二）存在的问题。</w:t>
      </w:r>
    </w:p>
    <w:p w:rsidR="00B30B55" w:rsidRDefault="003A54AB">
      <w:pPr>
        <w:spacing w:line="560" w:lineRule="exact"/>
        <w:ind w:firstLineChars="200" w:firstLine="640"/>
        <w:rPr>
          <w:rFonts w:ascii="宋体" w:eastAsia="仿宋_GB2312" w:hAnsi="Courier New"/>
          <w:sz w:val="32"/>
          <w:szCs w:val="32"/>
        </w:rPr>
      </w:pPr>
      <w:r>
        <w:rPr>
          <w:rFonts w:ascii="宋体" w:eastAsia="仿宋_GB2312" w:hAnsi="Courier New" w:hint="eastAsia"/>
          <w:sz w:val="32"/>
          <w:szCs w:val="32"/>
        </w:rPr>
        <w:t>资金拨付需和绩效考核挂钩，血吸虫防治灭螺工作项目绩效考核工作量大，信息化程度薄弱，多数考核数据需人工提取，导致考核时间长。</w:t>
      </w:r>
      <w:r>
        <w:rPr>
          <w:rFonts w:eastAsia="仿宋_GB2312" w:hint="eastAsia"/>
          <w:sz w:val="32"/>
          <w:szCs w:val="32"/>
        </w:rPr>
        <w:t>我县地广人稀，交通不便，窝沟封闭需要到定点医院操作，学生及家长依从性不高。县级财政投入不够，项目经费不足，无法做到全县适龄儿童全覆盖。</w:t>
      </w:r>
    </w:p>
    <w:p w:rsidR="00B30B55" w:rsidRDefault="003A54AB">
      <w:pPr>
        <w:spacing w:line="540" w:lineRule="exact"/>
        <w:ind w:firstLineChars="200" w:firstLine="640"/>
        <w:rPr>
          <w:rFonts w:eastAsia="楷体_GB2312"/>
          <w:sz w:val="32"/>
          <w:szCs w:val="32"/>
        </w:rPr>
      </w:pPr>
      <w:r>
        <w:rPr>
          <w:rFonts w:eastAsia="楷体_GB2312"/>
          <w:sz w:val="32"/>
          <w:szCs w:val="32"/>
        </w:rPr>
        <w:t>（三）相关建议。</w:t>
      </w:r>
    </w:p>
    <w:p w:rsidR="00B30B55" w:rsidRDefault="003A54AB">
      <w:pPr>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补充监测相关工作人员，加快建立健全各监测项目工作机制，强化职能职责，积极争取项目资金保障，及时分析汇总存在问题，采取有效措施，确保项目工作全面有序健康发展。</w:t>
      </w:r>
    </w:p>
    <w:p w:rsidR="00B30B55" w:rsidRDefault="003A54AB">
      <w:pPr>
        <w:spacing w:line="600" w:lineRule="exact"/>
        <w:ind w:firstLineChars="200" w:firstLine="640"/>
        <w:rPr>
          <w:rFonts w:eastAsia="仿宋_GB2312"/>
          <w:sz w:val="32"/>
          <w:szCs w:val="32"/>
        </w:rPr>
      </w:pPr>
      <w:r>
        <w:rPr>
          <w:rFonts w:eastAsia="仿宋_GB2312" w:hint="eastAsia"/>
          <w:sz w:val="32"/>
          <w:szCs w:val="32"/>
        </w:rPr>
        <w:lastRenderedPageBreak/>
        <w:t>2.</w:t>
      </w:r>
      <w:r>
        <w:rPr>
          <w:rFonts w:eastAsia="仿宋_GB2312" w:hint="eastAsia"/>
          <w:sz w:val="32"/>
          <w:szCs w:val="32"/>
        </w:rPr>
        <w:t>加快建立健全工作机制，强化工作职责，加强对项目资金的管理，及时分析汇总存在问题，采取有效措施，确保项目工作全面有序健康发展。</w:t>
      </w:r>
    </w:p>
    <w:p w:rsidR="00B30B55" w:rsidRDefault="00B30B55">
      <w:pPr>
        <w:spacing w:line="540" w:lineRule="exact"/>
        <w:ind w:firstLineChars="200" w:firstLine="640"/>
        <w:rPr>
          <w:rFonts w:eastAsia="仿宋_GB2312"/>
          <w:sz w:val="32"/>
          <w:szCs w:val="32"/>
        </w:rPr>
      </w:pPr>
    </w:p>
    <w:p w:rsidR="00B30B55" w:rsidRDefault="00B30B55">
      <w:pPr>
        <w:spacing w:line="540" w:lineRule="exact"/>
        <w:rPr>
          <w:rFonts w:ascii="方正仿宋_GBK" w:eastAsia="方正仿宋_GBK" w:hAnsi="方正仿宋_GBK" w:cs="方正仿宋_GBK"/>
          <w:sz w:val="32"/>
          <w:szCs w:val="32"/>
        </w:rPr>
      </w:pPr>
    </w:p>
    <w:p w:rsidR="00B30B55" w:rsidRDefault="00B30B55">
      <w:pPr>
        <w:spacing w:line="540" w:lineRule="exact"/>
        <w:rPr>
          <w:rFonts w:ascii="方正仿宋_GBK" w:eastAsia="方正仿宋_GBK" w:hAnsi="方正仿宋_GBK" w:cs="方正仿宋_GBK"/>
          <w:sz w:val="32"/>
          <w:szCs w:val="32"/>
        </w:rPr>
      </w:pPr>
    </w:p>
    <w:p w:rsidR="00B30B55" w:rsidRDefault="00B30B55">
      <w:pPr>
        <w:spacing w:line="540" w:lineRule="exact"/>
        <w:rPr>
          <w:rFonts w:ascii="方正仿宋_GBK" w:eastAsia="方正仿宋_GBK" w:hAnsi="方正仿宋_GBK" w:cs="方正仿宋_GBK"/>
          <w:sz w:val="32"/>
          <w:szCs w:val="32"/>
        </w:rPr>
      </w:pPr>
    </w:p>
    <w:p w:rsidR="00B30B55" w:rsidRDefault="003A54AB">
      <w:pPr>
        <w:spacing w:line="540" w:lineRule="exact"/>
        <w:ind w:right="640"/>
        <w:jc w:val="right"/>
        <w:rPr>
          <w:rFonts w:ascii="仿宋_GB2312" w:eastAsia="仿宋_GB2312" w:hAnsi="Times New Roman"/>
          <w:sz w:val="32"/>
          <w:szCs w:val="32"/>
        </w:rPr>
      </w:pPr>
      <w:r>
        <w:rPr>
          <w:rFonts w:ascii="仿宋_GB2312" w:eastAsia="仿宋_GB2312" w:hAnsi="Times New Roman" w:hint="eastAsia"/>
          <w:sz w:val="32"/>
          <w:szCs w:val="32"/>
        </w:rPr>
        <w:t>盐边县疾病预防控制中心</w:t>
      </w:r>
    </w:p>
    <w:p w:rsidR="00B30B55" w:rsidRDefault="003A54AB">
      <w:pPr>
        <w:spacing w:line="540" w:lineRule="exact"/>
        <w:jc w:val="center"/>
        <w:rPr>
          <w:rFonts w:ascii="仿宋_GB2312" w:eastAsia="仿宋_GB2312" w:hAnsi="Times New Roman"/>
          <w:sz w:val="32"/>
          <w:szCs w:val="32"/>
        </w:rPr>
      </w:pPr>
      <w:r>
        <w:rPr>
          <w:rFonts w:ascii="仿宋_GB2312" w:eastAsia="仿宋_GB2312" w:hAnsi="Times New Roman" w:hint="eastAsia"/>
          <w:sz w:val="32"/>
          <w:szCs w:val="32"/>
        </w:rPr>
        <w:t xml:space="preserve">                        2022</w:t>
      </w:r>
      <w:r>
        <w:rPr>
          <w:rFonts w:ascii="仿宋_GB2312" w:eastAsia="仿宋_GB2312" w:hAnsi="Times New Roman" w:hint="eastAsia"/>
          <w:sz w:val="32"/>
          <w:szCs w:val="32"/>
        </w:rPr>
        <w:t>年</w:t>
      </w:r>
      <w:r>
        <w:rPr>
          <w:rFonts w:ascii="仿宋_GB2312" w:eastAsia="仿宋_GB2312" w:hAnsi="Times New Roman" w:hint="eastAsia"/>
          <w:sz w:val="32"/>
          <w:szCs w:val="32"/>
        </w:rPr>
        <w:t>5</w:t>
      </w:r>
      <w:r>
        <w:rPr>
          <w:rFonts w:ascii="仿宋_GB2312" w:eastAsia="仿宋_GB2312" w:hAnsi="Times New Roman" w:hint="eastAsia"/>
          <w:sz w:val="32"/>
          <w:szCs w:val="32"/>
        </w:rPr>
        <w:t>月</w:t>
      </w:r>
      <w:r>
        <w:rPr>
          <w:rFonts w:ascii="仿宋_GB2312" w:eastAsia="仿宋_GB2312" w:hAnsi="Times New Roman" w:hint="eastAsia"/>
          <w:sz w:val="32"/>
          <w:szCs w:val="32"/>
        </w:rPr>
        <w:t>8</w:t>
      </w:r>
      <w:r w:rsidR="008D1EA0">
        <w:rPr>
          <w:rFonts w:ascii="仿宋_GB2312" w:eastAsia="仿宋_GB2312" w:hAnsi="Times New Roman" w:hint="eastAsia"/>
          <w:sz w:val="32"/>
          <w:szCs w:val="32"/>
        </w:rPr>
        <w:t>日</w:t>
      </w:r>
    </w:p>
    <w:sectPr w:rsidR="00B30B55" w:rsidSect="00B30B55">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AB" w:rsidRDefault="003A54AB" w:rsidP="008D1EA0">
      <w:r>
        <w:separator/>
      </w:r>
    </w:p>
  </w:endnote>
  <w:endnote w:type="continuationSeparator" w:id="0">
    <w:p w:rsidR="003A54AB" w:rsidRDefault="003A54AB" w:rsidP="008D1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AB" w:rsidRDefault="003A54AB" w:rsidP="008D1EA0">
      <w:r>
        <w:separator/>
      </w:r>
    </w:p>
  </w:footnote>
  <w:footnote w:type="continuationSeparator" w:id="0">
    <w:p w:rsidR="003A54AB" w:rsidRDefault="003A54AB" w:rsidP="008D1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903"/>
    <w:multiLevelType w:val="multilevel"/>
    <w:tmpl w:val="01F8490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206FFF8"/>
    <w:multiLevelType w:val="singleLevel"/>
    <w:tmpl w:val="1206FFF8"/>
    <w:lvl w:ilvl="0">
      <w:start w:val="1"/>
      <w:numFmt w:val="decimal"/>
      <w:lvlText w:val="%1."/>
      <w:lvlJc w:val="left"/>
      <w:pPr>
        <w:tabs>
          <w:tab w:val="left" w:pos="312"/>
        </w:tabs>
      </w:pPr>
    </w:lvl>
  </w:abstractNum>
  <w:abstractNum w:abstractNumId="2">
    <w:nsid w:val="2A7350D8"/>
    <w:multiLevelType w:val="singleLevel"/>
    <w:tmpl w:val="2A7350D8"/>
    <w:lvl w:ilvl="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D53019"/>
    <w:rsid w:val="00114F2A"/>
    <w:rsid w:val="00115374"/>
    <w:rsid w:val="00115EC2"/>
    <w:rsid w:val="001B0C38"/>
    <w:rsid w:val="001C4F92"/>
    <w:rsid w:val="002423AD"/>
    <w:rsid w:val="002425D2"/>
    <w:rsid w:val="00372EA5"/>
    <w:rsid w:val="00391C5A"/>
    <w:rsid w:val="003A54AB"/>
    <w:rsid w:val="003B7A7C"/>
    <w:rsid w:val="004A37DF"/>
    <w:rsid w:val="004C1D4A"/>
    <w:rsid w:val="004F2B2E"/>
    <w:rsid w:val="005037EB"/>
    <w:rsid w:val="005F77B9"/>
    <w:rsid w:val="0064046F"/>
    <w:rsid w:val="00660047"/>
    <w:rsid w:val="00691873"/>
    <w:rsid w:val="00697333"/>
    <w:rsid w:val="006E1C18"/>
    <w:rsid w:val="00715C25"/>
    <w:rsid w:val="00877DC7"/>
    <w:rsid w:val="008D1EA0"/>
    <w:rsid w:val="00931B84"/>
    <w:rsid w:val="009D0F34"/>
    <w:rsid w:val="00B30B55"/>
    <w:rsid w:val="00B645A4"/>
    <w:rsid w:val="00B64A7E"/>
    <w:rsid w:val="00B8276D"/>
    <w:rsid w:val="00BA3DE7"/>
    <w:rsid w:val="00BC5288"/>
    <w:rsid w:val="00BF648C"/>
    <w:rsid w:val="00C63E96"/>
    <w:rsid w:val="00C659D0"/>
    <w:rsid w:val="00CF503C"/>
    <w:rsid w:val="00D66532"/>
    <w:rsid w:val="00D82184"/>
    <w:rsid w:val="00DE0E0A"/>
    <w:rsid w:val="00E33DBB"/>
    <w:rsid w:val="00E71F2F"/>
    <w:rsid w:val="00EE0736"/>
    <w:rsid w:val="00EE6877"/>
    <w:rsid w:val="00F601BA"/>
    <w:rsid w:val="00F96168"/>
    <w:rsid w:val="034908E5"/>
    <w:rsid w:val="07AF5AB9"/>
    <w:rsid w:val="09B34012"/>
    <w:rsid w:val="10521139"/>
    <w:rsid w:val="1C6F4128"/>
    <w:rsid w:val="1E197F83"/>
    <w:rsid w:val="22E10EF0"/>
    <w:rsid w:val="2717386C"/>
    <w:rsid w:val="2B5E1C28"/>
    <w:rsid w:val="349E16BB"/>
    <w:rsid w:val="3C8C3A3D"/>
    <w:rsid w:val="3F152B6E"/>
    <w:rsid w:val="521B4423"/>
    <w:rsid w:val="54F4015B"/>
    <w:rsid w:val="555E51D5"/>
    <w:rsid w:val="64746C06"/>
    <w:rsid w:val="69D53019"/>
    <w:rsid w:val="79A4331C"/>
    <w:rsid w:val="79F93240"/>
    <w:rsid w:val="7F6213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B5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B30B55"/>
    <w:pPr>
      <w:keepNext/>
      <w:keepLines/>
      <w:spacing w:before="340" w:after="330" w:line="576" w:lineRule="auto"/>
      <w:outlineLvl w:val="0"/>
    </w:pPr>
    <w:rPr>
      <w:b/>
      <w:kern w:val="44"/>
      <w:sz w:val="44"/>
    </w:rPr>
  </w:style>
  <w:style w:type="paragraph" w:styleId="2">
    <w:name w:val="heading 2"/>
    <w:basedOn w:val="a"/>
    <w:next w:val="a"/>
    <w:unhideWhenUsed/>
    <w:qFormat/>
    <w:rsid w:val="00B30B55"/>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B30B55"/>
    <w:rPr>
      <w:rFonts w:ascii="宋体" w:hAnsi="Courier New"/>
    </w:rPr>
  </w:style>
  <w:style w:type="paragraph" w:styleId="a4">
    <w:name w:val="footer"/>
    <w:basedOn w:val="a"/>
    <w:qFormat/>
    <w:rsid w:val="00B30B55"/>
    <w:pPr>
      <w:tabs>
        <w:tab w:val="center" w:pos="4153"/>
        <w:tab w:val="right" w:pos="8306"/>
      </w:tabs>
      <w:snapToGrid w:val="0"/>
      <w:jc w:val="left"/>
    </w:pPr>
    <w:rPr>
      <w:sz w:val="18"/>
      <w:szCs w:val="18"/>
    </w:rPr>
  </w:style>
  <w:style w:type="paragraph" w:styleId="a5">
    <w:name w:val="header"/>
    <w:basedOn w:val="a"/>
    <w:link w:val="Char"/>
    <w:qFormat/>
    <w:rsid w:val="00B30B55"/>
    <w:pPr>
      <w:pBdr>
        <w:bottom w:val="single" w:sz="6" w:space="1" w:color="auto"/>
      </w:pBdr>
      <w:tabs>
        <w:tab w:val="center" w:pos="4153"/>
        <w:tab w:val="right" w:pos="8306"/>
      </w:tabs>
      <w:snapToGrid w:val="0"/>
      <w:jc w:val="center"/>
    </w:pPr>
    <w:rPr>
      <w:sz w:val="18"/>
      <w:szCs w:val="18"/>
    </w:rPr>
  </w:style>
  <w:style w:type="character" w:styleId="a6">
    <w:name w:val="page number"/>
    <w:qFormat/>
    <w:rsid w:val="00B30B55"/>
  </w:style>
  <w:style w:type="character" w:customStyle="1" w:styleId="font21">
    <w:name w:val="font21"/>
    <w:qFormat/>
    <w:rsid w:val="00B30B55"/>
    <w:rPr>
      <w:rFonts w:ascii="Times New Roman" w:hAnsi="Times New Roman" w:cs="Times New Roman" w:hint="default"/>
      <w:color w:val="000000"/>
      <w:sz w:val="20"/>
      <w:szCs w:val="20"/>
      <w:u w:val="none"/>
    </w:rPr>
  </w:style>
  <w:style w:type="character" w:customStyle="1" w:styleId="font31">
    <w:name w:val="font31"/>
    <w:qFormat/>
    <w:rsid w:val="00B30B55"/>
    <w:rPr>
      <w:rFonts w:ascii="宋体" w:eastAsia="宋体" w:hAnsi="宋体" w:cs="宋体" w:hint="eastAsia"/>
      <w:color w:val="000000"/>
      <w:sz w:val="20"/>
      <w:szCs w:val="20"/>
      <w:u w:val="none"/>
    </w:rPr>
  </w:style>
  <w:style w:type="paragraph" w:styleId="a7">
    <w:name w:val="List Paragraph"/>
    <w:basedOn w:val="a"/>
    <w:uiPriority w:val="99"/>
    <w:unhideWhenUsed/>
    <w:qFormat/>
    <w:rsid w:val="00B30B55"/>
    <w:pPr>
      <w:ind w:firstLineChars="200" w:firstLine="420"/>
    </w:pPr>
  </w:style>
  <w:style w:type="character" w:customStyle="1" w:styleId="Char">
    <w:name w:val="页眉 Char"/>
    <w:basedOn w:val="a0"/>
    <w:link w:val="a5"/>
    <w:qFormat/>
    <w:rsid w:val="00B30B5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2"/>
        </a:lnRef>
        <a:fillRef idx="0">
          <a:schemeClr val="accent2"/>
        </a:fillRef>
        <a:effectRef idx="0">
          <a:schemeClr val="accent2"/>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7BDDA5-7848-447A-8556-A9CEC5EE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762</Words>
  <Characters>4347</Characters>
  <Application>Microsoft Office Word</Application>
  <DocSecurity>0</DocSecurity>
  <Lines>36</Lines>
  <Paragraphs>10</Paragraphs>
  <ScaleCrop>false</ScaleCrop>
  <Company>Organization</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吴绍英</cp:lastModifiedBy>
  <cp:revision>6</cp:revision>
  <cp:lastPrinted>2021-06-24T01:12:00Z</cp:lastPrinted>
  <dcterms:created xsi:type="dcterms:W3CDTF">2022-05-16T03:55:00Z</dcterms:created>
  <dcterms:modified xsi:type="dcterms:W3CDTF">2022-05-19T01:08:00Z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B9A8385357F44D87A028C533DDAFB4A3</vt:lpwstr>
  </property>
</Properties>
</file>