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8441"/>
      <w:bookmarkStart w:id="3" w:name="_Toc15377193"/>
      <w:bookmarkStart w:id="4" w:name="_Toc15396475"/>
      <w:bookmarkStart w:id="5" w:name="_Toc15396597"/>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7426"/>
      <w:bookmarkStart w:id="8" w:name="_Toc15396476"/>
      <w:bookmarkStart w:id="9" w:name="_Toc15396598"/>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盐边县红宝苗族彝族乡人民政府部门决算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(范本)</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公开时间：2019年9月17日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hint="eastAsia"/>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ind w:firstLine="420" w:firstLineChars="150"/>
        <w:rPr>
          <w:rStyle w:val="15"/>
          <w:rFonts w:hint="eastAsia" w:ascii="仿宋" w:hAnsi="仿宋" w:eastAsia="仿宋" w:cstheme="majorBidi"/>
          <w:bCs/>
          <w:color w:val="auto"/>
          <w:sz w:val="28"/>
          <w:szCs w:val="28"/>
          <w:u w:val="none"/>
        </w:rPr>
      </w:pPr>
      <w:r>
        <w:rPr>
          <w:rStyle w:val="15"/>
          <w:rFonts w:hint="eastAsia" w:ascii="仿宋" w:hAnsi="仿宋" w:eastAsia="仿宋" w:cstheme="majorBidi"/>
          <w:bCs/>
          <w:color w:val="auto"/>
          <w:sz w:val="28"/>
          <w:szCs w:val="28"/>
          <w:u w:val="none"/>
        </w:rPr>
        <w:t>十、预算绩效评价情况说明…………………………………</w:t>
      </w:r>
      <w:r>
        <w:rPr>
          <w:rStyle w:val="15"/>
          <w:rFonts w:ascii="仿宋" w:hAnsi="仿宋" w:eastAsia="仿宋" w:cstheme="majorBidi"/>
          <w:bCs/>
          <w:color w:val="auto"/>
          <w:sz w:val="28"/>
          <w:szCs w:val="28"/>
          <w:u w:val="none"/>
        </w:rPr>
        <w:tab/>
      </w:r>
      <w:r>
        <w:rPr>
          <w:rStyle w:val="15"/>
          <w:rFonts w:hint="eastAsia" w:ascii="仿宋" w:hAnsi="仿宋" w:eastAsia="仿宋" w:cstheme="majorBidi"/>
          <w:bCs/>
          <w:color w:val="auto"/>
          <w:sz w:val="28"/>
          <w:szCs w:val="28"/>
          <w:u w:val="none"/>
        </w:rPr>
        <w:t xml:space="preserve">……13                           </w:t>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tab/>
      </w:r>
      <w:r>
        <w:fldChar w:fldCharType="begin"/>
      </w:r>
      <w:r>
        <w:instrText xml:space="preserve"> PAGEREF _Toc15396614 \h </w:instrText>
      </w:r>
      <w:r>
        <w:fldChar w:fldCharType="separate"/>
      </w:r>
      <w:r>
        <w:t>19</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tab/>
      </w:r>
      <w:r>
        <w:fldChar w:fldCharType="begin"/>
      </w:r>
      <w:r>
        <w:instrText xml:space="preserve"> PAGEREF _Toc15396618 \h </w:instrText>
      </w:r>
      <w:r>
        <w:fldChar w:fldCharType="separate"/>
      </w:r>
      <w:r>
        <w:t>22</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p>
    <w:bookmarkEnd w:id="16"/>
    <w:bookmarkEnd w:id="17"/>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红宝乡共辖7个村，32个合作社，农业家庭户1348户，总人口5128人，幅员面积304平方公里，政府机关编制数30人，其中：行政编制15人，事业编制14人，工勤人员1人，2018年年末在职实有人数30人。行政在职16人，事业在职14人，退休1人，人数比上年增加3人，主要原因是新增人员多。红宝乡政府现有部门7个，农业服务中心、党政办、会计核算中心、宣文中心、社会事务办、综治办、武装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盐边县红宝苗族彝族乡党政办是全乡的主要部门。其主要职责：全面了解全乡总体情况和动态信息，为乡领导科学决策提供服务；负责监督检查党委、政府工作部署的贯彻落实情况；负责上情下达、下情上报，做到部门协调；负责机关事务、机关文秘、档案、后勤管理等工作；承办党委、政府、人大、政协交办的其他事项。</w:t>
      </w:r>
    </w:p>
    <w:p>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pStyle w:val="5"/>
        <w:adjustRightInd w:val="0"/>
        <w:snapToGrid w:val="0"/>
        <w:spacing w:before="93" w:line="600" w:lineRule="exact"/>
        <w:ind w:firstLine="672" w:firstLineChars="210"/>
        <w:rPr>
          <w:rFonts w:ascii="黑体" w:hAnsi="黑体" w:eastAsia="黑体" w:cstheme="majorBidi"/>
          <w:bCs/>
          <w:color w:val="000000"/>
          <w:kern w:val="2"/>
          <w:sz w:val="32"/>
          <w:szCs w:val="32"/>
        </w:rPr>
      </w:pPr>
      <w:r>
        <w:rPr>
          <w:rFonts w:hint="eastAsia" w:ascii="黑体" w:hAnsi="黑体" w:eastAsia="黑体" w:cstheme="majorBidi"/>
          <w:bCs/>
          <w:color w:val="000000"/>
          <w:kern w:val="2"/>
          <w:sz w:val="32"/>
          <w:szCs w:val="32"/>
        </w:rPr>
        <w:t>红宝苗族彝族乡人民政府属一级决算单位</w:t>
      </w:r>
      <w:r>
        <w:rPr>
          <w:rFonts w:ascii="黑体" w:hAnsi="黑体" w:eastAsia="黑体" w:cstheme="majorBidi"/>
          <w:bCs/>
          <w:color w:val="000000"/>
          <w:kern w:val="2"/>
          <w:sz w:val="32"/>
          <w:szCs w:val="32"/>
        </w:rPr>
        <w:t>1</w:t>
      </w:r>
      <w:r>
        <w:rPr>
          <w:rFonts w:hint="eastAsia" w:ascii="黑体" w:hAnsi="黑体" w:eastAsia="黑体" w:cstheme="majorBidi"/>
          <w:bCs/>
          <w:color w:val="000000"/>
          <w:kern w:val="2"/>
          <w:sz w:val="32"/>
          <w:szCs w:val="32"/>
        </w:rPr>
        <w:t>个，其中行政单位</w:t>
      </w:r>
      <w:r>
        <w:rPr>
          <w:rFonts w:ascii="黑体" w:hAnsi="黑体" w:eastAsia="黑体" w:cstheme="majorBidi"/>
          <w:bCs/>
          <w:color w:val="000000"/>
          <w:kern w:val="2"/>
          <w:sz w:val="32"/>
          <w:szCs w:val="32"/>
        </w:rPr>
        <w:t>1</w:t>
      </w:r>
      <w:r>
        <w:rPr>
          <w:rFonts w:hint="eastAsia" w:ascii="黑体" w:hAnsi="黑体" w:eastAsia="黑体" w:cstheme="majorBidi"/>
          <w:bCs/>
          <w:color w:val="000000"/>
          <w:kern w:val="2"/>
          <w:sz w:val="32"/>
          <w:szCs w:val="32"/>
        </w:rPr>
        <w:t>个，其他事业单位</w:t>
      </w:r>
      <w:r>
        <w:rPr>
          <w:rFonts w:ascii="黑体" w:hAnsi="黑体" w:eastAsia="黑体" w:cstheme="majorBidi"/>
          <w:bCs/>
          <w:color w:val="000000"/>
          <w:kern w:val="2"/>
          <w:sz w:val="32"/>
          <w:szCs w:val="32"/>
        </w:rPr>
        <w:t>4</w:t>
      </w:r>
      <w:r>
        <w:rPr>
          <w:rFonts w:hint="eastAsia" w:ascii="黑体" w:hAnsi="黑体" w:eastAsia="黑体" w:cstheme="majorBidi"/>
          <w:bCs/>
          <w:color w:val="000000"/>
          <w:kern w:val="2"/>
          <w:sz w:val="32"/>
          <w:szCs w:val="32"/>
        </w:rPr>
        <w:t>个。纳入红宝乡2018年度部门决算编制范围的预算单位是盐边县红宝苗族彝族乡党政办。</w:t>
      </w:r>
    </w:p>
    <w:p>
      <w:pPr>
        <w:pStyle w:val="5"/>
        <w:adjustRightInd w:val="0"/>
        <w:snapToGrid w:val="0"/>
        <w:spacing w:before="93" w:line="600" w:lineRule="exact"/>
        <w:ind w:firstLine="672" w:firstLineChars="210"/>
        <w:rPr>
          <w:rFonts w:ascii="黑体" w:hAnsi="黑体" w:eastAsia="黑体" w:cstheme="majorBidi"/>
          <w:bCs/>
          <w:color w:val="000000"/>
          <w:kern w:val="2"/>
          <w:sz w:val="32"/>
          <w:szCs w:val="32"/>
        </w:rPr>
      </w:pPr>
    </w:p>
    <w:p>
      <w:pPr>
        <w:pStyle w:val="5"/>
        <w:adjustRightInd w:val="0"/>
        <w:snapToGrid w:val="0"/>
        <w:spacing w:before="93" w:line="600" w:lineRule="exact"/>
        <w:ind w:firstLine="672" w:firstLineChars="210"/>
        <w:rPr>
          <w:rFonts w:ascii="黑体" w:hAnsi="黑体" w:eastAsia="黑体" w:cstheme="majorBidi"/>
          <w:bCs/>
          <w:color w:val="000000"/>
          <w:kern w:val="2"/>
          <w:sz w:val="32"/>
          <w:szCs w:val="32"/>
        </w:rPr>
      </w:pPr>
    </w:p>
    <w:p>
      <w:pPr>
        <w:pStyle w:val="5"/>
        <w:adjustRightInd w:val="0"/>
        <w:snapToGrid w:val="0"/>
        <w:spacing w:before="93" w:line="600" w:lineRule="exact"/>
        <w:ind w:firstLine="672" w:firstLineChars="210"/>
        <w:rPr>
          <w:rFonts w:ascii="黑体" w:hAnsi="黑体" w:eastAsia="黑体" w:cstheme="majorBidi"/>
          <w:bCs/>
          <w:color w:val="000000"/>
          <w:kern w:val="2"/>
          <w:sz w:val="32"/>
          <w:szCs w:val="32"/>
        </w:rPr>
      </w:pPr>
    </w:p>
    <w:p>
      <w:pPr>
        <w:pStyle w:val="5"/>
        <w:adjustRightInd w:val="0"/>
        <w:snapToGrid w:val="0"/>
        <w:spacing w:before="93" w:line="600" w:lineRule="exact"/>
        <w:ind w:firstLine="672" w:firstLineChars="210"/>
        <w:rPr>
          <w:rFonts w:ascii="黑体" w:hAnsi="黑体" w:eastAsia="黑体" w:cstheme="majorBidi"/>
          <w:bCs/>
          <w:color w:val="000000"/>
          <w:kern w:val="2"/>
          <w:sz w:val="32"/>
          <w:szCs w:val="32"/>
        </w:rPr>
      </w:pPr>
    </w:p>
    <w:p>
      <w:pPr>
        <w:pStyle w:val="5"/>
        <w:adjustRightInd w:val="0"/>
        <w:snapToGrid w:val="0"/>
        <w:spacing w:before="93" w:line="600" w:lineRule="exact"/>
        <w:ind w:firstLine="672" w:firstLineChars="210"/>
        <w:rPr>
          <w:rFonts w:ascii="黑体" w:hAnsi="黑体" w:eastAsia="黑体" w:cstheme="majorBidi"/>
          <w:bCs/>
          <w:color w:val="000000"/>
          <w:kern w:val="2"/>
          <w:sz w:val="32"/>
          <w:szCs w:val="32"/>
        </w:rPr>
      </w:pPr>
    </w:p>
    <w:p>
      <w:pPr>
        <w:pStyle w:val="5"/>
        <w:adjustRightInd w:val="0"/>
        <w:snapToGrid w:val="0"/>
        <w:spacing w:before="93" w:line="600" w:lineRule="exact"/>
        <w:ind w:firstLine="672" w:firstLineChars="210"/>
        <w:rPr>
          <w:rFonts w:ascii="黑体" w:hAnsi="黑体" w:eastAsia="黑体" w:cstheme="majorBidi"/>
          <w:bCs/>
          <w:color w:val="000000"/>
          <w:kern w:val="2"/>
          <w:sz w:val="32"/>
          <w:szCs w:val="32"/>
        </w:rPr>
      </w:pPr>
    </w:p>
    <w:p>
      <w:pPr>
        <w:pStyle w:val="5"/>
        <w:adjustRightInd w:val="0"/>
        <w:snapToGrid w:val="0"/>
        <w:spacing w:before="93" w:line="600" w:lineRule="exact"/>
        <w:ind w:firstLine="672" w:firstLineChars="210"/>
        <w:rPr>
          <w:rFonts w:ascii="黑体" w:hAnsi="黑体" w:eastAsia="黑体" w:cstheme="majorBidi"/>
          <w:bCs/>
          <w:color w:val="000000"/>
          <w:kern w:val="2"/>
          <w:sz w:val="32"/>
          <w:szCs w:val="32"/>
        </w:rPr>
      </w:pPr>
    </w:p>
    <w:p>
      <w:pPr>
        <w:pStyle w:val="5"/>
        <w:adjustRightInd w:val="0"/>
        <w:snapToGrid w:val="0"/>
        <w:spacing w:before="93" w:line="600" w:lineRule="exact"/>
        <w:ind w:firstLine="672" w:firstLineChars="210"/>
        <w:rPr>
          <w:rFonts w:ascii="黑体" w:hAnsi="黑体" w:eastAsia="黑体" w:cstheme="majorBidi"/>
          <w:bCs/>
          <w:color w:val="000000"/>
          <w:kern w:val="2"/>
          <w:sz w:val="32"/>
          <w:szCs w:val="32"/>
        </w:rPr>
      </w:pPr>
    </w:p>
    <w:p>
      <w:pPr>
        <w:pStyle w:val="5"/>
        <w:adjustRightInd w:val="0"/>
        <w:snapToGrid w:val="0"/>
        <w:spacing w:before="93" w:line="600" w:lineRule="exact"/>
        <w:ind w:firstLine="672" w:firstLineChars="210"/>
        <w:rPr>
          <w:rFonts w:ascii="黑体" w:hAnsi="黑体" w:eastAsia="黑体" w:cstheme="majorBidi"/>
          <w:bCs/>
          <w:color w:val="000000"/>
          <w:kern w:val="2"/>
          <w:sz w:val="32"/>
          <w:szCs w:val="32"/>
        </w:rPr>
      </w:pPr>
    </w:p>
    <w:p>
      <w:pPr>
        <w:pStyle w:val="5"/>
        <w:adjustRightInd w:val="0"/>
        <w:snapToGrid w:val="0"/>
        <w:spacing w:before="93" w:line="600" w:lineRule="exact"/>
        <w:ind w:firstLine="672" w:firstLineChars="210"/>
        <w:rPr>
          <w:rFonts w:ascii="黑体" w:hAnsi="黑体" w:eastAsia="黑体" w:cstheme="majorBidi"/>
          <w:bCs/>
          <w:color w:val="000000"/>
          <w:kern w:val="2"/>
          <w:sz w:val="32"/>
          <w:szCs w:val="32"/>
        </w:rPr>
      </w:pPr>
    </w:p>
    <w:p>
      <w:pPr>
        <w:pStyle w:val="5"/>
        <w:adjustRightInd w:val="0"/>
        <w:snapToGrid w:val="0"/>
        <w:spacing w:before="93" w:line="600" w:lineRule="exact"/>
        <w:ind w:firstLine="672" w:firstLineChars="210"/>
        <w:rPr>
          <w:rFonts w:ascii="黑体" w:hAnsi="黑体" w:eastAsia="黑体" w:cstheme="majorBidi"/>
          <w:bCs/>
          <w:color w:val="000000"/>
          <w:kern w:val="2"/>
          <w:sz w:val="32"/>
          <w:szCs w:val="32"/>
        </w:rPr>
      </w:pPr>
    </w:p>
    <w:p>
      <w:pPr>
        <w:pStyle w:val="5"/>
        <w:adjustRightInd w:val="0"/>
        <w:snapToGrid w:val="0"/>
        <w:spacing w:before="93" w:line="600" w:lineRule="exact"/>
        <w:ind w:firstLine="672" w:firstLineChars="210"/>
        <w:rPr>
          <w:rFonts w:ascii="黑体" w:hAnsi="黑体" w:eastAsia="黑体" w:cstheme="majorBidi"/>
          <w:bCs/>
          <w:color w:val="000000"/>
          <w:kern w:val="2"/>
          <w:sz w:val="32"/>
          <w:szCs w:val="32"/>
        </w:rPr>
      </w:pPr>
    </w:p>
    <w:p>
      <w:pPr>
        <w:pStyle w:val="5"/>
        <w:adjustRightInd w:val="0"/>
        <w:snapToGrid w:val="0"/>
        <w:spacing w:before="93" w:line="600" w:lineRule="exact"/>
        <w:ind w:firstLine="672" w:firstLineChars="210"/>
        <w:rPr>
          <w:rFonts w:ascii="黑体" w:hAnsi="黑体" w:eastAsia="黑体" w:cstheme="majorBidi"/>
          <w:bCs/>
          <w:color w:val="000000"/>
          <w:kern w:val="2"/>
          <w:sz w:val="32"/>
          <w:szCs w:val="32"/>
        </w:rPr>
      </w:pP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24"/>
          <w:rFonts w:hint="eastAsia" w:ascii="黑体" w:hAnsi="黑体" w:eastAsia="黑体"/>
          <w:b w:val="0"/>
          <w:bCs w:val="0"/>
        </w:rPr>
        <w:t>2018年度部门决算情况说明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8年红宝乡人民政府收入决算总额为998.96万元，其中：当年财政拨款收入799.04万元，占总收入的79.98%；上年结转收入199.92万元，占总收入的20.02%。收入决算总额较</w:t>
      </w:r>
      <w:r>
        <w:rPr>
          <w:rFonts w:ascii="仿宋" w:hAnsi="仿宋" w:eastAsia="仿宋"/>
          <w:color w:val="000000"/>
          <w:sz w:val="32"/>
          <w:szCs w:val="32"/>
        </w:rPr>
        <w:t>201</w:t>
      </w:r>
      <w:r>
        <w:rPr>
          <w:rFonts w:hint="eastAsia" w:ascii="仿宋" w:hAnsi="仿宋" w:eastAsia="仿宋"/>
          <w:color w:val="000000"/>
          <w:sz w:val="32"/>
          <w:szCs w:val="32"/>
        </w:rPr>
        <w:t>7年减少9.14万元，下降9.06%个百分点。主要原因本年预算项目减少。</w:t>
      </w:r>
    </w:p>
    <w:p>
      <w:pPr>
        <w:ind w:firstLine="672" w:firstLineChars="21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红宝乡人民政府支出决算总额为968.01万元，较2017年808.18万元上升159.83万元，上升19.77%。其中：一般公共服务支出334.85万元，占总支出的34.59%；文化体育与传媒支出10.2万元，占总支出的1.05%；社会保障和就业支出130.92万元，占总支出的13.52%，医疗卫生与计划生育支出8.34万元，占总支出的0.086%，农林水支出</w:t>
      </w:r>
      <w:r>
        <w:rPr>
          <w:rFonts w:ascii="仿宋" w:hAnsi="仿宋" w:eastAsia="仿宋"/>
          <w:color w:val="000000"/>
          <w:sz w:val="32"/>
          <w:szCs w:val="32"/>
        </w:rPr>
        <w:t>449.67</w:t>
      </w:r>
      <w:r>
        <w:rPr>
          <w:rFonts w:hint="eastAsia" w:ascii="仿宋" w:hAnsi="仿宋" w:eastAsia="仿宋"/>
          <w:color w:val="000000"/>
          <w:sz w:val="32"/>
          <w:szCs w:val="32"/>
        </w:rPr>
        <w:t>万元，占总支出的46.45%，住房保障支出34.03万元，占总支出的3.51%；年末结转和结余30.96万元，占总支出的3.19%。</w:t>
      </w: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8年本年收入合计998.96万元，其中：一般公共预算财政拨款收入998.96万元，占100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8年本年支出合计968.01万元，其中：基本支出548.81万元，占56.69</w:t>
      </w:r>
      <w:r>
        <w:rPr>
          <w:rFonts w:ascii="仿宋" w:hAnsi="仿宋" w:eastAsia="仿宋"/>
          <w:color w:val="000000"/>
          <w:sz w:val="32"/>
          <w:szCs w:val="32"/>
        </w:rPr>
        <w:t>%</w:t>
      </w:r>
      <w:r>
        <w:rPr>
          <w:rFonts w:hint="eastAsia" w:ascii="仿宋" w:hAnsi="仿宋" w:eastAsia="仿宋"/>
          <w:color w:val="000000"/>
          <w:sz w:val="32"/>
          <w:szCs w:val="32"/>
        </w:rPr>
        <w:t>；项目支出419.19万元，占43.31</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8年红宝乡人民政府财政拨款收入决算总额为799.04万元，占总收入的100%。财政拨款收入决算总额较</w:t>
      </w:r>
      <w:r>
        <w:rPr>
          <w:rFonts w:ascii="仿宋" w:hAnsi="仿宋" w:eastAsia="仿宋"/>
          <w:color w:val="000000"/>
          <w:sz w:val="32"/>
          <w:szCs w:val="32"/>
        </w:rPr>
        <w:t>201</w:t>
      </w:r>
      <w:r>
        <w:rPr>
          <w:rFonts w:hint="eastAsia" w:ascii="仿宋" w:hAnsi="仿宋" w:eastAsia="仿宋"/>
          <w:color w:val="000000"/>
          <w:sz w:val="32"/>
          <w:szCs w:val="32"/>
        </w:rPr>
        <w:t>7年851.52万元减少52.48万元，下降6.16%个百分点。主要原因本年预算项目减少。</w:t>
      </w:r>
    </w:p>
    <w:p>
      <w:pPr>
        <w:ind w:firstLine="672" w:firstLineChars="21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红宝乡人民政府财政拨款支出决算总额为968.01万元，较2017年808.18万元上升159.83万元，上升19.77%。其中：一般公共服务支出334.85万元，占总支出的34.59%；文化体育与传媒支出10.2万元，占总支出的1.05%；社会保障和就业支出130.92万元，占总支出的13.52%，医疗卫生与计划生育支出8.34万元，占总支出的0.086%，农林水支出</w:t>
      </w:r>
      <w:r>
        <w:rPr>
          <w:rFonts w:ascii="仿宋" w:hAnsi="仿宋" w:eastAsia="仿宋"/>
          <w:color w:val="000000"/>
          <w:sz w:val="32"/>
          <w:szCs w:val="32"/>
        </w:rPr>
        <w:t>449.67</w:t>
      </w:r>
      <w:r>
        <w:rPr>
          <w:rFonts w:hint="eastAsia" w:ascii="仿宋" w:hAnsi="仿宋" w:eastAsia="仿宋"/>
          <w:color w:val="000000"/>
          <w:sz w:val="32"/>
          <w:szCs w:val="32"/>
        </w:rPr>
        <w:t>万元，占总支出的46.45%，住房保障支出34.03万元，占总支出的3.51%；年末结转和结余30.96万元，占总支出的3.19%。</w:t>
      </w: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ind w:firstLine="672" w:firstLineChars="21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8年红宝乡人民政府一般公共预算财政拨款支出决算总额为968.01万元，较2017年808.18万元增加159.83万元，增长19.77%。主要变动原因是上年结余资金支出较多。</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ind w:firstLine="672" w:firstLineChars="21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14:textFill>
            <w14:solidFill>
              <w14:schemeClr w14:val="tx1"/>
            </w14:solidFill>
          </w14:textFill>
        </w:rPr>
        <w:t>政拨款支出968.01万元，主要用于以下方面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sz w:val="32"/>
          <w:szCs w:val="32"/>
        </w:rPr>
        <w:t xml:space="preserve"> 一般公共服务支出334.85万元，占总支出的34.59%；文化体育与传媒支出10.2万元，占总支出的1.05%；社会保障和就业支出130.92万元，占总支出的13.52%，医疗卫生与计划生育支出8.34万元，占总支出的0.086%，农林水支出</w:t>
      </w:r>
      <w:r>
        <w:rPr>
          <w:rFonts w:ascii="仿宋" w:hAnsi="仿宋" w:eastAsia="仿宋"/>
          <w:color w:val="000000"/>
          <w:sz w:val="32"/>
          <w:szCs w:val="32"/>
        </w:rPr>
        <w:t>449.67</w:t>
      </w:r>
      <w:r>
        <w:rPr>
          <w:rFonts w:hint="eastAsia" w:ascii="仿宋" w:hAnsi="仿宋" w:eastAsia="仿宋"/>
          <w:color w:val="000000"/>
          <w:sz w:val="32"/>
          <w:szCs w:val="32"/>
        </w:rPr>
        <w:t>万元，占总支出的46.45%，住房保障支出34.03万元，占总支出的3.51%；年末结转和结余30.96万元，占总支出的3.19%。</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hint="eastAsia" w:ascii="仿宋" w:hAnsi="仿宋" w:eastAsia="仿宋"/>
          <w:b/>
          <w:color w:val="000000" w:themeColor="text1"/>
          <w:sz w:val="32"/>
          <w:szCs w:val="32"/>
          <w14:textFill>
            <w14:solidFill>
              <w14:schemeClr w14:val="tx1"/>
            </w14:solidFill>
          </w14:textFill>
        </w:rPr>
        <w:t>2018年一般公共预算支出决算数为968.01</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一般公共服务2010101</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支出决算为18.01万元，完成预算100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一般公共服务2010104：</w:t>
      </w:r>
      <w:r>
        <w:rPr>
          <w:rStyle w:val="14"/>
          <w:rFonts w:hint="eastAsia" w:ascii="仿宋" w:hAnsi="仿宋" w:eastAsia="仿宋"/>
          <w:b w:val="0"/>
          <w:bCs/>
          <w:color w:val="000000"/>
          <w:sz w:val="32"/>
          <w:szCs w:val="32"/>
        </w:rPr>
        <w:t>支出决算为2.93万元，完成预算100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一般公共服务2010301：</w:t>
      </w:r>
      <w:r>
        <w:rPr>
          <w:rStyle w:val="14"/>
          <w:rFonts w:hint="eastAsia" w:ascii="仿宋" w:hAnsi="仿宋" w:eastAsia="仿宋"/>
          <w:b w:val="0"/>
          <w:bCs/>
          <w:color w:val="000000"/>
          <w:sz w:val="32"/>
          <w:szCs w:val="32"/>
        </w:rPr>
        <w:t>支出决算为169.33万元，完成预算100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一般公共服务2010302：</w:t>
      </w:r>
      <w:r>
        <w:rPr>
          <w:rStyle w:val="14"/>
          <w:rFonts w:hint="eastAsia" w:ascii="仿宋" w:hAnsi="仿宋" w:eastAsia="仿宋"/>
          <w:b w:val="0"/>
          <w:bCs/>
          <w:color w:val="000000"/>
          <w:sz w:val="32"/>
          <w:szCs w:val="32"/>
        </w:rPr>
        <w:t>支出决算为1.89万元，完成预算100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一般公共服务2010350：</w:t>
      </w:r>
      <w:r>
        <w:rPr>
          <w:rStyle w:val="14"/>
          <w:rFonts w:hint="eastAsia" w:ascii="仿宋" w:hAnsi="仿宋" w:eastAsia="仿宋"/>
          <w:b w:val="0"/>
          <w:bCs/>
          <w:color w:val="000000"/>
          <w:sz w:val="32"/>
          <w:szCs w:val="32"/>
        </w:rPr>
        <w:t>支出决算为19.5万元，完成预算100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一般公共服务2010602：</w:t>
      </w:r>
      <w:r>
        <w:rPr>
          <w:rStyle w:val="14"/>
          <w:rFonts w:hint="eastAsia" w:ascii="仿宋" w:hAnsi="仿宋" w:eastAsia="仿宋"/>
          <w:b w:val="0"/>
          <w:bCs/>
          <w:color w:val="000000"/>
          <w:sz w:val="32"/>
          <w:szCs w:val="32"/>
        </w:rPr>
        <w:t>支出决算为1.54万元，完成预算100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一般公共服务2010650：</w:t>
      </w:r>
      <w:r>
        <w:rPr>
          <w:rStyle w:val="14"/>
          <w:rFonts w:hint="eastAsia" w:ascii="仿宋" w:hAnsi="仿宋" w:eastAsia="仿宋"/>
          <w:b w:val="0"/>
          <w:bCs/>
          <w:color w:val="000000"/>
          <w:sz w:val="32"/>
          <w:szCs w:val="32"/>
        </w:rPr>
        <w:t>支出决算为13.37万元，完成预算100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一般公共服务2012399：</w:t>
      </w:r>
      <w:r>
        <w:rPr>
          <w:rStyle w:val="14"/>
          <w:rFonts w:hint="eastAsia" w:ascii="仿宋" w:hAnsi="仿宋" w:eastAsia="仿宋"/>
          <w:b w:val="0"/>
          <w:bCs/>
          <w:color w:val="000000"/>
          <w:sz w:val="32"/>
          <w:szCs w:val="32"/>
        </w:rPr>
        <w:t>支出决算为1.8万元，完成预算100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Cs/>
          <w:color w:val="000000"/>
          <w:sz w:val="32"/>
          <w:szCs w:val="32"/>
        </w:rPr>
      </w:pPr>
      <w:r>
        <w:rPr>
          <w:rStyle w:val="14"/>
          <w:rFonts w:hint="eastAsia" w:ascii="仿宋" w:hAnsi="仿宋" w:eastAsia="仿宋"/>
          <w:bCs/>
          <w:color w:val="000000"/>
          <w:sz w:val="32"/>
          <w:szCs w:val="32"/>
        </w:rPr>
        <w:t>一般公共服务2013101：</w:t>
      </w:r>
      <w:r>
        <w:rPr>
          <w:rStyle w:val="14"/>
          <w:rFonts w:hint="eastAsia" w:ascii="仿宋" w:hAnsi="仿宋" w:eastAsia="仿宋"/>
          <w:b w:val="0"/>
          <w:bCs/>
          <w:color w:val="000000"/>
          <w:sz w:val="32"/>
          <w:szCs w:val="32"/>
        </w:rPr>
        <w:t>支出决算为20.83万元，完成预算100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文化体育与传媒2070109</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支出决算为10.2万元，完成预算100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3.社会保障和就业2080109</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支出决算为14.4万元，完成预算100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社会保障和就业2080504</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支出决算为10.56万元，完成预算100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社会保障和就业2080505</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支出决算为31.67万元，完成预算100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社会保障和就业2082102</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支出决算为62.46万元，完成预算100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医疗卫生与计划生育2100799</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支出决算为8.34万元，完成预算100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农林水支出2130104</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支出决算为60.64万元，完成预算100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农林水支出2130152</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支出决算为4.39万元，完成预算100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农林水支出2130204</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支出决算为10.79万元，完成预算100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农林水支出2130399</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支出决算为2.19万元，完成预算100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农林水支出2130701</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支出决算为32.62万元，完成预算100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农林水支出2130705</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支出决算为167.56万元，完成预算100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农林水支出2130706</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支出决算为100万元，完成预算100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6.住房保障支出2210201</w:t>
      </w:r>
      <w:r>
        <w:rPr>
          <w:rStyle w:val="14"/>
          <w:rFonts w:hint="eastAsia" w:ascii="仿宋" w:hAnsi="仿宋" w:eastAsia="仿宋"/>
          <w:b w:val="0"/>
          <w:bCs/>
          <w:color w:val="000000"/>
          <w:sz w:val="32"/>
          <w:szCs w:val="32"/>
        </w:rPr>
        <w:t>支出决算为34.03万元，完成预算100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548.81万元，其中：人员经费310.15万元，主要包括：基本工资93.72万元、津贴补贴80.81万元、奖金34.95万元、伙食补助费、绩效工资16.07万元、机关事业单位基本养老保险缴费31.67万元、职业年金缴费、其他社会保障缴费18.9万元、其他工资福利支出、离休费、退休费、抚恤金、生活补助、医疗费、奖励金、住房公积金34.03万元、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111.12万元，主要包括：办公费42.88万元、印刷费、咨询费0.5万元、手续费、水费、电费2.57万元、邮电费0.5万元、取暖费、物业管理费、差旅费19.22万元、因公出国（境）费用、维修（护）费1.42万元、租赁费、会议费7.43万元、培训费0.8万元、公务接待费2.05万元、劳务费10.31万元、委托业务费、工会经费3.68万元、福利费2.46万元、公务用车运行维护费11.77万元、其他交通费18.3万元、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8年“三公”经费财政拨款支出决算为13.83万元，完成预算100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，决算数小于预算数（或与预算数持平）的主要原因是严格控制“三公”经费的支出。</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；公务用车购置及运行维护费支出决算11.78万元，占85.18</w:t>
      </w:r>
      <w:r>
        <w:rPr>
          <w:rFonts w:ascii="仿宋" w:hAnsi="仿宋" w:eastAsia="仿宋"/>
          <w:color w:val="000000"/>
          <w:sz w:val="32"/>
          <w:szCs w:val="32"/>
        </w:rPr>
        <w:t>%</w:t>
      </w:r>
      <w:r>
        <w:rPr>
          <w:rFonts w:hint="eastAsia" w:ascii="仿宋" w:hAnsi="仿宋" w:eastAsia="仿宋"/>
          <w:color w:val="000000"/>
          <w:sz w:val="32"/>
          <w:szCs w:val="32"/>
        </w:rPr>
        <w:t>；公务接待费支出决算2.05万元，占14.82</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。主要原因是单位无人因公出国出境。</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11.78万元,</w:t>
      </w:r>
      <w:r>
        <w:rPr>
          <w:rStyle w:val="14"/>
          <w:rFonts w:hint="eastAsia" w:ascii="仿宋" w:hAnsi="仿宋" w:eastAsia="仿宋"/>
          <w:b w:val="0"/>
          <w:bCs/>
          <w:color w:val="000000"/>
          <w:sz w:val="32"/>
          <w:szCs w:val="32"/>
        </w:rPr>
        <w:t>完成预算85.18</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7年增加7.19万元，增长63.83</w:t>
      </w:r>
      <w:r>
        <w:rPr>
          <w:rFonts w:ascii="仿宋_GB2312" w:eastAsia="仿宋_GB2312"/>
          <w:color w:val="000000"/>
          <w:sz w:val="32"/>
          <w:szCs w:val="32"/>
        </w:rPr>
        <w:t>%</w:t>
      </w:r>
      <w:r>
        <w:rPr>
          <w:rFonts w:hint="eastAsia" w:ascii="仿宋_GB2312" w:eastAsia="仿宋_GB2312"/>
          <w:color w:val="000000"/>
          <w:sz w:val="32"/>
          <w:szCs w:val="32"/>
        </w:rPr>
        <w:t>。主要原因是脱贫攻坚下村租车多。</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月底，单位共有公务用车2辆，其中：轿车1辆、越野车1辆、载客汽车0辆。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11.78万元。主要用于脱贫攻坚工作下村租车等所需的公务用车燃料费、维修费、过路过桥费、保险费等支出。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2.05万元，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7年增加1.55万元，增长32.26</w:t>
      </w:r>
      <w:r>
        <w:rPr>
          <w:rFonts w:ascii="仿宋_GB2312" w:eastAsia="仿宋_GB2312"/>
          <w:color w:val="000000"/>
          <w:sz w:val="32"/>
          <w:szCs w:val="32"/>
        </w:rPr>
        <w:t>%</w:t>
      </w:r>
      <w:r>
        <w:rPr>
          <w:rFonts w:hint="eastAsia" w:ascii="仿宋_GB2312" w:eastAsia="仿宋_GB2312"/>
          <w:color w:val="000000"/>
          <w:sz w:val="32"/>
          <w:szCs w:val="32"/>
        </w:rPr>
        <w:t>。主要原因是脱贫攻坚工作检查多。</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主要用于执行公务、开展业务活动开支的交通费、住宿费、用餐费等。国内公务接待75批次，901人次（不包括陪同人员），共计支出2.05万元，具体内容包括：接待市、县各部门下乡开展各项工作支出，其中：</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w:t>
      </w:r>
    </w:p>
    <w:p>
      <w:pPr>
        <w:spacing w:line="600" w:lineRule="exact"/>
        <w:ind w:firstLine="640"/>
        <w:rPr>
          <w:rFonts w:ascii="黑体" w:eastAsia="黑体"/>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2.05</w:t>
      </w:r>
      <w:r>
        <w:rPr>
          <w:rFonts w:hint="eastAsia" w:ascii="仿宋_GB2312" w:eastAsia="仿宋_GB2312"/>
          <w:color w:val="000000"/>
          <w:sz w:val="32"/>
          <w:szCs w:val="32"/>
        </w:rPr>
        <w:t>万元，主要用于</w:t>
      </w:r>
      <w:bookmarkStart w:id="46" w:name="_Toc15377218"/>
      <w:bookmarkStart w:id="47" w:name="_Toc15396610"/>
      <w:r>
        <w:rPr>
          <w:rFonts w:hint="eastAsia" w:ascii="仿宋_GB2312" w:eastAsia="仿宋_GB2312"/>
          <w:color w:val="000000"/>
          <w:sz w:val="32"/>
          <w:szCs w:val="32"/>
        </w:rPr>
        <w:t>接待市、县各部门下乡开展各项工作支出。</w:t>
      </w: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8年政府性基金预算拨款支出0万元。</w:t>
      </w: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8年国有资本经营预算拨款支出0万元。</w:t>
      </w:r>
    </w:p>
    <w:p>
      <w:pPr>
        <w:pStyle w:val="23"/>
        <w:numPr>
          <w:ilvl w:val="0"/>
          <w:numId w:val="3"/>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18项目开展了预算事前绩效评估，对18个项目编制了绩效目标，预算执行过程中，选取5个项目开展绩效监控，年终执行完毕后，对5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本部门按要求对2018年部门整体支出开展绩效自评，从评价情况来看项目整体实施完成情况良好。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本部门在2018年度部门决算中反映“</w:t>
      </w:r>
      <w:r>
        <w:rPr>
          <w:rFonts w:hint="eastAsia" w:ascii="仿宋_GB2312" w:eastAsia="仿宋_GB2312"/>
          <w:sz w:val="32"/>
          <w:szCs w:val="32"/>
        </w:rPr>
        <w:t>2018年总预备费分解四花打造项目及广东湾水毁恢复项目4.08万元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 “</w:t>
      </w:r>
      <w:r>
        <w:rPr>
          <w:rFonts w:hint="eastAsia" w:ascii="仿宋_GB2312" w:eastAsia="仿宋_GB2312"/>
          <w:sz w:val="32"/>
          <w:szCs w:val="32"/>
        </w:rPr>
        <w:t xml:space="preserve"> 2018年A++系统维护费1.3万元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eastAsia="仿宋_GB2312"/>
          <w:sz w:val="32"/>
          <w:szCs w:val="32"/>
        </w:rPr>
        <w:t xml:space="preserve"> 2018年民族地区春节慰问金1.8万元</w:t>
      </w:r>
      <w:r>
        <w:rPr>
          <w:rFonts w:hint="eastAsia" w:ascii="仿宋_GB2312" w:hAnsi="仿宋_GB2312" w:eastAsia="仿宋_GB2312" w:cs="仿宋_GB2312"/>
          <w:sz w:val="32"/>
          <w:szCs w:val="32"/>
        </w:rPr>
        <w:t>”等11个项目绩效目标实际完成情况。（本单位部门项目绩效目标个数在5个以上的，选取5个项目进行公开，目标个数在5个以下的，全部进行公开，公开内容包括完成情况综述和完成情况表）。</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2018年民族地区春节慰问金1.8万元</w:t>
      </w:r>
      <w:r>
        <w:rPr>
          <w:rFonts w:hint="eastAsia" w:ascii="仿宋_GB2312" w:hAnsi="仿宋_GB2312" w:eastAsia="仿宋_GB2312" w:cs="仿宋_GB2312"/>
          <w:sz w:val="32"/>
          <w:szCs w:val="32"/>
        </w:rPr>
        <w:t>项目绩效目标完成情况综述。项目全年预算数1.8万元，执行数为1.8万元，完成预算的100%。通过项目实施，保障民族地区90户贫困群众春节慰问品的发放。</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2018年A++系统维护费1.3万元</w:t>
      </w:r>
      <w:r>
        <w:rPr>
          <w:rFonts w:hint="eastAsia" w:ascii="仿宋_GB2312" w:hAnsi="仿宋_GB2312" w:eastAsia="仿宋_GB2312" w:cs="仿宋_GB2312"/>
          <w:sz w:val="32"/>
          <w:szCs w:val="32"/>
        </w:rPr>
        <w:t>项目绩效目标完成情况综述。项目全年预算数1.3万元，执行数为1.3万元，完成预算的100%。通过项目实施，保障了乡财政所财务处理系统的正常运行，提高了工作的质量与效率。</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2018年总预备费分解四花打造项目及广东湾水毁恢复项目4.08万元</w:t>
      </w:r>
      <w:r>
        <w:rPr>
          <w:rFonts w:hint="eastAsia" w:ascii="仿宋_GB2312" w:hAnsi="仿宋_GB2312" w:eastAsia="仿宋_GB2312" w:cs="仿宋_GB2312"/>
          <w:sz w:val="32"/>
          <w:szCs w:val="32"/>
        </w:rPr>
        <w:t>项目绩效目标完成情况综述。项目全年预算数4.08万元，执行数为4.08万元，完成预算的100%。通过项目实施，美化了乡村环境，恢复了道路，为群众出行提供了便利。</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2018年农村五保户生活补助62.46万元</w:t>
      </w:r>
      <w:r>
        <w:rPr>
          <w:rFonts w:hint="eastAsia" w:ascii="仿宋_GB2312" w:hAnsi="仿宋_GB2312" w:eastAsia="仿宋_GB2312" w:cs="仿宋_GB2312"/>
          <w:sz w:val="32"/>
          <w:szCs w:val="32"/>
        </w:rPr>
        <w:t>项目绩效目标完成情况综述。项目全年预算数62.46万元，执行数为62.46万元，完成预算的100%。通过项目实施，保证了全乡五保户的生活。</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2018年大平台维护费0.24万元</w:t>
      </w:r>
      <w:r>
        <w:rPr>
          <w:rFonts w:hint="eastAsia" w:ascii="仿宋_GB2312" w:hAnsi="仿宋_GB2312" w:eastAsia="仿宋_GB2312" w:cs="仿宋_GB2312"/>
          <w:sz w:val="32"/>
          <w:szCs w:val="32"/>
        </w:rPr>
        <w:t>项目绩效目标完成情况综述。项目全年预算数0.24万元，执行数为0.24万元，完成预算的100%。通过项目实施，保障了乡财政所支付平台系统的正常运行，提高了工作的质量与效率。</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hint="eastAsia" w:ascii="黑体" w:hAnsi="黑体" w:eastAsia="黑体" w:cs="宋体"/>
                <w:bCs/>
                <w:color w:val="000000"/>
                <w:kern w:val="0"/>
                <w:sz w:val="36"/>
                <w:szCs w:val="36"/>
              </w:rPr>
            </w:pPr>
          </w:p>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eastAsia="仿宋_GB2312"/>
                <w:sz w:val="32"/>
                <w:szCs w:val="32"/>
              </w:rPr>
              <w:t>2018年民族地区春节慰问金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红宝乡人民政府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1.8</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abs>
                <w:tab w:val="left" w:pos="312"/>
              </w:tabs>
              <w:spacing w:line="580" w:lineRule="exact"/>
              <w:rPr>
                <w:rFonts w:ascii="宋体" w:hAnsi="宋体" w:cs="宋体"/>
                <w:color w:val="000000"/>
                <w:sz w:val="24"/>
              </w:rPr>
            </w:pPr>
            <w:r>
              <w:rPr>
                <w:rFonts w:hint="eastAsia" w:ascii="宋体" w:hAnsi="宋体" w:cs="宋体"/>
                <w:color w:val="000000"/>
                <w:sz w:val="24"/>
              </w:rPr>
              <w:t>预计给全乡90户贫困家庭发放春节慰问品（米、油、生活用品等）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abs>
                <w:tab w:val="left" w:pos="312"/>
              </w:tabs>
              <w:spacing w:line="580" w:lineRule="exact"/>
              <w:rPr>
                <w:rFonts w:hint="eastAsia" w:ascii="宋体" w:hAnsi="宋体" w:cs="宋体"/>
                <w:color w:val="000000"/>
                <w:sz w:val="24"/>
              </w:rPr>
            </w:pPr>
            <w:r>
              <w:rPr>
                <w:rFonts w:hint="eastAsia" w:ascii="宋体" w:hAnsi="宋体" w:cs="宋体"/>
                <w:color w:val="000000"/>
                <w:sz w:val="24"/>
              </w:rPr>
              <w:t>给全乡90户贫困家庭发放了春节慰问品（米、油、生活用品等）</w:t>
            </w:r>
          </w:p>
          <w:p>
            <w:pPr>
              <w:tabs>
                <w:tab w:val="left" w:pos="312"/>
              </w:tabs>
              <w:spacing w:line="580" w:lineRule="exact"/>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贫困群众春节慰问品的发放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给辖区内90户贫困人口送去春节慰问品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确保辖区内90户贫困人口春节能有米、油等物品</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相当满意</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eastAsia="仿宋_GB2312"/>
                <w:sz w:val="32"/>
                <w:szCs w:val="32"/>
              </w:rPr>
              <w:t>2018年A++系统维护费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红宝乡人民政府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abs>
                <w:tab w:val="left" w:pos="312"/>
              </w:tabs>
              <w:spacing w:line="580" w:lineRule="exact"/>
              <w:rPr>
                <w:rFonts w:ascii="宋体" w:hAnsi="宋体" w:cs="宋体"/>
                <w:color w:val="000000"/>
                <w:sz w:val="24"/>
              </w:rPr>
            </w:pPr>
            <w:r>
              <w:rPr>
                <w:rFonts w:hint="eastAsia" w:ascii="宋体" w:hAnsi="宋体" w:cs="宋体"/>
                <w:color w:val="000000"/>
                <w:sz w:val="24"/>
              </w:rPr>
              <w:t>预计乡财政所A++财务账务处理平台的正常使用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abs>
                <w:tab w:val="left" w:pos="312"/>
              </w:tabs>
              <w:spacing w:line="580" w:lineRule="exact"/>
              <w:rPr>
                <w:rFonts w:ascii="宋体" w:hAnsi="宋体" w:cs="宋体"/>
                <w:color w:val="000000"/>
                <w:sz w:val="24"/>
              </w:rPr>
            </w:pPr>
            <w:r>
              <w:rPr>
                <w:rFonts w:hint="eastAsia" w:ascii="宋体" w:hAnsi="宋体" w:cs="宋体"/>
                <w:color w:val="000000"/>
                <w:sz w:val="24"/>
              </w:rPr>
              <w:t>保证了乡财政所A++财务账务处理平台的正常使用</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完成系统维护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预计乡财政所A++财务账务处理平台的正常使用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完保证了乡财政所A++财务账务处理平台的正常使用</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提高了财务处理的工作效率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提高了财务处理的工作效率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提高了财务处理的工作效率</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相当满意</w:t>
            </w:r>
          </w:p>
        </w:tc>
      </w:tr>
    </w:tbl>
    <w:p>
      <w:pPr>
        <w:spacing w:line="580" w:lineRule="exact"/>
        <w:rPr>
          <w:rFonts w:hint="eastAsia"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eastAsia="仿宋_GB2312"/>
                <w:sz w:val="32"/>
                <w:szCs w:val="32"/>
              </w:rPr>
              <w:t>2018年大平台维护费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红宝乡人民政府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0.24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0.24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0.24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0.24</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abs>
                <w:tab w:val="left" w:pos="312"/>
              </w:tabs>
              <w:spacing w:line="580" w:lineRule="exact"/>
              <w:rPr>
                <w:rFonts w:ascii="宋体" w:hAnsi="宋体" w:cs="宋体"/>
                <w:color w:val="000000"/>
                <w:sz w:val="24"/>
              </w:rPr>
            </w:pPr>
            <w:r>
              <w:rPr>
                <w:rFonts w:hint="eastAsia" w:ascii="宋体" w:hAnsi="宋体" w:cs="宋体"/>
                <w:color w:val="000000"/>
                <w:sz w:val="24"/>
              </w:rPr>
              <w:t>预计乡财政所大平台支付系统的正常使用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abs>
                <w:tab w:val="left" w:pos="312"/>
              </w:tabs>
              <w:spacing w:line="580" w:lineRule="exact"/>
              <w:rPr>
                <w:rFonts w:ascii="宋体" w:hAnsi="宋体" w:cs="宋体"/>
                <w:color w:val="000000"/>
                <w:sz w:val="24"/>
              </w:rPr>
            </w:pPr>
            <w:r>
              <w:rPr>
                <w:rFonts w:hint="eastAsia" w:ascii="宋体" w:hAnsi="宋体" w:cs="宋体"/>
                <w:color w:val="000000"/>
                <w:sz w:val="24"/>
              </w:rPr>
              <w:t>保证了乡财政所大平台支付系统的正常使用</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完成系统维护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预计乡财政所大平台支付系统的正常使用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保证了乡财政所大平台支付系统的正常使用</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提高了资金支付的工作力度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提高了资金支付的工作力度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提高了资金支付的工作力度</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相当满意</w:t>
            </w:r>
          </w:p>
        </w:tc>
      </w:tr>
    </w:tbl>
    <w:p>
      <w:pPr>
        <w:spacing w:line="580" w:lineRule="exact"/>
        <w:rPr>
          <w:rFonts w:hint="eastAsia"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eastAsia="仿宋_GB2312"/>
                <w:sz w:val="32"/>
                <w:szCs w:val="32"/>
              </w:rPr>
              <w:t>2018年总预备费分解四花打造项目及广东湾水毁恢复项目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红宝乡人民政府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4.08</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abs>
                <w:tab w:val="left" w:pos="312"/>
              </w:tabs>
              <w:spacing w:line="580" w:lineRule="exact"/>
              <w:rPr>
                <w:rFonts w:ascii="宋体" w:hAnsi="宋体" w:cs="宋体"/>
                <w:color w:val="000000"/>
                <w:sz w:val="24"/>
              </w:rPr>
            </w:pPr>
            <w:r>
              <w:rPr>
                <w:rFonts w:hint="eastAsia" w:ascii="宋体" w:hAnsi="宋体" w:cs="宋体"/>
                <w:color w:val="000000"/>
                <w:sz w:val="24"/>
              </w:rPr>
              <w:t>预计美化乡村道路以及恢复广东湾水毁道路</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abs>
                <w:tab w:val="left" w:pos="312"/>
              </w:tabs>
              <w:spacing w:line="580" w:lineRule="exact"/>
              <w:rPr>
                <w:rFonts w:ascii="宋体" w:hAnsi="宋体" w:cs="宋体"/>
                <w:color w:val="000000"/>
                <w:sz w:val="24"/>
              </w:rPr>
            </w:pPr>
            <w:r>
              <w:rPr>
                <w:rFonts w:hint="eastAsia" w:ascii="宋体" w:hAnsi="宋体" w:cs="宋体"/>
                <w:color w:val="000000"/>
                <w:sz w:val="24"/>
              </w:rPr>
              <w:t>美化了乡村道路以及恢复广东湾水毁道路</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完成乡村道路美化以恢复广东湾水毁道路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预计美化乡村道路以及恢复广东湾水毁道路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美化了乡村道路以及恢复广东湾水毁道路</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提高了群众生活环境的质量以及保证了广东湾群众的出行方便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提高了群众生活环境的质量以及保证了广东湾群众的出行方便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提高了群众生活环境的质量以及保证了广东湾群众的出行方便</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相当满意</w:t>
            </w:r>
          </w:p>
        </w:tc>
      </w:tr>
    </w:tbl>
    <w:p>
      <w:pPr>
        <w:spacing w:line="580" w:lineRule="exact"/>
        <w:rPr>
          <w:rFonts w:hint="eastAsia"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eastAsia="仿宋_GB2312"/>
                <w:sz w:val="32"/>
                <w:szCs w:val="32"/>
              </w:rPr>
              <w:t>2018年农村五保户生活补助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红宝乡人民政府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62.46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62.46</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62.46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62.46</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abs>
                <w:tab w:val="left" w:pos="312"/>
              </w:tabs>
              <w:spacing w:line="580" w:lineRule="exact"/>
              <w:rPr>
                <w:rFonts w:ascii="宋体" w:hAnsi="宋体" w:cs="宋体"/>
                <w:color w:val="000000"/>
                <w:sz w:val="24"/>
              </w:rPr>
            </w:pPr>
            <w:r>
              <w:rPr>
                <w:rFonts w:hint="eastAsia" w:ascii="宋体" w:hAnsi="宋体" w:cs="宋体"/>
                <w:color w:val="000000"/>
                <w:sz w:val="24"/>
              </w:rPr>
              <w:t>预计保障全乡88户农村五保户基本生活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abs>
                <w:tab w:val="left" w:pos="312"/>
              </w:tabs>
              <w:spacing w:line="580" w:lineRule="exact"/>
              <w:rPr>
                <w:rFonts w:ascii="宋体" w:hAnsi="宋体" w:cs="宋体"/>
                <w:color w:val="000000"/>
                <w:sz w:val="24"/>
              </w:rPr>
            </w:pPr>
            <w:r>
              <w:rPr>
                <w:rFonts w:hint="eastAsia" w:ascii="宋体" w:hAnsi="宋体" w:cs="宋体"/>
                <w:color w:val="000000"/>
                <w:sz w:val="24"/>
              </w:rPr>
              <w:t>保障了全乡88户农村五保户基本生活</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保障了全乡88户农村五保户基本生活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预计保障全乡88户农村五保户基本生活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保障了全乡88户农村五保户基本生活</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保障了农村五保户的基本生活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保障了农村五保户的基本生活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保障了农村五保户的基本生活</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相当满意</w:t>
            </w:r>
          </w:p>
        </w:tc>
      </w:tr>
    </w:tbl>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本部门按要求对2018年部门整体支出绩效评价情况开展自评，《红宝苗族彝族乡党政办2018年部门整体支出绩效评价报告》见附件。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本部门自行组织对13个项目开展了绩效评价，《红宝苗族彝族乡项目2018年绩效评价报告》见附件。（非涉密部门均需公开部门整体支出评价报告，部门自行组织的绩效评价情况根据部门实际公开）</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8年，红宝乡机关运行经费支出111.12万元，比</w:t>
      </w:r>
      <w:r>
        <w:rPr>
          <w:rFonts w:ascii="仿宋_GB2312" w:eastAsia="仿宋_GB2312"/>
          <w:color w:val="000000"/>
          <w:sz w:val="32"/>
          <w:szCs w:val="32"/>
        </w:rPr>
        <w:t>201</w:t>
      </w:r>
      <w:r>
        <w:rPr>
          <w:rFonts w:hint="eastAsia" w:ascii="仿宋_GB2312" w:eastAsia="仿宋_GB2312"/>
          <w:color w:val="000000"/>
          <w:sz w:val="32"/>
          <w:szCs w:val="32"/>
        </w:rPr>
        <w:t>7年减少117.18万元，下降5.17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主要原因是脱贫攻坚支出较少。</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8年，红宝乡政府采购支出总额0万元，其中：政府采购货物支出0万元、政府采购工程支出0万元、政府采购服务支出0万元。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日，红宝乡共有车辆1辆，其中：部级领导干部用车0辆、一般公务用车1辆、一般执法执勤用车0辆、特种专业技术用车0辆、其他用车0辆，</w:t>
      </w:r>
      <w:r>
        <w:rPr>
          <w:rFonts w:hint="eastAsia" w:ascii="仿宋_GB2312" w:eastAsia="仿宋_GB2312"/>
          <w:color w:val="000000" w:themeColor="text1"/>
          <w:sz w:val="32"/>
          <w:szCs w:val="32"/>
          <w14:textFill>
            <w14:solidFill>
              <w14:schemeClr w14:val="tx1"/>
            </w14:solidFill>
          </w14:textFill>
        </w:rPr>
        <w:t>其他用车主要是用于公务出差以及下村等，单价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8年政府收支分类科目》增减内容。）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2"/>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center"/>
        <w:outlineLvl w:val="0"/>
        <w:rPr>
          <w:rStyle w:val="24"/>
        </w:rPr>
      </w:pPr>
    </w:p>
    <w:p>
      <w:pPr>
        <w:pStyle w:val="3"/>
        <w:rPr>
          <w:rStyle w:val="24"/>
          <w:rFonts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p>
    <w:p>
      <w:pPr>
        <w:ind w:firstLine="880" w:firstLineChars="200"/>
        <w:jc w:val="center"/>
        <w:rPr>
          <w:rFonts w:ascii="方正小标宋_GBK" w:hAnsi="黑体" w:eastAsia="方正小标宋_GBK"/>
          <w:sz w:val="44"/>
          <w:szCs w:val="44"/>
        </w:rPr>
      </w:pPr>
      <w:bookmarkStart w:id="60" w:name="_Toc15396618"/>
      <w:r>
        <w:rPr>
          <w:rFonts w:hint="eastAsia" w:ascii="方正小标宋_GBK" w:hAnsi="黑体" w:eastAsia="方正小标宋_GBK"/>
          <w:sz w:val="44"/>
          <w:szCs w:val="44"/>
        </w:rPr>
        <w:t>盐边县红宝苗族彝族乡人民政府</w:t>
      </w:r>
    </w:p>
    <w:p>
      <w:pPr>
        <w:ind w:firstLine="880" w:firstLineChars="200"/>
        <w:jc w:val="center"/>
        <w:rPr>
          <w:rFonts w:ascii="方正小标宋_GBK" w:hAnsi="黑体" w:eastAsia="方正小标宋_GBK"/>
          <w:sz w:val="44"/>
          <w:szCs w:val="44"/>
        </w:rPr>
      </w:pPr>
      <w:r>
        <w:rPr>
          <w:rFonts w:hint="eastAsia" w:ascii="方正小标宋_GBK" w:hAnsi="黑体" w:eastAsia="方正小标宋_GBK"/>
          <w:sz w:val="44"/>
          <w:szCs w:val="44"/>
        </w:rPr>
        <w:t>2018年部门预算整体绩效评价自评报告</w:t>
      </w:r>
    </w:p>
    <w:p>
      <w:pPr>
        <w:ind w:firstLine="640" w:firstLineChars="200"/>
        <w:jc w:val="left"/>
        <w:rPr>
          <w:rStyle w:val="24"/>
          <w:rFonts w:ascii="仿宋" w:hAnsi="仿宋" w:eastAsia="仿宋" w:cs="仿宋_GB2312"/>
          <w:b w:val="0"/>
          <w:kern w:val="2"/>
          <w:sz w:val="32"/>
          <w:szCs w:val="32"/>
        </w:rPr>
      </w:pP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一、部门概况</w:t>
      </w:r>
    </w:p>
    <w:p>
      <w:pPr>
        <w:widowControl/>
        <w:snapToGrid w:val="0"/>
        <w:spacing w:line="579" w:lineRule="exact"/>
        <w:ind w:firstLine="640"/>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 xml:space="preserve">红宝乡全乡辖7个行政村，32个村民小组，农业家庭户1218户，总人口4727人，幅员面积314平方公里，政府机关编制数30人，其中：行政编制15人，工勤人员1人，事业编制14人，2018年年末在职实有人数30人，行政在职16人，事业在职14人，红宝乡政府现有部门8个，农业服务中心、党政办、会计核算中心、宣文中心、社会事务办、综治办、交通管理站、武装部，乡财政所负责全乡乡镇财政财务管理工作，负责全乡预算编制管理工作，组织和管理乡镇财政收入和支出，编制执行全乡年度财政预算、总预算，负责监督全乡单位预算执行，编制财政决算、总决算等；负责管理和发放各类政策性补贴资金，建立红宝惠农资金补助对象管理新机制，进一步完善财政补贴农民资金“一卡通”发放机制；负责对各类专项资金的监管，特别是对扶贫资金的管理，提高财政资金使用效益；负责全乡行政事业单位国有资产监督管理工作；填报行政事业单位内部控制制度报表及相关资料的收集与整理。全乡2018年固定资产总数289.3万元。 </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二、部门资金基本情况</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（一）年度部门预算安排及支出情况</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红宝乡2018年部门预算安排资金799万元，总支出968万元，上年结余资金使用168.96万元。其中：工资福利支出310.15万元，商品和服务支出123.91万元，对个人和家庭的补助支出216.36万元，其他资本性支出317.58万元。</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（二）年度专项资金安排及支出情况</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2018年专项资金预算安排419.19万元，主要包括：2018年总预备费分解四花打造项目及广东湾水毁恢复项目4.08万元；2018年A++系统维护费1.3万元；2018年大平台维护费0.24万元； 2018年民族地区春节慰问金1.8万元；2018年农村五保户生活补助62.46万元；2018年计生服务员报酬8.34万元；2018年村官生活补助及五险4.39万元；2018年一事一议项目用于核桃箐村入户路及产业路建设资金20.74万元；2018年一事一议项目用于谜塘村道路挡墙建设资金11.88万元； 2018年基层组织活动和公共服务运行经费35万元；省级2018年扶持村级集体经济发展试点资金100万元。使用上年结余资金168.96万元，主要包括：2016年三洲开发资金用于红宝乡谜塘村社道建设项目19万元； 2017年三州开发项目资金用于盐边县红宝乡广东湾村产业化路硬化项目20万元； 2017年民族事业发展专项资金用于盐边县红宝乡中槽村桥梁建设项目、盐边县红宝乡河堤建设46万元；2017年农村党员培训经费 0.65万元； 2017年自然灾害生活补助资金11.83万元；2016年总预备费预算用于红宝乡中槽村、蚂蝗箐村道路及河堤修复项目55.6万元；2017年全乡基础设施建设及水毁恢复项目12.28万元； 2017年精准扶贫县级配套资金预算3.6万元。</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（三）其他资金收支及结余情况</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红宝乡2018年无其他资金的收支。</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三、项目完成情况</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（一）市级项目完成情况</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1．根据攀财资农【2018】11号下达2018年市级村级公益事业建设一事一议财政奖补资金（市级补助资金）11.5万元与根据攀财资农【2018】11号下达2018年市级村级公益事业建设一事一议财政奖补资金（市级补助资金调整）0.02万元，其中4.158万元用于谜塘村道路挡墙建设项目，7.362万元用于核桃箐村入户路及产业路建设，两个项目已完工验收报账。</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2．根据攀财资预【2018】17号下达乡镇2018年公共服务运行经费（市级资金）7万元，中槽村、蚂蝗箐村、广东湾村、核桃箐村、干坪子村已投入各村的基础设施建设及道路维修等，并已完工报账，长草坪村由于地理天气条件原因项目已完工，还未报账；</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（二）省级项目完成情况</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1．根据川财行【2018】1号下达2018年民族地区春节慰问金1.8万元，已按文件要求，购买相应的慰问品发放到农户手中，并完成报账相关手续。</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2．根据川财行【2017】258号下达2018年度到村任职高校毕业生补助资金4.39万元，已按资金的使用用途，按月给大学生村干部发放生活补助及购买相关的五险；</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3．根据川财农【2017】206号下达2018年村级公益事业一事一议财政奖补资金（省级补助资金）21.1万元，其中13.378万元分配到2018年核桃箐村入户路及产业路建设，7.722万元分配到谜塘村道路挡墙建设项目，项目全部完工报账。</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4．根据川财基【2017】14号下达2018年公共服务运行经费21万元，已分配到全乡七个村，其中干坪子村2万元，谜塘村2万元，广东湾村3万元，核桃箐村5万元，长草坪村5万元，中槽村2万元，蚂蝗箐村2万元，资金全部投入到各村搞基础设施建设及维修维护，项目除长草坪村完工未报账外，其余村全部完工并报账。</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5．根据川财农【2017】206号下达省级2018年扶持村级集体经济发展试点资金100万元，用于长草坪村集体经济发展试点资金，由于资金金额大，为使长草坪村能结合实际情况利用好集体经济资金，使资金实现最大化，在实地考查的时间相对较多，故2018年资金未能支付。</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四、评价结论及建议</w:t>
      </w:r>
    </w:p>
    <w:p>
      <w:pPr>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2018年，我乡努力做好财政预算收入、支出以及各项目的管理工作，将预算及时公开到相关的信息网络平台，对预算的资金进行全方位的监督和管理，使每一笔资金都能起到最大的使用效益。部门预算绩效管理，是我国财政部门的重点关注部分，一个完整有效的绩效管理方案，需要以预算为导向，结合我乡实际过程中支出进行合理化分配，以达到合理高效地运用资金、提升资金的产出结果、节约成本与资源、提高部门的办事效率的目的。但在实际执行过程中，绩效管理的机制仍不够完善，体系设置和人员水平也顾在诸多问题，主要存在的问题，一是部门预算绩效管理法律级次较低；二是部门预算绩效管理的保障机制不完善；三是部门预算绩效评估全系不完善；四是预算绩效管理从业人员的专业素质偏低。针对以上存在的问题，一是要建立健全部门预算绩效管理的法律法规体系；二是要完善预算绩效管理体系与指标评估体系；三是要提升绩效管理从业人员的专业素质和思想水平。</w:t>
      </w:r>
    </w:p>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pStyle w:val="3"/>
        <w:rPr>
          <w:rStyle w:val="24"/>
          <w:rFonts w:ascii="仿宋" w:hAnsi="仿宋" w:eastAsia="仿宋"/>
          <w:b w:val="0"/>
          <w:bCs w:val="0"/>
          <w:sz w:val="32"/>
          <w:szCs w:val="32"/>
        </w:rPr>
      </w:pPr>
      <w:bookmarkStart w:id="61" w:name="_Toc15396617"/>
      <w:r>
        <w:rPr>
          <w:rStyle w:val="24"/>
          <w:rFonts w:hint="eastAsia" w:ascii="仿宋" w:hAnsi="仿宋" w:eastAsia="仿宋"/>
          <w:b w:val="0"/>
          <w:bCs w:val="0"/>
          <w:sz w:val="32"/>
          <w:szCs w:val="32"/>
        </w:rPr>
        <w:t>附件2</w:t>
      </w:r>
      <w:bookmarkEnd w:id="61"/>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2018年红宝乡项目支出绩效评价报告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autoSpaceDE w:val="0"/>
        <w:autoSpaceDN w:val="0"/>
        <w:adjustRightInd w:val="0"/>
        <w:spacing w:line="600" w:lineRule="exact"/>
        <w:ind w:firstLine="640" w:firstLineChars="200"/>
        <w:jc w:val="left"/>
        <w:rPr>
          <w:rStyle w:val="24"/>
          <w:rFonts w:ascii="仿宋" w:hAnsi="仿宋" w:eastAsia="仿宋" w:cs="仿宋_GB2312"/>
          <w:b w:val="0"/>
          <w:kern w:val="2"/>
          <w:sz w:val="32"/>
          <w:szCs w:val="32"/>
        </w:rPr>
      </w:pPr>
      <w:r>
        <w:rPr>
          <w:rFonts w:hint="eastAsia" w:ascii="楷体_GB2312" w:eastAsia="楷体_GB2312" w:cs="楷体_GB2312"/>
          <w:kern w:val="0"/>
          <w:sz w:val="32"/>
          <w:szCs w:val="32"/>
        </w:rPr>
        <w:t>（</w:t>
      </w:r>
      <w:r>
        <w:rPr>
          <w:rStyle w:val="24"/>
          <w:rFonts w:hint="eastAsia" w:ascii="仿宋" w:hAnsi="仿宋" w:eastAsia="仿宋" w:cs="仿宋_GB2312"/>
          <w:b w:val="0"/>
          <w:kern w:val="2"/>
          <w:sz w:val="32"/>
          <w:szCs w:val="32"/>
        </w:rPr>
        <w:t>一）现场评价抽样选点情况。</w:t>
      </w:r>
    </w:p>
    <w:p>
      <w:pPr>
        <w:autoSpaceDE w:val="0"/>
        <w:autoSpaceDN w:val="0"/>
        <w:adjustRightInd w:val="0"/>
        <w:spacing w:line="600" w:lineRule="exact"/>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建设性的项目根据各村实</w:t>
      </w:r>
      <w:bookmarkStart w:id="75" w:name="_GoBack"/>
      <w:bookmarkEnd w:id="75"/>
      <w:r>
        <w:rPr>
          <w:rStyle w:val="24"/>
          <w:rFonts w:hint="eastAsia" w:ascii="仿宋" w:hAnsi="仿宋" w:eastAsia="仿宋" w:cs="仿宋_GB2312"/>
          <w:b w:val="0"/>
          <w:kern w:val="2"/>
          <w:sz w:val="32"/>
          <w:szCs w:val="32"/>
        </w:rPr>
        <w:t>际情况，经过村社干部及征求广大群众的</w:t>
      </w:r>
      <w:r>
        <w:rPr>
          <w:rStyle w:val="24"/>
          <w:rFonts w:hint="eastAsia" w:ascii="仿宋" w:hAnsi="仿宋" w:eastAsia="仿宋" w:cs="仿宋_GB2312"/>
          <w:b w:val="0"/>
          <w:kern w:val="2"/>
          <w:sz w:val="32"/>
          <w:szCs w:val="32"/>
          <w:highlight w:val="none"/>
        </w:rPr>
        <w:t>意见和</w:t>
      </w:r>
      <w:r>
        <w:rPr>
          <w:rStyle w:val="24"/>
          <w:rFonts w:hint="eastAsia" w:ascii="仿宋" w:hAnsi="仿宋" w:eastAsia="仿宋" w:cs="仿宋_GB2312"/>
          <w:b w:val="0"/>
          <w:kern w:val="2"/>
          <w:sz w:val="32"/>
          <w:szCs w:val="32"/>
          <w:highlight w:val="none"/>
          <w:lang w:eastAsia="zh-CN"/>
        </w:rPr>
        <w:t>建议</w:t>
      </w:r>
      <w:r>
        <w:rPr>
          <w:rStyle w:val="24"/>
          <w:rFonts w:hint="eastAsia" w:ascii="仿宋" w:hAnsi="仿宋" w:eastAsia="仿宋" w:cs="仿宋_GB2312"/>
          <w:b w:val="0"/>
          <w:kern w:val="2"/>
          <w:sz w:val="32"/>
          <w:szCs w:val="32"/>
        </w:rPr>
        <w:t>形成各村实施点的方案，一并选择施工方进行全工程承包实施；其余服务性项目以乡政府实际开展情况支出为准。</w:t>
      </w:r>
    </w:p>
    <w:p>
      <w:pPr>
        <w:autoSpaceDE w:val="0"/>
        <w:autoSpaceDN w:val="0"/>
        <w:adjustRightInd w:val="0"/>
        <w:spacing w:line="600" w:lineRule="exact"/>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（二）项目总体评价（包括项目评价得分表）。</w:t>
      </w:r>
    </w:p>
    <w:p>
      <w:pPr>
        <w:autoSpaceDE w:val="0"/>
        <w:autoSpaceDN w:val="0"/>
        <w:adjustRightInd w:val="0"/>
        <w:spacing w:line="600" w:lineRule="exact"/>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cs="仿宋_GB2312"/>
          <w:b w:val="0"/>
          <w:kern w:val="2"/>
          <w:sz w:val="32"/>
          <w:szCs w:val="32"/>
        </w:rPr>
        <w:t>乡自评得分96.5分。</w:t>
      </w:r>
    </w:p>
    <w:p>
      <w:pPr>
        <w:spacing w:line="580" w:lineRule="exact"/>
        <w:ind w:firstLine="640" w:firstLineChars="200"/>
        <w:rPr>
          <w:rStyle w:val="24"/>
          <w:rFonts w:ascii="仿宋" w:hAnsi="仿宋"/>
          <w:b w:val="0"/>
          <w:kern w:val="2"/>
          <w:sz w:val="32"/>
          <w:szCs w:val="32"/>
        </w:rPr>
      </w:pPr>
      <w:r>
        <w:rPr>
          <w:rStyle w:val="24"/>
          <w:rFonts w:hint="eastAsia" w:ascii="仿宋" w:hAnsi="仿宋"/>
          <w:b w:val="0"/>
          <w:kern w:val="2"/>
          <w:sz w:val="32"/>
          <w:szCs w:val="32"/>
        </w:rPr>
        <w:t>二</w:t>
      </w:r>
      <w:r>
        <w:rPr>
          <w:rStyle w:val="24"/>
          <w:rFonts w:ascii="仿宋" w:hAnsi="仿宋"/>
          <w:b w:val="0"/>
          <w:kern w:val="2"/>
          <w:sz w:val="32"/>
          <w:szCs w:val="32"/>
        </w:rPr>
        <w:t>、评价结论及绩效分析</w:t>
      </w:r>
    </w:p>
    <w:p>
      <w:pPr>
        <w:spacing w:line="580" w:lineRule="exact"/>
        <w:ind w:firstLine="640" w:firstLineChars="200"/>
        <w:rPr>
          <w:rStyle w:val="24"/>
          <w:rFonts w:ascii="仿宋" w:hAnsi="仿宋"/>
          <w:b w:val="0"/>
          <w:kern w:val="2"/>
          <w:sz w:val="32"/>
          <w:szCs w:val="32"/>
        </w:rPr>
      </w:pPr>
      <w:r>
        <w:rPr>
          <w:rStyle w:val="24"/>
          <w:rFonts w:ascii="仿宋" w:hAnsi="仿宋"/>
          <w:b w:val="0"/>
          <w:kern w:val="2"/>
          <w:sz w:val="32"/>
          <w:szCs w:val="32"/>
        </w:rPr>
        <w:t>（一）评价结论</w:t>
      </w:r>
    </w:p>
    <w:p>
      <w:pPr>
        <w:autoSpaceDE w:val="0"/>
        <w:autoSpaceDN w:val="0"/>
        <w:adjustRightInd w:val="0"/>
        <w:spacing w:line="600" w:lineRule="exact"/>
        <w:ind w:firstLine="640" w:firstLineChars="200"/>
        <w:jc w:val="left"/>
        <w:rPr>
          <w:rStyle w:val="24"/>
          <w:rFonts w:ascii="仿宋" w:hAnsi="仿宋" w:eastAsia="仿宋"/>
          <w:b w:val="0"/>
          <w:kern w:val="2"/>
          <w:sz w:val="32"/>
          <w:szCs w:val="32"/>
        </w:rPr>
      </w:pPr>
      <w:r>
        <w:rPr>
          <w:rStyle w:val="24"/>
          <w:rFonts w:hint="eastAsia" w:ascii="仿宋" w:hAnsi="仿宋" w:eastAsia="仿宋"/>
          <w:b w:val="0"/>
          <w:kern w:val="2"/>
          <w:sz w:val="32"/>
          <w:szCs w:val="32"/>
        </w:rPr>
        <w:t>2018年全乡18个项目整体支出绩效评价自我评分为97.5分，评价总体效果较好，项目自身有针对性的解决了各方面运行难的实际困难，绩效目标按期实现，按照各项政策要求，不断提高项目的绩效效率。</w:t>
      </w:r>
    </w:p>
    <w:p>
      <w:pPr>
        <w:spacing w:line="580" w:lineRule="exact"/>
        <w:ind w:firstLine="640" w:firstLineChars="200"/>
        <w:rPr>
          <w:rStyle w:val="24"/>
          <w:rFonts w:ascii="仿宋" w:hAnsi="仿宋"/>
          <w:b w:val="0"/>
          <w:kern w:val="2"/>
          <w:sz w:val="32"/>
          <w:szCs w:val="32"/>
        </w:rPr>
      </w:pPr>
      <w:r>
        <w:rPr>
          <w:rStyle w:val="24"/>
          <w:rFonts w:ascii="仿宋" w:hAnsi="仿宋"/>
          <w:b w:val="0"/>
          <w:kern w:val="2"/>
          <w:sz w:val="32"/>
          <w:szCs w:val="32"/>
        </w:rPr>
        <w:t>（二）绩效分析</w:t>
      </w:r>
    </w:p>
    <w:p>
      <w:pPr>
        <w:spacing w:line="580" w:lineRule="exact"/>
        <w:ind w:firstLine="640" w:firstLineChars="200"/>
        <w:rPr>
          <w:rStyle w:val="24"/>
          <w:rFonts w:ascii="仿宋" w:hAnsi="仿宋"/>
          <w:b w:val="0"/>
          <w:kern w:val="2"/>
          <w:sz w:val="32"/>
          <w:szCs w:val="32"/>
        </w:rPr>
      </w:pPr>
      <w:r>
        <w:rPr>
          <w:rStyle w:val="24"/>
          <w:rFonts w:ascii="仿宋" w:hAnsi="仿宋"/>
          <w:b w:val="0"/>
          <w:kern w:val="2"/>
          <w:sz w:val="32"/>
          <w:szCs w:val="32"/>
        </w:rPr>
        <w:t>1、项目决策</w:t>
      </w:r>
    </w:p>
    <w:p>
      <w:pPr>
        <w:autoSpaceDE w:val="0"/>
        <w:autoSpaceDN w:val="0"/>
        <w:adjustRightInd w:val="0"/>
        <w:spacing w:line="600" w:lineRule="exact"/>
        <w:ind w:firstLine="640" w:firstLineChars="200"/>
        <w:jc w:val="left"/>
        <w:rPr>
          <w:rStyle w:val="24"/>
          <w:rFonts w:ascii="仿宋" w:hAnsi="仿宋" w:eastAsia="仿宋"/>
          <w:b w:val="0"/>
          <w:kern w:val="2"/>
          <w:sz w:val="32"/>
          <w:szCs w:val="32"/>
        </w:rPr>
      </w:pPr>
      <w:r>
        <w:rPr>
          <w:rStyle w:val="24"/>
          <w:rFonts w:hint="eastAsia" w:ascii="仿宋" w:hAnsi="仿宋" w:eastAsia="仿宋"/>
          <w:b w:val="0"/>
          <w:kern w:val="2"/>
          <w:sz w:val="32"/>
          <w:szCs w:val="32"/>
        </w:rPr>
        <w:t>绩效目标情况。年初按要求报送完整、合理、清晰的绩效目标情况表；各实施项目均制定有效的项目实施方案进行施工；</w:t>
      </w:r>
    </w:p>
    <w:p>
      <w:pPr>
        <w:spacing w:line="580" w:lineRule="exact"/>
        <w:ind w:firstLine="640" w:firstLineChars="200"/>
        <w:rPr>
          <w:rStyle w:val="24"/>
          <w:rFonts w:ascii="仿宋" w:hAnsi="仿宋"/>
          <w:b w:val="0"/>
          <w:kern w:val="2"/>
          <w:sz w:val="32"/>
          <w:szCs w:val="32"/>
        </w:rPr>
      </w:pPr>
      <w:r>
        <w:rPr>
          <w:rStyle w:val="24"/>
          <w:rFonts w:ascii="仿宋" w:hAnsi="仿宋"/>
          <w:b w:val="0"/>
          <w:kern w:val="2"/>
          <w:sz w:val="32"/>
          <w:szCs w:val="32"/>
        </w:rPr>
        <w:t>2、项目管理</w:t>
      </w:r>
    </w:p>
    <w:p>
      <w:pPr>
        <w:autoSpaceDE w:val="0"/>
        <w:autoSpaceDN w:val="0"/>
        <w:adjustRightInd w:val="0"/>
        <w:spacing w:line="600" w:lineRule="exact"/>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b w:val="0"/>
          <w:kern w:val="2"/>
          <w:sz w:val="32"/>
          <w:szCs w:val="32"/>
        </w:rPr>
        <w:t>资金到位情况。</w:t>
      </w:r>
      <w:r>
        <w:rPr>
          <w:rStyle w:val="24"/>
          <w:rFonts w:hint="eastAsia" w:ascii="仿宋" w:hAnsi="仿宋" w:eastAsia="仿宋" w:cs="仿宋_GB2312"/>
          <w:b w:val="0"/>
          <w:kern w:val="2"/>
          <w:sz w:val="32"/>
          <w:szCs w:val="32"/>
        </w:rPr>
        <w:t>2018年专项资金预算安排419.19万元，共18个项目，通过年初预算及中途下部门预算全部到位。主要包括：2018年总预备费分解四花打造项目及广东湾水毁恢复项目4.08万元；2018年A++系统维护费1.3万元；2018年大平台维护费0.24万元； 2018年民族地区春节慰问金1.8万元；2018年农村五保户生活补助62.46万元；2018年计生服务员报酬8.34万元；2018年村官生活补助及五险4.39万元；2018年一事一议项目用于核桃箐村入户路及产业路建设资金20.74万元；2018年一事一议项目用于谜塘村道路挡墙建设资金11.88万元； 2018年基层组织活动和公共服务运行经费35万元；省级2018年扶持村级集体经济发展试点资金100万元。使用上年结余资金168.96万元，主要包括：2016年三洲开发资金用于红宝乡谜塘村社道建设项目19万元； 2017年三州开发项目资金用于盐边县红宝乡广东湾村产业化路硬化项目20万元； 2017年民族事业发展专项资金用于盐边县红宝乡中槽村桥梁建设项目、盐边县红宝乡河堤建设46万元；2017年农村党员培训经费 0.65万元； 2017年自然灾害生活补助资金11.83万元；2016年总预备费预算用于红宝乡中槽村、蚂蝗箐村道路及河堤修复项目55.6万元；2017年全乡基础设施建设及水毁恢复项目12.28万元； 2017年精准扶贫县级配套资金预算3.6万元。</w:t>
      </w:r>
    </w:p>
    <w:p>
      <w:pPr>
        <w:spacing w:line="580" w:lineRule="exact"/>
        <w:ind w:firstLine="640" w:firstLineChars="200"/>
        <w:rPr>
          <w:rStyle w:val="24"/>
          <w:rFonts w:ascii="仿宋" w:hAnsi="仿宋"/>
          <w:b w:val="0"/>
          <w:kern w:val="2"/>
          <w:sz w:val="32"/>
          <w:szCs w:val="32"/>
        </w:rPr>
      </w:pPr>
      <w:r>
        <w:rPr>
          <w:rStyle w:val="24"/>
          <w:rFonts w:ascii="仿宋" w:hAnsi="仿宋"/>
          <w:b w:val="0"/>
          <w:kern w:val="2"/>
          <w:sz w:val="32"/>
          <w:szCs w:val="32"/>
        </w:rPr>
        <w:t>3、项目绩效</w:t>
      </w:r>
    </w:p>
    <w:p>
      <w:pPr>
        <w:autoSpaceDE w:val="0"/>
        <w:autoSpaceDN w:val="0"/>
        <w:adjustRightInd w:val="0"/>
        <w:spacing w:line="600" w:lineRule="exact"/>
        <w:ind w:firstLine="640" w:firstLineChars="200"/>
        <w:jc w:val="left"/>
        <w:rPr>
          <w:rStyle w:val="24"/>
          <w:rFonts w:ascii="仿宋" w:hAnsi="仿宋" w:eastAsia="仿宋"/>
          <w:b w:val="0"/>
          <w:kern w:val="2"/>
          <w:sz w:val="32"/>
          <w:szCs w:val="32"/>
        </w:rPr>
      </w:pPr>
      <w:r>
        <w:rPr>
          <w:rStyle w:val="24"/>
          <w:rFonts w:ascii="仿宋" w:hAnsi="仿宋" w:eastAsia="仿宋"/>
          <w:b w:val="0"/>
          <w:kern w:val="2"/>
          <w:sz w:val="32"/>
          <w:szCs w:val="32"/>
        </w:rPr>
        <w:t>1.</w:t>
      </w:r>
      <w:r>
        <w:rPr>
          <w:rStyle w:val="24"/>
          <w:rFonts w:hint="eastAsia" w:ascii="仿宋" w:hAnsi="仿宋" w:eastAsia="仿宋"/>
          <w:b w:val="0"/>
          <w:kern w:val="2"/>
          <w:sz w:val="32"/>
          <w:szCs w:val="32"/>
        </w:rPr>
        <w:t>完成数量。</w:t>
      </w:r>
    </w:p>
    <w:p>
      <w:pPr>
        <w:autoSpaceDE w:val="0"/>
        <w:autoSpaceDN w:val="0"/>
        <w:adjustRightInd w:val="0"/>
        <w:spacing w:line="600" w:lineRule="exact"/>
        <w:ind w:firstLine="640" w:firstLineChars="200"/>
        <w:jc w:val="left"/>
        <w:rPr>
          <w:rStyle w:val="24"/>
          <w:rFonts w:ascii="仿宋" w:hAnsi="仿宋" w:eastAsia="仿宋" w:cs="仿宋_GB2312"/>
          <w:b w:val="0"/>
          <w:kern w:val="2"/>
          <w:sz w:val="32"/>
          <w:szCs w:val="32"/>
        </w:rPr>
      </w:pPr>
      <w:r>
        <w:rPr>
          <w:rStyle w:val="24"/>
          <w:rFonts w:hint="eastAsia" w:ascii="仿宋" w:hAnsi="仿宋" w:eastAsia="仿宋"/>
          <w:b w:val="0"/>
          <w:kern w:val="2"/>
          <w:sz w:val="32"/>
          <w:szCs w:val="32"/>
        </w:rPr>
        <w:t>全乡18个项目有16个项目完工报账，其中</w:t>
      </w:r>
      <w:r>
        <w:rPr>
          <w:rStyle w:val="24"/>
          <w:rFonts w:hint="eastAsia" w:ascii="仿宋" w:hAnsi="仿宋" w:eastAsia="仿宋" w:cs="仿宋_GB2312"/>
          <w:b w:val="0"/>
          <w:kern w:val="2"/>
          <w:sz w:val="32"/>
          <w:szCs w:val="32"/>
        </w:rPr>
        <w:t>2017年自然灾害生活补助资金11.83万元余1.17万元未发放，2017年民族事业发展专项资金用于盐边县红宝乡中槽村桥梁建设项目、盐边县红宝乡河堤建设46万元余11.4万元未完工报账。</w:t>
      </w:r>
    </w:p>
    <w:p>
      <w:pPr>
        <w:autoSpaceDE w:val="0"/>
        <w:autoSpaceDN w:val="0"/>
        <w:adjustRightInd w:val="0"/>
        <w:spacing w:line="600" w:lineRule="exact"/>
        <w:ind w:firstLine="640" w:firstLineChars="200"/>
        <w:jc w:val="left"/>
        <w:rPr>
          <w:rStyle w:val="24"/>
          <w:rFonts w:ascii="仿宋" w:hAnsi="仿宋" w:eastAsia="仿宋"/>
          <w:b w:val="0"/>
          <w:kern w:val="2"/>
          <w:sz w:val="32"/>
          <w:szCs w:val="32"/>
        </w:rPr>
      </w:pPr>
      <w:r>
        <w:rPr>
          <w:rStyle w:val="24"/>
          <w:rFonts w:ascii="仿宋" w:hAnsi="仿宋" w:eastAsia="仿宋"/>
          <w:b w:val="0"/>
          <w:kern w:val="2"/>
          <w:sz w:val="32"/>
          <w:szCs w:val="32"/>
        </w:rPr>
        <w:t>2.</w:t>
      </w:r>
      <w:r>
        <w:rPr>
          <w:rStyle w:val="24"/>
          <w:rFonts w:hint="eastAsia" w:ascii="仿宋" w:hAnsi="仿宋" w:eastAsia="仿宋"/>
          <w:b w:val="0"/>
          <w:kern w:val="2"/>
          <w:sz w:val="32"/>
          <w:szCs w:val="32"/>
        </w:rPr>
        <w:t>完成质量。</w:t>
      </w:r>
    </w:p>
    <w:p>
      <w:pPr>
        <w:autoSpaceDE w:val="0"/>
        <w:autoSpaceDN w:val="0"/>
        <w:adjustRightInd w:val="0"/>
        <w:spacing w:line="600" w:lineRule="exact"/>
        <w:ind w:firstLine="640" w:firstLineChars="200"/>
        <w:jc w:val="left"/>
        <w:rPr>
          <w:rStyle w:val="24"/>
          <w:rFonts w:ascii="仿宋" w:hAnsi="仿宋" w:eastAsia="仿宋"/>
          <w:b w:val="0"/>
          <w:kern w:val="2"/>
          <w:sz w:val="32"/>
          <w:szCs w:val="32"/>
        </w:rPr>
      </w:pPr>
      <w:r>
        <w:rPr>
          <w:rStyle w:val="24"/>
          <w:rFonts w:hint="eastAsia" w:ascii="仿宋" w:hAnsi="仿宋" w:eastAsia="仿宋"/>
          <w:b w:val="0"/>
          <w:kern w:val="2"/>
          <w:sz w:val="32"/>
          <w:szCs w:val="32"/>
        </w:rPr>
        <w:t>16个项目均严格按照项目要求的质量如期完成。</w:t>
      </w:r>
    </w:p>
    <w:p>
      <w:pPr>
        <w:autoSpaceDE w:val="0"/>
        <w:autoSpaceDN w:val="0"/>
        <w:adjustRightInd w:val="0"/>
        <w:spacing w:line="600" w:lineRule="exact"/>
        <w:ind w:firstLine="640" w:firstLineChars="200"/>
        <w:jc w:val="left"/>
        <w:rPr>
          <w:rStyle w:val="24"/>
          <w:rFonts w:ascii="仿宋" w:hAnsi="仿宋" w:eastAsia="仿宋"/>
          <w:b w:val="0"/>
          <w:kern w:val="2"/>
          <w:sz w:val="32"/>
          <w:szCs w:val="32"/>
        </w:rPr>
      </w:pPr>
      <w:r>
        <w:rPr>
          <w:rStyle w:val="24"/>
          <w:rFonts w:ascii="仿宋" w:hAnsi="仿宋" w:eastAsia="仿宋"/>
          <w:b w:val="0"/>
          <w:kern w:val="2"/>
          <w:sz w:val="32"/>
          <w:szCs w:val="32"/>
        </w:rPr>
        <w:t>3.</w:t>
      </w:r>
      <w:r>
        <w:rPr>
          <w:rStyle w:val="24"/>
          <w:rFonts w:hint="eastAsia" w:ascii="仿宋" w:hAnsi="仿宋" w:eastAsia="仿宋"/>
          <w:b w:val="0"/>
          <w:kern w:val="2"/>
          <w:sz w:val="32"/>
          <w:szCs w:val="32"/>
        </w:rPr>
        <w:t>完成时效。</w:t>
      </w:r>
    </w:p>
    <w:p>
      <w:pPr>
        <w:autoSpaceDE w:val="0"/>
        <w:autoSpaceDN w:val="0"/>
        <w:adjustRightInd w:val="0"/>
        <w:spacing w:line="600" w:lineRule="exact"/>
        <w:ind w:firstLine="640" w:firstLineChars="200"/>
        <w:jc w:val="left"/>
        <w:rPr>
          <w:rStyle w:val="24"/>
          <w:rFonts w:ascii="仿宋" w:hAnsi="仿宋" w:eastAsia="仿宋"/>
          <w:b w:val="0"/>
          <w:kern w:val="2"/>
          <w:sz w:val="32"/>
          <w:szCs w:val="32"/>
        </w:rPr>
      </w:pPr>
      <w:r>
        <w:rPr>
          <w:rStyle w:val="24"/>
          <w:rFonts w:hint="eastAsia" w:ascii="仿宋" w:hAnsi="仿宋" w:eastAsia="仿宋"/>
          <w:b w:val="0"/>
          <w:kern w:val="2"/>
          <w:sz w:val="32"/>
          <w:szCs w:val="32"/>
        </w:rPr>
        <w:t>16个项目都在规定的时间内实施完成；其余两个项目形成结余资金在2019年实施报账。</w:t>
      </w:r>
    </w:p>
    <w:p>
      <w:pPr>
        <w:autoSpaceDE w:val="0"/>
        <w:autoSpaceDN w:val="0"/>
        <w:adjustRightInd w:val="0"/>
        <w:spacing w:line="600" w:lineRule="exact"/>
        <w:ind w:firstLine="640" w:firstLineChars="200"/>
        <w:jc w:val="left"/>
        <w:rPr>
          <w:rStyle w:val="24"/>
          <w:rFonts w:ascii="仿宋" w:hAnsi="仿宋" w:eastAsia="仿宋"/>
          <w:b w:val="0"/>
          <w:kern w:val="2"/>
          <w:sz w:val="32"/>
          <w:szCs w:val="32"/>
        </w:rPr>
      </w:pPr>
      <w:r>
        <w:rPr>
          <w:rStyle w:val="24"/>
          <w:rFonts w:ascii="仿宋" w:hAnsi="仿宋" w:eastAsia="仿宋"/>
          <w:b w:val="0"/>
          <w:kern w:val="2"/>
          <w:sz w:val="32"/>
          <w:szCs w:val="32"/>
        </w:rPr>
        <w:t>4.</w:t>
      </w:r>
      <w:r>
        <w:rPr>
          <w:rStyle w:val="24"/>
          <w:rFonts w:hint="eastAsia" w:ascii="仿宋" w:hAnsi="仿宋" w:eastAsia="仿宋"/>
          <w:b w:val="0"/>
          <w:kern w:val="2"/>
          <w:sz w:val="32"/>
          <w:szCs w:val="32"/>
        </w:rPr>
        <w:t>完成成本。</w:t>
      </w:r>
    </w:p>
    <w:p>
      <w:pPr>
        <w:autoSpaceDE w:val="0"/>
        <w:autoSpaceDN w:val="0"/>
        <w:adjustRightInd w:val="0"/>
        <w:spacing w:line="600" w:lineRule="exact"/>
        <w:ind w:firstLine="640" w:firstLineChars="200"/>
        <w:jc w:val="left"/>
        <w:rPr>
          <w:rStyle w:val="24"/>
          <w:rFonts w:ascii="仿宋" w:hAnsi="仿宋" w:eastAsia="仿宋"/>
          <w:b w:val="0"/>
          <w:kern w:val="2"/>
          <w:sz w:val="32"/>
          <w:szCs w:val="32"/>
        </w:rPr>
      </w:pPr>
      <w:r>
        <w:rPr>
          <w:rStyle w:val="24"/>
          <w:rFonts w:hint="eastAsia" w:ascii="仿宋" w:hAnsi="仿宋" w:eastAsia="仿宋"/>
          <w:b w:val="0"/>
          <w:kern w:val="2"/>
          <w:sz w:val="32"/>
          <w:szCs w:val="32"/>
        </w:rPr>
        <w:t>各项目资金按实际决算成本计算。</w:t>
      </w:r>
    </w:p>
    <w:p>
      <w:pPr>
        <w:pStyle w:val="23"/>
        <w:numPr>
          <w:ilvl w:val="0"/>
          <w:numId w:val="1"/>
        </w:numPr>
        <w:spacing w:line="580" w:lineRule="exact"/>
        <w:ind w:firstLineChars="0"/>
        <w:rPr>
          <w:rStyle w:val="24"/>
          <w:rFonts w:ascii="仿宋" w:hAnsi="仿宋"/>
          <w:b w:val="0"/>
          <w:kern w:val="2"/>
          <w:sz w:val="32"/>
          <w:szCs w:val="32"/>
        </w:rPr>
      </w:pPr>
      <w:r>
        <w:rPr>
          <w:rStyle w:val="24"/>
          <w:rFonts w:ascii="仿宋" w:hAnsi="仿宋"/>
          <w:b w:val="0"/>
          <w:kern w:val="2"/>
          <w:sz w:val="32"/>
          <w:szCs w:val="32"/>
        </w:rPr>
        <w:t>存在主要问题</w:t>
      </w:r>
    </w:p>
    <w:p>
      <w:pPr>
        <w:pStyle w:val="23"/>
        <w:autoSpaceDE w:val="0"/>
        <w:autoSpaceDN w:val="0"/>
        <w:adjustRightInd w:val="0"/>
        <w:spacing w:line="600" w:lineRule="exact"/>
        <w:ind w:left="142" w:firstLine="544" w:firstLineChars="170"/>
        <w:jc w:val="left"/>
        <w:rPr>
          <w:rStyle w:val="24"/>
          <w:rFonts w:ascii="仿宋" w:hAnsi="仿宋" w:eastAsia="仿宋"/>
          <w:b w:val="0"/>
          <w:kern w:val="2"/>
          <w:sz w:val="32"/>
          <w:szCs w:val="32"/>
        </w:rPr>
      </w:pPr>
      <w:r>
        <w:rPr>
          <w:rStyle w:val="24"/>
          <w:rFonts w:hint="eastAsia" w:ascii="仿宋" w:hAnsi="仿宋" w:eastAsia="仿宋"/>
          <w:b w:val="0"/>
          <w:kern w:val="2"/>
          <w:sz w:val="32"/>
          <w:szCs w:val="32"/>
        </w:rPr>
        <w:t>有部份资金报账相对滞后，导致资金滞留在乡财政所；部份项目报账单据及项目资料不够完善，报账不规范。</w:t>
      </w:r>
    </w:p>
    <w:p>
      <w:pPr>
        <w:pStyle w:val="23"/>
        <w:numPr>
          <w:ilvl w:val="0"/>
          <w:numId w:val="1"/>
        </w:numPr>
        <w:spacing w:line="580" w:lineRule="exact"/>
        <w:ind w:firstLineChars="0"/>
        <w:rPr>
          <w:rFonts w:ascii="仿宋" w:hAnsi="仿宋" w:eastAsia="仿宋" w:cs="仿宋_GB2312"/>
          <w:sz w:val="32"/>
          <w:szCs w:val="32"/>
        </w:rPr>
      </w:pPr>
      <w:r>
        <w:rPr>
          <w:rFonts w:ascii="仿宋" w:hAnsi="仿宋" w:eastAsia="仿宋" w:cs="仿宋_GB2312"/>
          <w:sz w:val="32"/>
          <w:szCs w:val="32"/>
        </w:rPr>
        <w:t>相关措施建议</w:t>
      </w:r>
    </w:p>
    <w:p>
      <w:pPr>
        <w:pStyle w:val="23"/>
        <w:spacing w:line="580" w:lineRule="exact"/>
        <w:ind w:left="70" w:firstLine="697" w:firstLineChars="218"/>
        <w:rPr>
          <w:rStyle w:val="24"/>
          <w:rFonts w:ascii="仿宋" w:hAnsi="仿宋" w:eastAsia="仿宋" w:cs="仿宋_GB2312"/>
          <w:b w:val="0"/>
          <w:bCs w:val="0"/>
          <w:kern w:val="2"/>
          <w:sz w:val="32"/>
          <w:szCs w:val="32"/>
        </w:rPr>
      </w:pPr>
      <w:r>
        <w:rPr>
          <w:rStyle w:val="24"/>
          <w:rFonts w:hint="eastAsia" w:ascii="仿宋" w:hAnsi="仿宋" w:eastAsia="仿宋" w:cs="仿宋_GB2312"/>
          <w:b w:val="0"/>
          <w:bCs w:val="0"/>
          <w:kern w:val="2"/>
          <w:sz w:val="32"/>
          <w:szCs w:val="32"/>
        </w:rPr>
        <w:t>在今后的工作中，我们将加大项目资金的使用力度，加快进度，争取每年的项目当年报账完成。</w:t>
      </w: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60"/>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2"/>
    </w:p>
    <w:p>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3"/>
    </w:p>
    <w:p>
      <w:pPr>
        <w:pStyle w:val="3"/>
        <w:rPr>
          <w:rFonts w:ascii="仿宋" w:hAnsi="仿宋" w:eastAsia="仿宋"/>
          <w:color w:val="000000"/>
        </w:rPr>
      </w:pPr>
      <w:bookmarkStart w:id="64"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4"/>
    </w:p>
    <w:p>
      <w:pPr>
        <w:pStyle w:val="3"/>
        <w:rPr>
          <w:rFonts w:ascii="仿宋" w:hAnsi="仿宋" w:eastAsia="仿宋"/>
          <w:b w:val="0"/>
          <w:color w:val="000000"/>
        </w:rPr>
      </w:pPr>
      <w:bookmarkStart w:id="65"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5"/>
    </w:p>
    <w:p>
      <w:pPr>
        <w:pStyle w:val="3"/>
        <w:rPr>
          <w:rFonts w:ascii="仿宋" w:hAnsi="仿宋" w:eastAsia="仿宋"/>
          <w:color w:val="000000"/>
        </w:rPr>
      </w:pPr>
      <w:bookmarkStart w:id="66"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6"/>
    </w:p>
    <w:p>
      <w:pPr>
        <w:pStyle w:val="3"/>
        <w:rPr>
          <w:rFonts w:ascii="仿宋" w:hAnsi="仿宋" w:eastAsia="仿宋"/>
          <w:color w:val="000000"/>
        </w:rPr>
      </w:pPr>
      <w:bookmarkStart w:id="67"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7"/>
    </w:p>
    <w:p>
      <w:pPr>
        <w:pStyle w:val="3"/>
        <w:rPr>
          <w:rFonts w:ascii="仿宋" w:hAnsi="仿宋" w:eastAsia="仿宋"/>
          <w:color w:val="000000"/>
        </w:rPr>
      </w:pPr>
      <w:bookmarkStart w:id="68"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8"/>
    </w:p>
    <w:p>
      <w:pPr>
        <w:pStyle w:val="3"/>
        <w:rPr>
          <w:rFonts w:ascii="仿宋" w:hAnsi="仿宋" w:eastAsia="仿宋"/>
          <w:color w:val="000000"/>
        </w:rPr>
      </w:pPr>
      <w:bookmarkStart w:id="69"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9"/>
    </w:p>
    <w:p>
      <w:pPr>
        <w:pStyle w:val="3"/>
        <w:rPr>
          <w:rFonts w:ascii="仿宋" w:hAnsi="仿宋" w:eastAsia="仿宋"/>
          <w:color w:val="000000"/>
        </w:rPr>
      </w:pPr>
      <w:bookmarkStart w:id="70"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0"/>
    </w:p>
    <w:p>
      <w:pPr>
        <w:pStyle w:val="3"/>
        <w:rPr>
          <w:rFonts w:ascii="仿宋" w:hAnsi="仿宋" w:eastAsia="仿宋"/>
          <w:color w:val="000000"/>
        </w:rPr>
      </w:pPr>
      <w:bookmarkStart w:id="71"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1"/>
    </w:p>
    <w:p>
      <w:pPr>
        <w:pStyle w:val="3"/>
        <w:rPr>
          <w:rFonts w:ascii="仿宋" w:hAnsi="仿宋" w:eastAsia="仿宋"/>
          <w:color w:val="000000"/>
        </w:rPr>
      </w:pPr>
      <w:bookmarkStart w:id="72"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2"/>
    </w:p>
    <w:p>
      <w:pPr>
        <w:pStyle w:val="3"/>
        <w:rPr>
          <w:rFonts w:ascii="仿宋" w:hAnsi="仿宋" w:eastAsia="仿宋"/>
          <w:color w:val="000000"/>
        </w:rPr>
      </w:pPr>
      <w:bookmarkStart w:id="73"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3"/>
    </w:p>
    <w:p>
      <w:pPr>
        <w:pStyle w:val="3"/>
        <w:rPr>
          <w:rFonts w:ascii="仿宋" w:hAnsi="仿宋" w:eastAsia="仿宋"/>
          <w:color w:val="000000" w:themeColor="text1"/>
          <w14:textFill>
            <w14:solidFill>
              <w14:schemeClr w14:val="tx1"/>
            </w14:solidFill>
          </w14:textFill>
        </w:rPr>
      </w:pPr>
      <w:bookmarkStart w:id="74"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558"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35</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0C53"/>
    <w:rsid w:val="000B5923"/>
    <w:rsid w:val="000B5A48"/>
    <w:rsid w:val="000B6FF3"/>
    <w:rsid w:val="000C3467"/>
    <w:rsid w:val="000C3CA6"/>
    <w:rsid w:val="000D1267"/>
    <w:rsid w:val="000D1D50"/>
    <w:rsid w:val="000D5782"/>
    <w:rsid w:val="000E6613"/>
    <w:rsid w:val="000E7119"/>
    <w:rsid w:val="00114E9B"/>
    <w:rsid w:val="001213A8"/>
    <w:rsid w:val="0014729F"/>
    <w:rsid w:val="00157BAB"/>
    <w:rsid w:val="001654D1"/>
    <w:rsid w:val="0018106D"/>
    <w:rsid w:val="001877A7"/>
    <w:rsid w:val="00191536"/>
    <w:rsid w:val="00195D25"/>
    <w:rsid w:val="00196687"/>
    <w:rsid w:val="001C0962"/>
    <w:rsid w:val="001D7531"/>
    <w:rsid w:val="001E081C"/>
    <w:rsid w:val="001E737D"/>
    <w:rsid w:val="001F0592"/>
    <w:rsid w:val="001F7506"/>
    <w:rsid w:val="002006CD"/>
    <w:rsid w:val="00202B36"/>
    <w:rsid w:val="00204B7A"/>
    <w:rsid w:val="0021101A"/>
    <w:rsid w:val="00220536"/>
    <w:rsid w:val="00235629"/>
    <w:rsid w:val="00252DE1"/>
    <w:rsid w:val="00260C38"/>
    <w:rsid w:val="002616C0"/>
    <w:rsid w:val="002662AA"/>
    <w:rsid w:val="00280496"/>
    <w:rsid w:val="00295495"/>
    <w:rsid w:val="002B2613"/>
    <w:rsid w:val="002D20E7"/>
    <w:rsid w:val="002F1818"/>
    <w:rsid w:val="002F567B"/>
    <w:rsid w:val="003216A9"/>
    <w:rsid w:val="0037013F"/>
    <w:rsid w:val="00380C92"/>
    <w:rsid w:val="003875C9"/>
    <w:rsid w:val="003A484F"/>
    <w:rsid w:val="003B0BE0"/>
    <w:rsid w:val="003B0C1B"/>
    <w:rsid w:val="003B688C"/>
    <w:rsid w:val="003C0291"/>
    <w:rsid w:val="003C39AE"/>
    <w:rsid w:val="003C7B60"/>
    <w:rsid w:val="003D1FB2"/>
    <w:rsid w:val="003D66DA"/>
    <w:rsid w:val="003E1310"/>
    <w:rsid w:val="003E6F55"/>
    <w:rsid w:val="00404F06"/>
    <w:rsid w:val="00406254"/>
    <w:rsid w:val="004223DE"/>
    <w:rsid w:val="00422940"/>
    <w:rsid w:val="00434489"/>
    <w:rsid w:val="00437085"/>
    <w:rsid w:val="00443880"/>
    <w:rsid w:val="004464F4"/>
    <w:rsid w:val="00471401"/>
    <w:rsid w:val="00473F31"/>
    <w:rsid w:val="0048263A"/>
    <w:rsid w:val="00487E5D"/>
    <w:rsid w:val="004A711F"/>
    <w:rsid w:val="004B199D"/>
    <w:rsid w:val="004B4690"/>
    <w:rsid w:val="004D072F"/>
    <w:rsid w:val="004D6437"/>
    <w:rsid w:val="004E0A2D"/>
    <w:rsid w:val="004E206B"/>
    <w:rsid w:val="004E6DF7"/>
    <w:rsid w:val="004F0FBD"/>
    <w:rsid w:val="00505A47"/>
    <w:rsid w:val="00512FDA"/>
    <w:rsid w:val="00520DA0"/>
    <w:rsid w:val="00547450"/>
    <w:rsid w:val="005664BB"/>
    <w:rsid w:val="0057481D"/>
    <w:rsid w:val="0057547F"/>
    <w:rsid w:val="0058486E"/>
    <w:rsid w:val="0059228F"/>
    <w:rsid w:val="005D1C8B"/>
    <w:rsid w:val="005D5CED"/>
    <w:rsid w:val="005F1A4C"/>
    <w:rsid w:val="00605688"/>
    <w:rsid w:val="006070AF"/>
    <w:rsid w:val="00607E6C"/>
    <w:rsid w:val="006101B1"/>
    <w:rsid w:val="00614E44"/>
    <w:rsid w:val="00622830"/>
    <w:rsid w:val="00630AEF"/>
    <w:rsid w:val="006325F8"/>
    <w:rsid w:val="00634C9A"/>
    <w:rsid w:val="00640D8F"/>
    <w:rsid w:val="006440E4"/>
    <w:rsid w:val="0066343B"/>
    <w:rsid w:val="00664777"/>
    <w:rsid w:val="006748A4"/>
    <w:rsid w:val="00683E73"/>
    <w:rsid w:val="00686ABE"/>
    <w:rsid w:val="006A3141"/>
    <w:rsid w:val="006A5E34"/>
    <w:rsid w:val="006B1705"/>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D635B"/>
    <w:rsid w:val="007E23B0"/>
    <w:rsid w:val="007F0C59"/>
    <w:rsid w:val="007F1991"/>
    <w:rsid w:val="007F2C2F"/>
    <w:rsid w:val="007F55FC"/>
    <w:rsid w:val="007F5665"/>
    <w:rsid w:val="00800112"/>
    <w:rsid w:val="00823B3D"/>
    <w:rsid w:val="008253BB"/>
    <w:rsid w:val="0083706E"/>
    <w:rsid w:val="008423A5"/>
    <w:rsid w:val="00850625"/>
    <w:rsid w:val="00853718"/>
    <w:rsid w:val="00855221"/>
    <w:rsid w:val="0085652C"/>
    <w:rsid w:val="00860645"/>
    <w:rsid w:val="00871F71"/>
    <w:rsid w:val="00885AF4"/>
    <w:rsid w:val="00890E29"/>
    <w:rsid w:val="008939CD"/>
    <w:rsid w:val="008B768C"/>
    <w:rsid w:val="008C3B57"/>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63D00"/>
    <w:rsid w:val="0097099F"/>
    <w:rsid w:val="00971997"/>
    <w:rsid w:val="00971FFC"/>
    <w:rsid w:val="0098660A"/>
    <w:rsid w:val="009931C3"/>
    <w:rsid w:val="009A3753"/>
    <w:rsid w:val="009B2C43"/>
    <w:rsid w:val="009B4EAE"/>
    <w:rsid w:val="009B7573"/>
    <w:rsid w:val="009C22F4"/>
    <w:rsid w:val="009C2E98"/>
    <w:rsid w:val="009C36D7"/>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85621"/>
    <w:rsid w:val="00A91760"/>
    <w:rsid w:val="00A93B00"/>
    <w:rsid w:val="00A93C21"/>
    <w:rsid w:val="00AB15D6"/>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61E01"/>
    <w:rsid w:val="00B77EA6"/>
    <w:rsid w:val="00B81598"/>
    <w:rsid w:val="00B841F1"/>
    <w:rsid w:val="00B944D6"/>
    <w:rsid w:val="00BA5DAF"/>
    <w:rsid w:val="00BB4DF0"/>
    <w:rsid w:val="00BC289F"/>
    <w:rsid w:val="00BC5361"/>
    <w:rsid w:val="00BC5460"/>
    <w:rsid w:val="00BC6B50"/>
    <w:rsid w:val="00BD0E25"/>
    <w:rsid w:val="00BD4393"/>
    <w:rsid w:val="00BE4B95"/>
    <w:rsid w:val="00BF5BD6"/>
    <w:rsid w:val="00C03E31"/>
    <w:rsid w:val="00C23022"/>
    <w:rsid w:val="00C33E72"/>
    <w:rsid w:val="00C354B2"/>
    <w:rsid w:val="00C35554"/>
    <w:rsid w:val="00C42709"/>
    <w:rsid w:val="00C533CC"/>
    <w:rsid w:val="00C5751C"/>
    <w:rsid w:val="00C61BFC"/>
    <w:rsid w:val="00C62B85"/>
    <w:rsid w:val="00C65438"/>
    <w:rsid w:val="00C858A4"/>
    <w:rsid w:val="00C91CBB"/>
    <w:rsid w:val="00CB4D2D"/>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B1CBC"/>
    <w:rsid w:val="00DC410D"/>
    <w:rsid w:val="00DC68CA"/>
    <w:rsid w:val="00DC7CBA"/>
    <w:rsid w:val="00DD73B7"/>
    <w:rsid w:val="00DF28BC"/>
    <w:rsid w:val="00DF34B9"/>
    <w:rsid w:val="00E01053"/>
    <w:rsid w:val="00E07ACF"/>
    <w:rsid w:val="00E331A1"/>
    <w:rsid w:val="00E33202"/>
    <w:rsid w:val="00E336A9"/>
    <w:rsid w:val="00E50624"/>
    <w:rsid w:val="00E568DF"/>
    <w:rsid w:val="00E607BF"/>
    <w:rsid w:val="00E64269"/>
    <w:rsid w:val="00E82267"/>
    <w:rsid w:val="00E907D3"/>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878AB"/>
    <w:rsid w:val="00FA23E8"/>
    <w:rsid w:val="00FD3CC1"/>
    <w:rsid w:val="00FE3EDB"/>
    <w:rsid w:val="00FF1E02"/>
    <w:rsid w:val="00FF30B4"/>
    <w:rsid w:val="10C055FF"/>
    <w:rsid w:val="16BB723D"/>
    <w:rsid w:val="240371BF"/>
    <w:rsid w:val="29FD04D3"/>
    <w:rsid w:val="2F384F4B"/>
    <w:rsid w:val="319F7F4E"/>
    <w:rsid w:val="359832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uiPriority w:val="99"/>
    <w:rPr>
      <w:sz w:val="18"/>
      <w:szCs w:val="18"/>
    </w:rPr>
  </w:style>
  <w:style w:type="paragraph" w:styleId="8">
    <w:name w:val="footer"/>
    <w:basedOn w:val="1"/>
    <w:link w:val="19"/>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uiPriority w:val="99"/>
    <w:rPr>
      <w:color w:val="0000FF" w:themeColor="hyperlink"/>
      <w:u w:val="single"/>
      <w14:textFill>
        <w14:solidFill>
          <w14:schemeClr w14:val="hlink"/>
        </w14:solidFill>
      </w14:textFill>
    </w:rPr>
  </w:style>
  <w:style w:type="character" w:customStyle="1" w:styleId="16">
    <w:name w:val="Header Char"/>
    <w:basedOn w:val="13"/>
    <w:semiHidden/>
    <w:uiPriority w:val="99"/>
    <w:rPr>
      <w:rFonts w:ascii="Times New Roman" w:hAnsi="Times New Roman"/>
      <w:sz w:val="18"/>
      <w:szCs w:val="18"/>
    </w:rPr>
  </w:style>
  <w:style w:type="character" w:customStyle="1" w:styleId="17">
    <w:name w:val="页眉 Char"/>
    <w:link w:val="9"/>
    <w:semiHidden/>
    <w:locked/>
    <w:uiPriority w:val="99"/>
    <w:rPr>
      <w:sz w:val="18"/>
    </w:rPr>
  </w:style>
  <w:style w:type="character" w:customStyle="1" w:styleId="18">
    <w:name w:val="Footer Char"/>
    <w:basedOn w:val="13"/>
    <w:semiHidden/>
    <w:uiPriority w:val="99"/>
    <w:rPr>
      <w:rFonts w:ascii="Times New Roman" w:hAnsi="Times New Roman"/>
      <w:sz w:val="18"/>
      <w:szCs w:val="18"/>
    </w:rPr>
  </w:style>
  <w:style w:type="character" w:customStyle="1" w:styleId="19">
    <w:name w:val="页脚 Char"/>
    <w:link w:val="8"/>
    <w:locked/>
    <w:uiPriority w:val="99"/>
    <w:rPr>
      <w:sz w:val="18"/>
    </w:rPr>
  </w:style>
  <w:style w:type="character" w:customStyle="1" w:styleId="20">
    <w:name w:val="Body Text Char"/>
    <w:basedOn w:val="13"/>
    <w:semiHidden/>
    <w:uiPriority w:val="99"/>
    <w:rPr>
      <w:rFonts w:ascii="Times New Roman" w:hAnsi="Times New Roman"/>
      <w:szCs w:val="24"/>
    </w:rPr>
  </w:style>
  <w:style w:type="character" w:customStyle="1" w:styleId="21">
    <w:name w:val="正文文本 Char"/>
    <w:link w:val="5"/>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uiPriority w:val="9"/>
    <w:rPr>
      <w:rFonts w:ascii="Times New Roman" w:hAnsi="Times New Roman"/>
      <w:b/>
      <w:bCs/>
      <w:kern w:val="44"/>
      <w:sz w:val="44"/>
      <w:szCs w:val="44"/>
    </w:rPr>
  </w:style>
  <w:style w:type="character" w:customStyle="1" w:styleId="25">
    <w:name w:val="标题 2 Char"/>
    <w:basedOn w:val="13"/>
    <w:link w:val="3"/>
    <w:uiPriority w:val="9"/>
    <w:rPr>
      <w:rFonts w:asciiTheme="majorHAnsi" w:hAnsiTheme="majorHAnsi" w:eastAsiaTheme="majorEastAsia" w:cstheme="majorBidi"/>
      <w:b/>
      <w:bCs/>
      <w:kern w:val="2"/>
      <w:sz w:val="32"/>
      <w:szCs w:val="32"/>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uiPriority w:val="99"/>
    <w:rPr>
      <w:rFonts w:ascii="Times New Roman" w:hAnsi="Times New Roman"/>
      <w:kern w:val="2"/>
      <w:sz w:val="18"/>
      <w:szCs w:val="18"/>
    </w:rPr>
  </w:style>
  <w:style w:type="character" w:customStyle="1" w:styleId="28">
    <w:name w:val="标题 3 Char"/>
    <w:basedOn w:val="13"/>
    <w:link w:val="4"/>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2433</Words>
  <Characters>13871</Characters>
  <Lines>115</Lines>
  <Paragraphs>32</Paragraphs>
  <TotalTime>753</TotalTime>
  <ScaleCrop>false</ScaleCrop>
  <LinksUpToDate>false</LinksUpToDate>
  <CharactersWithSpaces>16272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杨毅芝</cp:lastModifiedBy>
  <cp:lastPrinted>2019-08-01T00:48:00Z</cp:lastPrinted>
  <dcterms:modified xsi:type="dcterms:W3CDTF">2022-02-10T15:38:29Z</dcterms:modified>
  <dc:title>四川省***</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C7E6AFB6DE1146498E29EE1379BD62EE</vt:lpwstr>
  </property>
</Properties>
</file>