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BF" w:rsidRDefault="00972BBF" w:rsidP="00972BBF">
      <w:pPr>
        <w:spacing w:line="580" w:lineRule="exact"/>
        <w:outlineLvl w:val="1"/>
        <w:rPr>
          <w:rFonts w:ascii="FangSong_GB2312" w:eastAsia="FangSong_GB2312" w:hAnsi="FangSong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972BBF" w:rsidRDefault="00972BBF" w:rsidP="00972BBF">
      <w:pPr>
        <w:spacing w:line="600" w:lineRule="exact"/>
        <w:jc w:val="center"/>
        <w:rPr>
          <w:rFonts w:ascii="方正小标宋简体" w:eastAsia="方正小标宋简体" w:hAnsi="宋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盐边县</w:t>
      </w:r>
      <w:r>
        <w:rPr>
          <w:rFonts w:ascii="宋体" w:hAnsi="宋体" w:cs="宋体" w:hint="eastAsia"/>
          <w:color w:val="000000"/>
          <w:kern w:val="0"/>
          <w:sz w:val="44"/>
          <w:szCs w:val="44"/>
        </w:rPr>
        <w:t>人民法院</w:t>
      </w:r>
    </w:p>
    <w:p w:rsidR="00972BBF" w:rsidRDefault="00972BBF" w:rsidP="00972BBF">
      <w:pPr>
        <w:spacing w:line="600" w:lineRule="exact"/>
        <w:jc w:val="center"/>
        <w:rPr>
          <w:rFonts w:ascii="方正小标宋简体" w:eastAsia="方正小标宋简体" w:hAnsi="宋体" w:cs="方正小标宋简体"/>
          <w:color w:val="000000"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宋体" w:cs="方正小标宋简体"/>
          <w:color w:val="000000"/>
          <w:kern w:val="0"/>
          <w:sz w:val="44"/>
          <w:szCs w:val="44"/>
        </w:rPr>
        <w:t>20</w:t>
      </w:r>
      <w:r w:rsidR="004A2B5A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20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年“</w:t>
      </w:r>
      <w:r>
        <w:rPr>
          <w:rFonts w:ascii="宋体" w:hAnsi="宋体" w:cs="宋体" w:hint="eastAsia"/>
          <w:color w:val="000000"/>
          <w:kern w:val="0"/>
          <w:sz w:val="44"/>
          <w:szCs w:val="44"/>
        </w:rPr>
        <w:t>特困群体司法救助金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”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  <w:lang w:val="zh-CN"/>
        </w:rPr>
        <w:t>项目绩效  评价报告</w:t>
      </w:r>
    </w:p>
    <w:p w:rsidR="00972BBF" w:rsidRDefault="00972BBF" w:rsidP="00972BBF">
      <w:pPr>
        <w:spacing w:line="600" w:lineRule="exact"/>
        <w:jc w:val="center"/>
        <w:rPr>
          <w:rFonts w:ascii="方正小标宋简体" w:eastAsia="方正小标宋简体" w:hAnsi="宋体" w:cs="方正小标宋简体"/>
          <w:color w:val="000000"/>
          <w:kern w:val="0"/>
          <w:sz w:val="44"/>
          <w:szCs w:val="44"/>
          <w:lang w:val="zh-CN"/>
        </w:rPr>
      </w:pPr>
    </w:p>
    <w:p w:rsidR="00972BBF" w:rsidRDefault="00972BBF" w:rsidP="00972BBF">
      <w:pPr>
        <w:spacing w:line="560" w:lineRule="exac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盐边县人民法院</w:t>
      </w:r>
      <w:r w:rsidR="004A2B5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年“特困群体司法救助金”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项目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资金，主要为</w:t>
      </w:r>
      <w:r w:rsidRPr="00972BB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落实县委、县政府对司法救助金的工作要求，确保我院司法救助工作的顺利开展，为困难群众提供司法救助，体现县政府对困难群众的关心，维护社会稳定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。盐边县人民法院严格按照用款计划，分月、季度执行，按照项目资金管理办法实行专款专用。</w:t>
      </w:r>
    </w:p>
    <w:p w:rsidR="00972BBF" w:rsidRDefault="00972BBF" w:rsidP="00972BBF">
      <w:pPr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 xml:space="preserve">    一、产出指标完成情况分析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</w:p>
    <w:p w:rsidR="00972BBF" w:rsidRDefault="00972BBF" w:rsidP="00972BBF">
      <w:pPr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盐边县人民法院</w:t>
      </w:r>
      <w:r w:rsidR="00C570E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紧紧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围绕年度设定总体目标任务，按年初预算及时、按时、高效完成“特困群体司法救助金”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项目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资金支出，该项资金下达指标</w:t>
      </w:r>
      <w:r w:rsidR="004A2B5A" w:rsidRPr="004A2B5A">
        <w:rPr>
          <w:rFonts w:ascii="仿宋" w:eastAsia="仿宋" w:hAnsi="仿宋" w:cs="仿宋"/>
          <w:color w:val="000000"/>
          <w:kern w:val="0"/>
          <w:sz w:val="32"/>
          <w:szCs w:val="32"/>
        </w:rPr>
        <w:t>33.9022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万元，实际完成</w:t>
      </w:r>
      <w:r w:rsidR="004A2B5A" w:rsidRPr="004A2B5A">
        <w:rPr>
          <w:rFonts w:ascii="仿宋" w:eastAsia="仿宋" w:hAnsi="仿宋" w:cs="仿宋"/>
          <w:color w:val="000000"/>
          <w:kern w:val="0"/>
          <w:sz w:val="32"/>
          <w:szCs w:val="32"/>
        </w:rPr>
        <w:t>33.9022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万元，完成率100%。</w:t>
      </w:r>
    </w:p>
    <w:p w:rsidR="00972BBF" w:rsidRDefault="00972BBF" w:rsidP="00972BBF">
      <w:pPr>
        <w:spacing w:line="560" w:lineRule="exact"/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 xml:space="preserve">    二、效益指标完成情况分析</w:t>
      </w:r>
    </w:p>
    <w:p w:rsidR="00972BBF" w:rsidRDefault="00972BBF" w:rsidP="00972BBF">
      <w:pPr>
        <w:spacing w:line="560" w:lineRule="exact"/>
        <w:ind w:firstLine="645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盐边县人民法院“特困群体司法救助金”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项目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资金共计</w:t>
      </w:r>
      <w:r w:rsidR="004A2B5A" w:rsidRPr="004A2B5A">
        <w:rPr>
          <w:rFonts w:ascii="仿宋" w:eastAsia="仿宋" w:hAnsi="仿宋" w:cs="仿宋"/>
          <w:color w:val="000000"/>
          <w:kern w:val="0"/>
          <w:sz w:val="32"/>
          <w:szCs w:val="32"/>
        </w:rPr>
        <w:t>33.9022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万元，用于支付确需帮助困难群众司法救助金；20</w:t>
      </w:r>
      <w:r w:rsidR="004A2B5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年完成支出</w:t>
      </w:r>
      <w:r w:rsidR="004A2B5A" w:rsidRPr="004A2B5A">
        <w:rPr>
          <w:rFonts w:ascii="仿宋" w:eastAsia="仿宋" w:hAnsi="仿宋" w:cs="仿宋"/>
          <w:color w:val="000000"/>
          <w:kern w:val="0"/>
          <w:sz w:val="32"/>
          <w:szCs w:val="32"/>
        </w:rPr>
        <w:t>33.9022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万元，完成了目标任务。</w:t>
      </w:r>
    </w:p>
    <w:p w:rsidR="00972BBF" w:rsidRDefault="00972BBF" w:rsidP="00972BBF">
      <w:pPr>
        <w:spacing w:line="560" w:lineRule="exact"/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 xml:space="preserve">    三、满意度指标完成情况分析：</w:t>
      </w:r>
    </w:p>
    <w:p w:rsidR="00894D49" w:rsidRPr="00972BBF" w:rsidRDefault="00972BBF" w:rsidP="00972BBF">
      <w:pPr>
        <w:spacing w:line="560" w:lineRule="exact"/>
        <w:ind w:firstLine="642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972BB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盐边县人民法院“特困群体司法救助金”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项目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资金全力保障司法救助工作的顺利开展，确保困难群众得到及时救助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，基本实现了群众及单位职工基本满意及以上。</w:t>
      </w:r>
    </w:p>
    <w:sectPr w:rsidR="00894D49" w:rsidRPr="00972BBF" w:rsidSect="00406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0E7" w:rsidRDefault="00C570E7" w:rsidP="00C570E7">
      <w:r>
        <w:separator/>
      </w:r>
    </w:p>
  </w:endnote>
  <w:endnote w:type="continuationSeparator" w:id="1">
    <w:p w:rsidR="00C570E7" w:rsidRDefault="00C570E7" w:rsidP="00C57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5A" w:rsidRDefault="004A2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5A" w:rsidRDefault="004A2B5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5A" w:rsidRDefault="004A2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0E7" w:rsidRDefault="00C570E7" w:rsidP="00C570E7">
      <w:r>
        <w:separator/>
      </w:r>
    </w:p>
  </w:footnote>
  <w:footnote w:type="continuationSeparator" w:id="1">
    <w:p w:rsidR="00C570E7" w:rsidRDefault="00C570E7" w:rsidP="00C57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5A" w:rsidRDefault="004A2B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E7" w:rsidRDefault="00C570E7" w:rsidP="004A2B5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5A" w:rsidRDefault="004A2B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C68"/>
    <w:rsid w:val="00406E80"/>
    <w:rsid w:val="004A2B5A"/>
    <w:rsid w:val="005B4C68"/>
    <w:rsid w:val="00607023"/>
    <w:rsid w:val="00894D49"/>
    <w:rsid w:val="008D2466"/>
    <w:rsid w:val="00972BBF"/>
    <w:rsid w:val="00C05E5F"/>
    <w:rsid w:val="00C570E7"/>
    <w:rsid w:val="00F03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B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0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0E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B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User</cp:lastModifiedBy>
  <cp:revision>3</cp:revision>
  <dcterms:created xsi:type="dcterms:W3CDTF">2021-09-10T01:31:00Z</dcterms:created>
  <dcterms:modified xsi:type="dcterms:W3CDTF">2021-09-10T01:36:00Z</dcterms:modified>
</cp:coreProperties>
</file>