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7D" w:rsidRDefault="0002389E">
      <w:pPr>
        <w:autoSpaceDE w:val="0"/>
        <w:autoSpaceDN w:val="0"/>
        <w:adjustRightInd w:val="0"/>
        <w:rPr>
          <w:rFonts w:ascii="仿宋_GB2312" w:eastAsia="仿宋_GB2312" w:cs="方正小标宋_GBK-WinCharSetFFFF-H"/>
          <w:b/>
          <w:bCs/>
          <w:color w:val="000000"/>
          <w:kern w:val="0"/>
          <w:sz w:val="32"/>
          <w:szCs w:val="32"/>
        </w:rPr>
      </w:pPr>
      <w:r>
        <w:rPr>
          <w:noProof/>
        </w:rPr>
        <w:drawing>
          <wp:anchor distT="0" distB="0" distL="0" distR="0" simplePos="0" relativeHeight="251657216" behindDoc="1" locked="0" layoutInCell="1" allowOverlap="1">
            <wp:simplePos x="0" y="0"/>
            <wp:positionH relativeFrom="page">
              <wp:posOffset>2629535</wp:posOffset>
            </wp:positionH>
            <wp:positionV relativeFrom="paragraph">
              <wp:posOffset>-297180</wp:posOffset>
            </wp:positionV>
            <wp:extent cx="1574800" cy="1574800"/>
            <wp:effectExtent l="0" t="0" r="635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1574800" cy="1574800"/>
                    </a:xfrm>
                    <a:prstGeom prst="rect">
                      <a:avLst/>
                    </a:prstGeom>
                  </pic:spPr>
                </pic:pic>
              </a:graphicData>
            </a:graphic>
          </wp:anchor>
        </w:drawing>
      </w:r>
    </w:p>
    <w:p w:rsidR="00736B7D" w:rsidRDefault="0002389E">
      <w:pPr>
        <w:spacing w:line="600" w:lineRule="exact"/>
        <w:jc w:val="center"/>
        <w:rPr>
          <w:rFonts w:ascii="宋体" w:hAnsi="宋体"/>
          <w:b/>
          <w:bCs/>
          <w:color w:val="000000"/>
          <w:sz w:val="44"/>
          <w:szCs w:val="44"/>
        </w:rPr>
      </w:pPr>
      <w:r>
        <w:rPr>
          <w:rFonts w:ascii="宋体" w:hAnsi="宋体" w:hint="eastAsia"/>
          <w:b/>
          <w:bCs/>
          <w:color w:val="000000"/>
          <w:sz w:val="44"/>
          <w:szCs w:val="44"/>
        </w:rPr>
        <w:t>盐边县教育</w:t>
      </w:r>
      <w:r>
        <w:rPr>
          <w:rFonts w:ascii="宋体" w:hAnsi="宋体" w:hint="eastAsia"/>
          <w:b/>
          <w:bCs/>
          <w:color w:val="000000"/>
          <w:sz w:val="44"/>
          <w:szCs w:val="44"/>
        </w:rPr>
        <w:t>和</w:t>
      </w:r>
      <w:r>
        <w:rPr>
          <w:rFonts w:ascii="宋体" w:hAnsi="宋体" w:hint="eastAsia"/>
          <w:b/>
          <w:bCs/>
          <w:color w:val="000000"/>
          <w:sz w:val="44"/>
          <w:szCs w:val="44"/>
        </w:rPr>
        <w:t>体育</w:t>
      </w:r>
      <w:proofErr w:type="gramStart"/>
      <w:r>
        <w:rPr>
          <w:rFonts w:ascii="宋体" w:hAnsi="宋体" w:hint="eastAsia"/>
          <w:b/>
          <w:bCs/>
          <w:color w:val="000000"/>
          <w:sz w:val="44"/>
          <w:szCs w:val="44"/>
        </w:rPr>
        <w:t>局责任</w:t>
      </w:r>
      <w:proofErr w:type="gramEnd"/>
      <w:r>
        <w:rPr>
          <w:rFonts w:ascii="宋体" w:hAnsi="宋体" w:hint="eastAsia"/>
          <w:b/>
          <w:bCs/>
          <w:color w:val="000000"/>
          <w:sz w:val="44"/>
          <w:szCs w:val="44"/>
        </w:rPr>
        <w:t>清单</w:t>
      </w:r>
    </w:p>
    <w:p w:rsidR="00736B7D" w:rsidRPr="0041524C" w:rsidRDefault="00736B7D">
      <w:pPr>
        <w:spacing w:line="600" w:lineRule="exact"/>
        <w:jc w:val="center"/>
        <w:rPr>
          <w:rFonts w:ascii="宋体" w:hAnsi="宋体"/>
          <w:b/>
          <w:bCs/>
          <w:color w:val="000000"/>
          <w:sz w:val="44"/>
          <w:szCs w:val="44"/>
        </w:rPr>
      </w:pPr>
    </w:p>
    <w:p w:rsidR="00736B7D" w:rsidRDefault="0002389E">
      <w:pPr>
        <w:spacing w:line="400" w:lineRule="exact"/>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1</w:t>
      </w:r>
    </w:p>
    <w:tbl>
      <w:tblPr>
        <w:tblW w:w="0" w:type="auto"/>
        <w:tblInd w:w="98" w:type="dxa"/>
        <w:tblLayout w:type="fixed"/>
        <w:tblLook w:val="04A0" w:firstRow="1" w:lastRow="0" w:firstColumn="1" w:lastColumn="0" w:noHBand="0" w:noVBand="1"/>
      </w:tblPr>
      <w:tblGrid>
        <w:gridCol w:w="1090"/>
        <w:gridCol w:w="7200"/>
      </w:tblGrid>
      <w:tr w:rsidR="00736B7D">
        <w:trPr>
          <w:trHeight w:val="6704"/>
        </w:trPr>
        <w:tc>
          <w:tcPr>
            <w:tcW w:w="1090"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主体责任</w:t>
            </w:r>
          </w:p>
        </w:tc>
        <w:tc>
          <w:tcPr>
            <w:tcW w:w="7200" w:type="dxa"/>
            <w:tcBorders>
              <w:top w:val="single" w:sz="4" w:space="0" w:color="000000"/>
              <w:left w:val="nil"/>
              <w:bottom w:val="single" w:sz="4" w:space="0" w:color="000000"/>
              <w:right w:val="single" w:sz="4" w:space="0" w:color="000000"/>
            </w:tcBorders>
          </w:tcPr>
          <w:p w:rsidR="00736B7D" w:rsidRDefault="0002389E">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（一）贯彻执行国家和省有关教育体育工作的方针、政策和法律、法规，研究制定有关贯彻意见并组织实施。</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二）拟订全县教育事业发展规划，组织实施教育体制改革；负责各类教育的统筹规划和协调管理；指导各类学校的教育教学改革；负责中小学布局结构调整；负责全县多元化体育服务体系建设，推进体育公共服务和体育体制改革；负责全县教育体育系统基本信息的统计、分析、发布工作；负责组织全县教育体育信息化建设工作。</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（三）负责义务教育的统筹管理，推进全县义务教育均衡发展和促进教育公平。指导普通高中教育、学前教育和特殊教育工作。推进基础教育教学改革，全面实施素质教育。</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（四）推进基础教育、职业教育和成人教育学校开展思想政治、德育、体育卫生与艺术教育、国防教育、心理健康教育、安全和稳定工作。</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（五）负责职业教育发展与改革，组织实施民族地区免费中等职业教育工作，完成省下达的藏（彝）区学生“</w:t>
            </w:r>
            <w:r>
              <w:rPr>
                <w:rFonts w:ascii="仿宋_GB2312" w:eastAsia="仿宋_GB2312" w:hAnsi="仿宋_GB2312" w:cs="仿宋_GB2312" w:hint="eastAsia"/>
                <w:color w:val="000000"/>
                <w:kern w:val="0"/>
                <w:szCs w:val="21"/>
              </w:rPr>
              <w:t>9+3</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免费职业教育任务。</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（六）负责管理全县成人教育和广播电视教育及扫除青壮年文盲工作，促进协调发展。</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（七）负责全县教育督导工作。负</w:t>
            </w:r>
            <w:r>
              <w:rPr>
                <w:rFonts w:ascii="仿宋_GB2312" w:eastAsia="仿宋_GB2312" w:hAnsi="仿宋_GB2312" w:cs="仿宋_GB2312" w:hint="eastAsia"/>
                <w:color w:val="000000"/>
                <w:kern w:val="0"/>
                <w:szCs w:val="21"/>
              </w:rPr>
              <w:t>责承担基础教育、职业教育和广播电视教育以及扫除青壮年文盲工作的督导检查和评估验收工作，开展基础教育发展水平和质量监测工作。</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八）会同有关部门制定教育体育经费筹措、教育基建投资的办法，协助有关部门做好教育体育经费的筹集、拨付工作；负责本部门教育体育经费的统筹管理；协调本级财政贯彻执行教育财政、生均经费和教师工资与学生公用经费拨款；负责国（境）外教育援助、教育贷款和教育合作项目的执行；承办普通高校生源地信用助学贷款工作，完善贫困学生资助管理体系；承担对少数民族地区的教育援助工作。</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（九）规范民办教育办学秩序，</w:t>
            </w:r>
            <w:r>
              <w:rPr>
                <w:rFonts w:ascii="仿宋_GB2312" w:eastAsia="仿宋_GB2312" w:hAnsi="仿宋_GB2312" w:cs="仿宋_GB2312" w:hint="eastAsia"/>
                <w:color w:val="000000"/>
                <w:kern w:val="0"/>
                <w:szCs w:val="21"/>
              </w:rPr>
              <w:t>促进民办教育事业健康发展。</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（十）负责全县中小学教师和教育行政干部队伍建设工作；推进学校内部管理体制改革。</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（十一）贯彻执行国家语言文字的方针政策，拟订语言文字工作中长期规划和工作计划，负责普通话推广和普通话师资培训工作，承办语言文字工作委员会的具体工作。</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二）负责并指导教育基础设施建设，完善中小学校校舍维修改造长效机制；负责并指导学校现代信息技术教育和推进现代教育信息化建设，进一步改善学校办学条件；负责推进农村薄弱学校建设；加强项目建设管理，推动校舍档案和信息系统建设，促进校舍安全管理的规范化、信息化</w:t>
            </w:r>
            <w:r>
              <w:rPr>
                <w:rFonts w:ascii="仿宋_GB2312" w:eastAsia="仿宋_GB2312" w:hAnsi="仿宋_GB2312" w:cs="仿宋_GB2312" w:hint="eastAsia"/>
                <w:color w:val="000000"/>
                <w:kern w:val="0"/>
                <w:szCs w:val="21"/>
              </w:rPr>
              <w:t>。</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（十三）负责全县教育系统对外交流与合作，承办全县中小学校出国留学人员和基础教育系统来我县外籍教师、专家及留学人员的有关管理工作。</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（十四）负责大中专招生和自学考试工作。制定中小学校招生计划并组织实施，会同中等职业学校做好本县中职招生工作。</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（十五）统筹规划全县群众体育发展。负责推行全民健身计划，监督实施国家体育锻炼标准，承担全县国民体质监测和社会体育指导工作队伍制度建设；指导公共体育设施的建设，负责对公共体育设施的管理。</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（十六）统筹规划全县竞技体育发展。指导体育训练、体育竞赛和运动员队伍建设；组织和统</w:t>
            </w:r>
            <w:r>
              <w:rPr>
                <w:rFonts w:ascii="仿宋_GB2312" w:eastAsia="仿宋_GB2312" w:hAnsi="仿宋_GB2312" w:cs="仿宋_GB2312" w:hint="eastAsia"/>
                <w:color w:val="000000"/>
                <w:kern w:val="0"/>
                <w:szCs w:val="21"/>
              </w:rPr>
              <w:t>筹参加省级以上综合运动会，负责组织协调县级综合性运动会的竞赛工作，协调运动员社会保障工作。</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（十七）统筹规划全县青少年体育发展。指导和管理学校体育工作；制定全县学校体育、青少年业余训练的规划和工作意见，并负责组织实施、督促和检查。</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（十八）指导全县学校后勤改革和体育产业发展，负责全县学校后勤和体育产业管理；拟定全县体育产业发展政策、措施，规范体育服务管理，推动体育标准化建设；协助管理全县体育彩票市场。</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（十九）负责教育体育科研、技术攻关及成果推广工作；负责组织、监督全县体育运动中的反兴奋剂工作。</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（二十）负责指导、检查、督促全县学校安全管理工作。</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（二十一）承担县政府公布的有关行政审批事项。</w:t>
            </w: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（二十二）</w:t>
            </w:r>
            <w:r>
              <w:rPr>
                <w:rFonts w:ascii="仿宋_GB2312" w:eastAsia="仿宋_GB2312" w:hAnsi="仿宋_GB2312" w:cs="仿宋_GB2312" w:hint="eastAsia"/>
                <w:color w:val="000000"/>
                <w:kern w:val="0"/>
                <w:szCs w:val="21"/>
              </w:rPr>
              <w:t>承办县政府交办的其他事项。</w:t>
            </w:r>
          </w:p>
        </w:tc>
      </w:tr>
      <w:tr w:rsidR="00736B7D">
        <w:trPr>
          <w:trHeight w:val="3138"/>
        </w:trPr>
        <w:tc>
          <w:tcPr>
            <w:tcW w:w="1090"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职责边界</w:t>
            </w:r>
          </w:p>
        </w:tc>
        <w:tc>
          <w:tcPr>
            <w:tcW w:w="7200" w:type="dxa"/>
            <w:tcBorders>
              <w:top w:val="single" w:sz="4" w:space="0" w:color="000000"/>
              <w:left w:val="nil"/>
              <w:bottom w:val="single" w:sz="4" w:space="0" w:color="000000"/>
              <w:right w:val="single" w:sz="4" w:space="0" w:color="000000"/>
            </w:tcBorders>
          </w:tcPr>
          <w:p w:rsidR="00736B7D" w:rsidRDefault="00736B7D">
            <w:pPr>
              <w:ind w:firstLineChars="200" w:firstLine="420"/>
              <w:rPr>
                <w:rFonts w:ascii="仿宋_GB2312" w:eastAsia="仿宋_GB2312" w:hAnsi="仿宋_GB2312" w:cs="仿宋_GB2312"/>
                <w:color w:val="000000"/>
                <w:kern w:val="0"/>
                <w:szCs w:val="21"/>
              </w:rPr>
            </w:pPr>
          </w:p>
          <w:p w:rsidR="00736B7D" w:rsidRDefault="00736B7D">
            <w:pPr>
              <w:ind w:firstLineChars="200" w:firstLine="420"/>
              <w:rPr>
                <w:rFonts w:ascii="仿宋_GB2312" w:eastAsia="仿宋_GB2312" w:hAnsi="仿宋_GB2312" w:cs="仿宋_GB2312"/>
                <w:color w:val="000000"/>
                <w:kern w:val="0"/>
                <w:szCs w:val="21"/>
              </w:rPr>
            </w:pPr>
          </w:p>
          <w:p w:rsidR="00736B7D" w:rsidRDefault="0002389E">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依照法律法规和有关规定，</w:t>
            </w:r>
            <w:r>
              <w:rPr>
                <w:rFonts w:ascii="仿宋_GB2312" w:eastAsia="仿宋_GB2312" w:hAnsi="仿宋_GB2312" w:cs="仿宋_GB2312" w:hint="eastAsia"/>
                <w:color w:val="000000"/>
                <w:kern w:val="0"/>
                <w:szCs w:val="21"/>
              </w:rPr>
              <w:t>负责职责范围内的安全生产和职业健康、生态环境保护、审批服务便民化等工作</w:t>
            </w:r>
            <w:r>
              <w:rPr>
                <w:rFonts w:ascii="仿宋_GB2312" w:eastAsia="仿宋_GB2312" w:hAnsi="仿宋_GB2312" w:cs="仿宋_GB2312" w:hint="eastAsia"/>
                <w:color w:val="000000"/>
                <w:kern w:val="0"/>
                <w:szCs w:val="21"/>
              </w:rPr>
              <w:t>。</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2-1</w:t>
      </w:r>
    </w:p>
    <w:tbl>
      <w:tblPr>
        <w:tblW w:w="0" w:type="auto"/>
        <w:tblInd w:w="98" w:type="dxa"/>
        <w:tblLayout w:type="fixed"/>
        <w:tblLook w:val="04A0" w:firstRow="1" w:lastRow="0" w:firstColumn="1" w:lastColumn="0" w:noHBand="0" w:noVBand="1"/>
      </w:tblPr>
      <w:tblGrid>
        <w:gridCol w:w="1145"/>
        <w:gridCol w:w="7155"/>
      </w:tblGrid>
      <w:tr w:rsidR="00736B7D">
        <w:trPr>
          <w:trHeight w:val="562"/>
        </w:trPr>
        <w:tc>
          <w:tcPr>
            <w:tcW w:w="114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155" w:type="dxa"/>
            <w:tcBorders>
              <w:top w:val="single" w:sz="4" w:space="0" w:color="000000"/>
              <w:left w:val="nil"/>
              <w:bottom w:val="single" w:sz="4" w:space="0" w:color="000000"/>
              <w:right w:val="single" w:sz="4" w:space="0" w:color="000000"/>
            </w:tcBorders>
            <w:vAlign w:val="center"/>
          </w:tcPr>
          <w:p w:rsidR="00736B7D" w:rsidRDefault="0002389E">
            <w:pPr>
              <w:ind w:firstLineChars="1500" w:firstLine="3150"/>
              <w:rPr>
                <w:rFonts w:ascii="仿宋_GB2312" w:eastAsia="仿宋_GB2312" w:hAnsi="仿宋" w:cs="仿宋"/>
                <w:color w:val="000000"/>
                <w:szCs w:val="21"/>
              </w:rPr>
            </w:pPr>
            <w:r>
              <w:rPr>
                <w:rFonts w:ascii="仿宋_GB2312" w:eastAsia="仿宋_GB2312" w:hAnsi="仿宋" w:cs="仿宋" w:hint="eastAsia"/>
                <w:color w:val="000000"/>
                <w:szCs w:val="21"/>
              </w:rPr>
              <w:t>1</w:t>
            </w:r>
          </w:p>
        </w:tc>
      </w:tr>
      <w:tr w:rsidR="00736B7D">
        <w:trPr>
          <w:trHeight w:val="562"/>
        </w:trPr>
        <w:tc>
          <w:tcPr>
            <w:tcW w:w="114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权利类型</w:t>
            </w:r>
          </w:p>
        </w:tc>
        <w:tc>
          <w:tcPr>
            <w:tcW w:w="7155" w:type="dxa"/>
            <w:tcBorders>
              <w:top w:val="single" w:sz="4" w:space="0" w:color="000000"/>
              <w:left w:val="nil"/>
              <w:bottom w:val="single" w:sz="4" w:space="0" w:color="000000"/>
              <w:right w:val="single" w:sz="4" w:space="0" w:color="000000"/>
            </w:tcBorders>
            <w:vAlign w:val="center"/>
          </w:tcPr>
          <w:p w:rsidR="00736B7D" w:rsidRDefault="0002389E">
            <w:pPr>
              <w:ind w:firstLineChars="1350" w:firstLine="2835"/>
              <w:rPr>
                <w:rFonts w:ascii="仿宋_GB2312" w:eastAsia="仿宋_GB2312" w:hAnsi="仿宋" w:cs="仿宋"/>
                <w:color w:val="000000"/>
                <w:szCs w:val="21"/>
              </w:rPr>
            </w:pPr>
            <w:r>
              <w:rPr>
                <w:rFonts w:ascii="仿宋_GB2312" w:eastAsia="仿宋_GB2312" w:hAnsi="仿宋" w:cs="仿宋" w:hint="eastAsia"/>
                <w:color w:val="000000"/>
                <w:szCs w:val="21"/>
              </w:rPr>
              <w:t>行政许可</w:t>
            </w:r>
          </w:p>
        </w:tc>
      </w:tr>
      <w:tr w:rsidR="00736B7D">
        <w:trPr>
          <w:trHeight w:val="1107"/>
        </w:trPr>
        <w:tc>
          <w:tcPr>
            <w:tcW w:w="114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155" w:type="dxa"/>
            <w:tcBorders>
              <w:top w:val="single" w:sz="4" w:space="0" w:color="000000"/>
              <w:left w:val="nil"/>
              <w:bottom w:val="single" w:sz="4" w:space="0" w:color="000000"/>
              <w:right w:val="single" w:sz="4" w:space="0" w:color="000000"/>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实施中等及中等以下学历教育、学前教育、自学考试助学及其他文化教育的学校设立、变更和终止审批</w:t>
            </w:r>
          </w:p>
        </w:tc>
      </w:tr>
      <w:tr w:rsidR="00736B7D">
        <w:trPr>
          <w:trHeight w:val="562"/>
        </w:trPr>
        <w:tc>
          <w:tcPr>
            <w:tcW w:w="114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155" w:type="dxa"/>
            <w:tcBorders>
              <w:top w:val="single" w:sz="4" w:space="0" w:color="000000"/>
              <w:left w:val="nil"/>
              <w:bottom w:val="single" w:sz="4" w:space="0" w:color="000000"/>
              <w:right w:val="single" w:sz="4" w:space="0" w:color="000000"/>
            </w:tcBorders>
            <w:vAlign w:val="center"/>
          </w:tcPr>
          <w:p w:rsidR="00736B7D" w:rsidRDefault="0002389E">
            <w:pPr>
              <w:ind w:firstLineChars="1150" w:firstLine="2415"/>
              <w:rPr>
                <w:rFonts w:ascii="仿宋_GB2312" w:eastAsia="仿宋_GB2312" w:hAnsi="仿宋" w:cs="仿宋"/>
                <w:color w:val="000000"/>
                <w:kern w:val="0"/>
                <w:szCs w:val="21"/>
              </w:rPr>
            </w:pPr>
            <w:r>
              <w:rPr>
                <w:rFonts w:ascii="仿宋_GB2312" w:eastAsia="仿宋_GB2312" w:hAnsi="仿宋" w:cs="仿宋" w:hint="eastAsia"/>
                <w:color w:val="000000"/>
                <w:szCs w:val="21"/>
              </w:rPr>
              <w:t>基础教育股</w:t>
            </w:r>
          </w:p>
        </w:tc>
      </w:tr>
      <w:tr w:rsidR="00736B7D">
        <w:trPr>
          <w:trHeight w:val="2375"/>
        </w:trPr>
        <w:tc>
          <w:tcPr>
            <w:tcW w:w="114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7155" w:type="dxa"/>
            <w:tcBorders>
              <w:top w:val="single" w:sz="4" w:space="0" w:color="000000"/>
              <w:left w:val="nil"/>
              <w:bottom w:val="single" w:sz="4" w:space="0" w:color="000000"/>
              <w:right w:val="single" w:sz="4" w:space="0" w:color="000000"/>
            </w:tcBorders>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w:t>
            </w:r>
          </w:p>
          <w:p w:rsidR="00736B7D" w:rsidRDefault="00736B7D">
            <w:pPr>
              <w:rPr>
                <w:rFonts w:ascii="仿宋_GB2312" w:eastAsia="仿宋_GB2312" w:hAnsi="仿宋" w:cs="仿宋"/>
                <w:color w:val="000000"/>
                <w:szCs w:val="21"/>
              </w:rPr>
            </w:pPr>
          </w:p>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szCs w:val="21"/>
              </w:rPr>
              <w:t>对不履行或不正确履行行政职责的行政机关及其工作人员，依据《中华人民共和国行政监察法》《中华人民共和国行政许可法》《中华人民共和国民办教育促进法》《行政机关公务员处分条例》《四川省行政审批违法违纪行为责任追究办法》《四川省行政机关工作人员行政过错责任追究试行办法》等法律法规规章的相关规定追究相应的责任。</w:t>
            </w:r>
          </w:p>
        </w:tc>
      </w:tr>
      <w:tr w:rsidR="00736B7D">
        <w:trPr>
          <w:trHeight w:val="579"/>
        </w:trPr>
        <w:tc>
          <w:tcPr>
            <w:tcW w:w="114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155" w:type="dxa"/>
            <w:tcBorders>
              <w:top w:val="single" w:sz="4" w:space="0" w:color="000000"/>
              <w:left w:val="nil"/>
              <w:bottom w:val="single" w:sz="4" w:space="0" w:color="000000"/>
              <w:right w:val="single" w:sz="4" w:space="0" w:color="000000"/>
            </w:tcBorders>
            <w:vAlign w:val="center"/>
          </w:tcPr>
          <w:p w:rsidR="00736B7D" w:rsidRDefault="0002389E">
            <w:pPr>
              <w:ind w:firstLineChars="14" w:firstLine="29"/>
              <w:jc w:val="center"/>
              <w:rPr>
                <w:rFonts w:ascii="仿宋_GB2312" w:eastAsia="仿宋_GB2312" w:hAnsi="仿宋" w:cs="仿宋"/>
                <w:color w:val="000000"/>
                <w:kern w:val="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2-2</w:t>
      </w:r>
    </w:p>
    <w:tbl>
      <w:tblPr>
        <w:tblW w:w="0" w:type="auto"/>
        <w:tblInd w:w="83" w:type="dxa"/>
        <w:tblLayout w:type="fixed"/>
        <w:tblLook w:val="04A0" w:firstRow="1" w:lastRow="0" w:firstColumn="1" w:lastColumn="0" w:noHBand="0" w:noVBand="1"/>
      </w:tblPr>
      <w:tblGrid>
        <w:gridCol w:w="1130"/>
        <w:gridCol w:w="6970"/>
      </w:tblGrid>
      <w:tr w:rsidR="00736B7D">
        <w:trPr>
          <w:trHeight w:val="625"/>
        </w:trPr>
        <w:tc>
          <w:tcPr>
            <w:tcW w:w="1130"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6970"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2</w:t>
            </w:r>
          </w:p>
        </w:tc>
      </w:tr>
      <w:tr w:rsidR="00736B7D">
        <w:trPr>
          <w:trHeight w:val="625"/>
        </w:trPr>
        <w:tc>
          <w:tcPr>
            <w:tcW w:w="1130"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权利类型</w:t>
            </w:r>
          </w:p>
        </w:tc>
        <w:tc>
          <w:tcPr>
            <w:tcW w:w="6970"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行政许可</w:t>
            </w:r>
          </w:p>
        </w:tc>
      </w:tr>
      <w:tr w:rsidR="00736B7D">
        <w:trPr>
          <w:trHeight w:val="1222"/>
        </w:trPr>
        <w:tc>
          <w:tcPr>
            <w:tcW w:w="1130"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6970"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适龄儿童、少年因身体状况需要延缓入学或者休学审批</w:t>
            </w:r>
          </w:p>
        </w:tc>
      </w:tr>
      <w:tr w:rsidR="00736B7D">
        <w:trPr>
          <w:trHeight w:val="625"/>
        </w:trPr>
        <w:tc>
          <w:tcPr>
            <w:tcW w:w="1130"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6970"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基础教育股</w:t>
            </w:r>
          </w:p>
        </w:tc>
      </w:tr>
      <w:tr w:rsidR="00736B7D">
        <w:trPr>
          <w:trHeight w:val="2532"/>
        </w:trPr>
        <w:tc>
          <w:tcPr>
            <w:tcW w:w="113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追责情形</w:t>
            </w:r>
          </w:p>
        </w:tc>
        <w:tc>
          <w:tcPr>
            <w:tcW w:w="6970" w:type="dxa"/>
            <w:tcBorders>
              <w:top w:val="single" w:sz="4" w:space="0" w:color="auto"/>
              <w:left w:val="single" w:sz="4" w:space="0" w:color="auto"/>
              <w:bottom w:val="single" w:sz="4" w:space="0" w:color="auto"/>
              <w:right w:val="single" w:sz="4" w:space="0" w:color="auto"/>
            </w:tcBorders>
            <w:vAlign w:val="center"/>
          </w:tcPr>
          <w:p w:rsidR="00736B7D" w:rsidRDefault="0002389E">
            <w:pPr>
              <w:ind w:firstLineChars="200" w:firstLine="420"/>
              <w:jc w:val="left"/>
              <w:rPr>
                <w:rFonts w:ascii="仿宋_GB2312" w:eastAsia="仿宋_GB2312" w:hAnsi="仿宋" w:cs="仿宋"/>
                <w:color w:val="000000"/>
                <w:kern w:val="0"/>
                <w:szCs w:val="21"/>
              </w:rPr>
            </w:pPr>
            <w:r>
              <w:rPr>
                <w:rFonts w:ascii="仿宋_GB2312" w:eastAsia="仿宋_GB2312" w:hAnsi="仿宋" w:cs="仿宋" w:hint="eastAsia"/>
                <w:color w:val="000000"/>
                <w:szCs w:val="21"/>
              </w:rPr>
              <w:t>对不履行或不正确履行行政职责的行政机关及其工作人员，依据《中华人民共和国行政监察法》《中华人民共和国行政许可法》《中华人民共和国义务教育法》《行政机关公务员处分条例》《四川省行政审批违法违纪行为责任追究办法》《四川省行政机关工作人员行政过错责任追究试行办法》等法律法规规章的相关规定追究相应的责任。</w:t>
            </w:r>
          </w:p>
        </w:tc>
      </w:tr>
      <w:tr w:rsidR="00736B7D">
        <w:trPr>
          <w:trHeight w:val="654"/>
        </w:trPr>
        <w:tc>
          <w:tcPr>
            <w:tcW w:w="113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监督电话</w:t>
            </w:r>
          </w:p>
        </w:tc>
        <w:tc>
          <w:tcPr>
            <w:tcW w:w="697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2-3</w:t>
      </w:r>
    </w:p>
    <w:tbl>
      <w:tblPr>
        <w:tblW w:w="0" w:type="auto"/>
        <w:tblInd w:w="98" w:type="dxa"/>
        <w:tblLayout w:type="fixed"/>
        <w:tblLook w:val="04A0" w:firstRow="1" w:lastRow="0" w:firstColumn="1" w:lastColumn="0" w:noHBand="0" w:noVBand="1"/>
      </w:tblPr>
      <w:tblGrid>
        <w:gridCol w:w="1089"/>
        <w:gridCol w:w="7211"/>
      </w:tblGrid>
      <w:tr w:rsidR="00736B7D">
        <w:trPr>
          <w:trHeight w:val="623"/>
        </w:trPr>
        <w:tc>
          <w:tcPr>
            <w:tcW w:w="1089"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211"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3</w:t>
            </w:r>
          </w:p>
        </w:tc>
      </w:tr>
      <w:tr w:rsidR="00736B7D">
        <w:trPr>
          <w:trHeight w:val="623"/>
        </w:trPr>
        <w:tc>
          <w:tcPr>
            <w:tcW w:w="1089"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权利类型</w:t>
            </w:r>
          </w:p>
        </w:tc>
        <w:tc>
          <w:tcPr>
            <w:tcW w:w="7211"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行政许可</w:t>
            </w:r>
          </w:p>
        </w:tc>
      </w:tr>
      <w:tr w:rsidR="00736B7D">
        <w:trPr>
          <w:trHeight w:val="1019"/>
        </w:trPr>
        <w:tc>
          <w:tcPr>
            <w:tcW w:w="1089"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211"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文艺、体育等专业训练的社会组织自行实施义务教育审批</w:t>
            </w:r>
          </w:p>
        </w:tc>
      </w:tr>
      <w:tr w:rsidR="00736B7D">
        <w:trPr>
          <w:trHeight w:val="623"/>
        </w:trPr>
        <w:tc>
          <w:tcPr>
            <w:tcW w:w="1089"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211" w:type="dxa"/>
            <w:tcBorders>
              <w:top w:val="single" w:sz="4" w:space="0" w:color="000000"/>
              <w:left w:val="nil"/>
              <w:bottom w:val="single" w:sz="4" w:space="0" w:color="000000"/>
              <w:right w:val="single" w:sz="4" w:space="0" w:color="000000"/>
            </w:tcBorders>
            <w:vAlign w:val="center"/>
          </w:tcPr>
          <w:p w:rsidR="00736B7D" w:rsidRDefault="0002389E">
            <w:pP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体育、</w:t>
            </w:r>
            <w:r>
              <w:rPr>
                <w:rFonts w:ascii="仿宋_GB2312" w:eastAsia="仿宋_GB2312" w:hAnsi="仿宋" w:cs="仿宋" w:hint="eastAsia"/>
                <w:color w:val="000000"/>
                <w:kern w:val="0"/>
                <w:szCs w:val="21"/>
              </w:rPr>
              <w:t>卫生与艺术教育股</w:t>
            </w:r>
            <w:r>
              <w:rPr>
                <w:rFonts w:ascii="仿宋_GB2312" w:eastAsia="仿宋_GB2312" w:hAnsi="仿宋" w:cs="仿宋" w:hint="eastAsia"/>
                <w:color w:val="000000"/>
                <w:kern w:val="0"/>
                <w:szCs w:val="21"/>
              </w:rPr>
              <w:t>（学校国防军训办公室）</w:t>
            </w:r>
          </w:p>
        </w:tc>
      </w:tr>
      <w:tr w:rsidR="00736B7D">
        <w:trPr>
          <w:trHeight w:val="2274"/>
        </w:trPr>
        <w:tc>
          <w:tcPr>
            <w:tcW w:w="1089"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7211" w:type="dxa"/>
            <w:tcBorders>
              <w:top w:val="single" w:sz="4" w:space="0" w:color="000000"/>
              <w:left w:val="nil"/>
              <w:bottom w:val="single" w:sz="4" w:space="0" w:color="000000"/>
              <w:right w:val="single" w:sz="4" w:space="0" w:color="000000"/>
            </w:tcBorders>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w:t>
            </w:r>
            <w:r>
              <w:rPr>
                <w:rFonts w:ascii="仿宋_GB2312" w:eastAsia="仿宋_GB2312" w:hAnsi="仿宋" w:cs="仿宋" w:hint="eastAsia"/>
                <w:color w:val="000000"/>
                <w:szCs w:val="21"/>
              </w:rPr>
              <w:t>对不履行或不正确履行行政职责的行政机关及其工作人员，依据《中华人民共和国行政监察法》《中华人民共和国行政许可法》《中华人民共和国义务教育法》《行政机关公务员处分条例》《四川省行政审批违法违纪行为责任追究办法》《四川省行政机关工作人员行政过错责任追究试行办法》等法律法规规章的相关规定追究相应的责任。</w:t>
            </w:r>
          </w:p>
        </w:tc>
      </w:tr>
      <w:tr w:rsidR="00736B7D">
        <w:trPr>
          <w:trHeight w:val="651"/>
        </w:trPr>
        <w:tc>
          <w:tcPr>
            <w:tcW w:w="1089"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211" w:type="dxa"/>
            <w:tcBorders>
              <w:top w:val="single" w:sz="4" w:space="0" w:color="000000"/>
              <w:left w:val="nil"/>
              <w:bottom w:val="single" w:sz="4" w:space="0" w:color="000000"/>
              <w:right w:val="single" w:sz="4" w:space="0" w:color="000000"/>
            </w:tcBorders>
            <w:vAlign w:val="center"/>
          </w:tcPr>
          <w:p w:rsidR="00736B7D" w:rsidRDefault="0002389E">
            <w:pPr>
              <w:ind w:firstLineChars="14" w:firstLine="29"/>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2-4</w:t>
      </w:r>
    </w:p>
    <w:tbl>
      <w:tblPr>
        <w:tblW w:w="0" w:type="auto"/>
        <w:tblInd w:w="98" w:type="dxa"/>
        <w:tblLayout w:type="fixed"/>
        <w:tblLook w:val="04A0" w:firstRow="1" w:lastRow="0" w:firstColumn="1" w:lastColumn="0" w:noHBand="0" w:noVBand="1"/>
      </w:tblPr>
      <w:tblGrid>
        <w:gridCol w:w="1131"/>
        <w:gridCol w:w="7069"/>
      </w:tblGrid>
      <w:tr w:rsidR="00736B7D">
        <w:trPr>
          <w:trHeight w:val="624"/>
        </w:trPr>
        <w:tc>
          <w:tcPr>
            <w:tcW w:w="113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069" w:type="dxa"/>
            <w:tcBorders>
              <w:top w:val="single" w:sz="4" w:space="0" w:color="000000"/>
              <w:left w:val="nil"/>
              <w:bottom w:val="single" w:sz="4" w:space="0" w:color="000000"/>
              <w:right w:val="single" w:sz="4" w:space="0" w:color="000000"/>
            </w:tcBorders>
            <w:vAlign w:val="center"/>
          </w:tcPr>
          <w:p w:rsidR="00736B7D" w:rsidRDefault="0002389E">
            <w:pPr>
              <w:ind w:firstLineChars="1600" w:firstLine="3360"/>
              <w:rPr>
                <w:rFonts w:ascii="仿宋_GB2312" w:eastAsia="仿宋_GB2312" w:hAnsi="仿宋" w:cs="仿宋"/>
                <w:color w:val="000000"/>
                <w:szCs w:val="21"/>
              </w:rPr>
            </w:pPr>
            <w:r>
              <w:rPr>
                <w:rFonts w:ascii="仿宋_GB2312" w:eastAsia="仿宋_GB2312" w:hAnsi="仿宋" w:cs="仿宋" w:hint="eastAsia"/>
                <w:color w:val="000000"/>
                <w:szCs w:val="21"/>
              </w:rPr>
              <w:t>4</w:t>
            </w:r>
          </w:p>
        </w:tc>
      </w:tr>
      <w:tr w:rsidR="00736B7D">
        <w:trPr>
          <w:trHeight w:val="624"/>
        </w:trPr>
        <w:tc>
          <w:tcPr>
            <w:tcW w:w="113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权利类型</w:t>
            </w:r>
          </w:p>
        </w:tc>
        <w:tc>
          <w:tcPr>
            <w:tcW w:w="7069" w:type="dxa"/>
            <w:tcBorders>
              <w:top w:val="single" w:sz="4" w:space="0" w:color="000000"/>
              <w:left w:val="nil"/>
              <w:bottom w:val="single" w:sz="4" w:space="0" w:color="000000"/>
              <w:right w:val="single" w:sz="4" w:space="0" w:color="000000"/>
            </w:tcBorders>
            <w:vAlign w:val="center"/>
          </w:tcPr>
          <w:p w:rsidR="00736B7D" w:rsidRDefault="0002389E">
            <w:pPr>
              <w:ind w:firstLineChars="1450" w:firstLine="3045"/>
              <w:rPr>
                <w:rFonts w:ascii="仿宋_GB2312" w:eastAsia="仿宋_GB2312" w:hAnsi="仿宋" w:cs="仿宋"/>
                <w:color w:val="000000"/>
                <w:szCs w:val="21"/>
              </w:rPr>
            </w:pPr>
            <w:r>
              <w:rPr>
                <w:rFonts w:ascii="仿宋_GB2312" w:eastAsia="仿宋_GB2312" w:hAnsi="仿宋" w:cs="仿宋" w:hint="eastAsia"/>
                <w:color w:val="000000"/>
                <w:szCs w:val="21"/>
              </w:rPr>
              <w:t>行政许可</w:t>
            </w:r>
          </w:p>
        </w:tc>
      </w:tr>
      <w:tr w:rsidR="00736B7D">
        <w:trPr>
          <w:trHeight w:val="948"/>
        </w:trPr>
        <w:tc>
          <w:tcPr>
            <w:tcW w:w="113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069"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教师资格认定</w:t>
            </w:r>
          </w:p>
        </w:tc>
      </w:tr>
      <w:tr w:rsidR="00736B7D">
        <w:trPr>
          <w:trHeight w:val="624"/>
        </w:trPr>
        <w:tc>
          <w:tcPr>
            <w:tcW w:w="113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069" w:type="dxa"/>
            <w:tcBorders>
              <w:top w:val="single" w:sz="4" w:space="0" w:color="000000"/>
              <w:left w:val="nil"/>
              <w:bottom w:val="single" w:sz="4" w:space="0" w:color="000000"/>
              <w:right w:val="single" w:sz="4" w:space="0" w:color="000000"/>
            </w:tcBorders>
            <w:vAlign w:val="center"/>
          </w:tcPr>
          <w:p w:rsidR="00736B7D" w:rsidRDefault="0002389E">
            <w:pP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人事股</w:t>
            </w:r>
          </w:p>
        </w:tc>
      </w:tr>
      <w:tr w:rsidR="00736B7D">
        <w:trPr>
          <w:trHeight w:val="2828"/>
        </w:trPr>
        <w:tc>
          <w:tcPr>
            <w:tcW w:w="113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7069" w:type="dxa"/>
            <w:tcBorders>
              <w:top w:val="single" w:sz="4" w:space="0" w:color="000000"/>
              <w:left w:val="nil"/>
              <w:bottom w:val="single" w:sz="4" w:space="0" w:color="000000"/>
              <w:right w:val="single" w:sz="4" w:space="0" w:color="000000"/>
            </w:tcBorders>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w:t>
            </w:r>
            <w:r>
              <w:rPr>
                <w:rFonts w:ascii="仿宋_GB2312" w:eastAsia="仿宋_GB2312" w:hAnsi="仿宋" w:cs="仿宋" w:hint="eastAsia"/>
                <w:color w:val="000000"/>
                <w:szCs w:val="21"/>
              </w:rPr>
              <w:t>对不履行或不正确履行行政职责的行政机关及其工作人员，依据《中华人民共和国行政监察法》《中华人民共和国行政许可法》《中华人民共和国教师法》《行政机关公务员处分条例》《四川省行政审批违法违纪行为责任追究办法》《四川省行政机关工作人员行政过错责任追究试行办法》等法律法规规章的相关规定追究相应的责任。</w:t>
            </w:r>
          </w:p>
        </w:tc>
      </w:tr>
      <w:tr w:rsidR="00736B7D">
        <w:trPr>
          <w:trHeight w:val="653"/>
        </w:trPr>
        <w:tc>
          <w:tcPr>
            <w:tcW w:w="113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069" w:type="dxa"/>
            <w:tcBorders>
              <w:top w:val="single" w:sz="4" w:space="0" w:color="000000"/>
              <w:left w:val="nil"/>
              <w:bottom w:val="single" w:sz="4" w:space="0" w:color="000000"/>
              <w:right w:val="single" w:sz="4" w:space="0" w:color="000000"/>
            </w:tcBorders>
            <w:vAlign w:val="center"/>
          </w:tcPr>
          <w:p w:rsidR="00736B7D" w:rsidRDefault="0002389E">
            <w:pPr>
              <w:ind w:firstLineChars="14" w:firstLine="29"/>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0812-8655348</w:t>
            </w:r>
          </w:p>
        </w:tc>
      </w:tr>
    </w:tbl>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2-5</w:t>
      </w:r>
    </w:p>
    <w:tbl>
      <w:tblPr>
        <w:tblW w:w="0" w:type="auto"/>
        <w:tblInd w:w="98" w:type="dxa"/>
        <w:tblLayout w:type="fixed"/>
        <w:tblLook w:val="04A0" w:firstRow="1" w:lastRow="0" w:firstColumn="1" w:lastColumn="0" w:noHBand="0" w:noVBand="1"/>
      </w:tblPr>
      <w:tblGrid>
        <w:gridCol w:w="1126"/>
        <w:gridCol w:w="7034"/>
      </w:tblGrid>
      <w:tr w:rsidR="00736B7D">
        <w:trPr>
          <w:trHeight w:val="615"/>
        </w:trPr>
        <w:tc>
          <w:tcPr>
            <w:tcW w:w="1126"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034"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5</w:t>
            </w:r>
          </w:p>
        </w:tc>
      </w:tr>
      <w:tr w:rsidR="00736B7D">
        <w:trPr>
          <w:trHeight w:val="615"/>
        </w:trPr>
        <w:tc>
          <w:tcPr>
            <w:tcW w:w="1126"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权利类型</w:t>
            </w:r>
          </w:p>
        </w:tc>
        <w:tc>
          <w:tcPr>
            <w:tcW w:w="7034"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行政许可</w:t>
            </w:r>
          </w:p>
        </w:tc>
      </w:tr>
      <w:tr w:rsidR="00736B7D">
        <w:trPr>
          <w:trHeight w:val="1210"/>
        </w:trPr>
        <w:tc>
          <w:tcPr>
            <w:tcW w:w="1126"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034"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校车使用许可</w:t>
            </w:r>
          </w:p>
        </w:tc>
      </w:tr>
      <w:tr w:rsidR="00736B7D">
        <w:trPr>
          <w:trHeight w:val="615"/>
        </w:trPr>
        <w:tc>
          <w:tcPr>
            <w:tcW w:w="1126"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034" w:type="dxa"/>
            <w:tcBorders>
              <w:top w:val="single" w:sz="4" w:space="0" w:color="000000"/>
              <w:left w:val="nil"/>
              <w:bottom w:val="single" w:sz="4" w:space="0" w:color="000000"/>
              <w:right w:val="single" w:sz="4" w:space="0" w:color="000000"/>
            </w:tcBorders>
            <w:vAlign w:val="center"/>
          </w:tcPr>
          <w:p w:rsidR="00736B7D" w:rsidRDefault="0002389E">
            <w:pP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办公室（</w:t>
            </w:r>
            <w:r>
              <w:rPr>
                <w:rFonts w:ascii="仿宋_GB2312" w:eastAsia="仿宋_GB2312" w:hAnsi="仿宋" w:cs="仿宋" w:hint="eastAsia"/>
                <w:color w:val="000000"/>
                <w:kern w:val="0"/>
                <w:szCs w:val="21"/>
              </w:rPr>
              <w:t>政策法规股</w:t>
            </w:r>
            <w:r>
              <w:rPr>
                <w:rFonts w:ascii="仿宋_GB2312" w:eastAsia="仿宋_GB2312" w:hAnsi="仿宋" w:cs="仿宋" w:hint="eastAsia"/>
                <w:color w:val="000000"/>
                <w:kern w:val="0"/>
                <w:szCs w:val="21"/>
              </w:rPr>
              <w:t>）</w:t>
            </w:r>
          </w:p>
        </w:tc>
      </w:tr>
      <w:tr w:rsidR="00736B7D">
        <w:trPr>
          <w:trHeight w:val="2369"/>
        </w:trPr>
        <w:tc>
          <w:tcPr>
            <w:tcW w:w="1126"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7034" w:type="dxa"/>
            <w:tcBorders>
              <w:top w:val="single" w:sz="4" w:space="0" w:color="000000"/>
              <w:left w:val="nil"/>
              <w:bottom w:val="single" w:sz="4" w:space="0" w:color="000000"/>
              <w:right w:val="single" w:sz="4" w:space="0" w:color="000000"/>
            </w:tcBorders>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w:t>
            </w:r>
            <w:r>
              <w:rPr>
                <w:rFonts w:ascii="仿宋_GB2312" w:eastAsia="仿宋_GB2312" w:hAnsi="仿宋" w:cs="仿宋" w:hint="eastAsia"/>
                <w:color w:val="000000"/>
                <w:szCs w:val="21"/>
              </w:rPr>
              <w:t>对不履行或不正确履行行政职责的行政机关及其工作人员，依据《中华人民共和国行政监察法》《中华人民共和国行政许可法》《校车安全管理条例》《四川省</w:t>
            </w:r>
            <w:r>
              <w:rPr>
                <w:rFonts w:ascii="仿宋_GB2312" w:eastAsia="仿宋_GB2312" w:hAnsi="仿宋" w:cs="仿宋" w:hint="eastAsia"/>
                <w:color w:val="000000"/>
                <w:szCs w:val="21"/>
              </w:rPr>
              <w:t>&lt;</w:t>
            </w:r>
            <w:r>
              <w:rPr>
                <w:rFonts w:ascii="仿宋_GB2312" w:eastAsia="仿宋_GB2312" w:hAnsi="仿宋" w:cs="仿宋" w:hint="eastAsia"/>
                <w:color w:val="000000"/>
                <w:szCs w:val="21"/>
              </w:rPr>
              <w:t>校车安全管理条例</w:t>
            </w:r>
            <w:r>
              <w:rPr>
                <w:rFonts w:ascii="仿宋_GB2312" w:eastAsia="仿宋_GB2312" w:hAnsi="仿宋" w:cs="仿宋" w:hint="eastAsia"/>
                <w:color w:val="000000"/>
                <w:szCs w:val="21"/>
              </w:rPr>
              <w:t>&gt;</w:t>
            </w:r>
            <w:r>
              <w:rPr>
                <w:rFonts w:ascii="仿宋_GB2312" w:eastAsia="仿宋_GB2312" w:hAnsi="仿宋" w:cs="仿宋" w:hint="eastAsia"/>
                <w:color w:val="000000"/>
                <w:szCs w:val="21"/>
              </w:rPr>
              <w:t>实施办法》《行政机关公务员处分条例》《四川省行政审批违法违纪行为责任追究办法》《四川省行政机关工作人员行政过错责任追究试行办法》等法律法规规章的相关规定追究相应的责任。</w:t>
            </w:r>
          </w:p>
        </w:tc>
      </w:tr>
      <w:tr w:rsidR="00736B7D">
        <w:trPr>
          <w:trHeight w:val="634"/>
        </w:trPr>
        <w:tc>
          <w:tcPr>
            <w:tcW w:w="1126"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034" w:type="dxa"/>
            <w:tcBorders>
              <w:top w:val="single" w:sz="4" w:space="0" w:color="000000"/>
              <w:left w:val="nil"/>
              <w:bottom w:val="single" w:sz="4" w:space="0" w:color="000000"/>
              <w:right w:val="single" w:sz="4" w:space="0" w:color="000000"/>
            </w:tcBorders>
            <w:vAlign w:val="center"/>
          </w:tcPr>
          <w:p w:rsidR="00736B7D" w:rsidRDefault="0002389E">
            <w:pPr>
              <w:ind w:firstLineChars="14" w:firstLine="29"/>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2-6</w:t>
      </w:r>
    </w:p>
    <w:tbl>
      <w:tblPr>
        <w:tblW w:w="8840" w:type="dxa"/>
        <w:tblInd w:w="68" w:type="dxa"/>
        <w:tblLayout w:type="fixed"/>
        <w:tblLook w:val="04A0" w:firstRow="1" w:lastRow="0" w:firstColumn="1" w:lastColumn="0" w:noHBand="0" w:noVBand="1"/>
      </w:tblPr>
      <w:tblGrid>
        <w:gridCol w:w="1185"/>
        <w:gridCol w:w="7655"/>
      </w:tblGrid>
      <w:tr w:rsidR="00736B7D">
        <w:trPr>
          <w:trHeight w:val="624"/>
        </w:trPr>
        <w:tc>
          <w:tcPr>
            <w:tcW w:w="118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655"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6</w:t>
            </w:r>
          </w:p>
        </w:tc>
      </w:tr>
      <w:tr w:rsidR="00736B7D">
        <w:trPr>
          <w:trHeight w:val="624"/>
        </w:trPr>
        <w:tc>
          <w:tcPr>
            <w:tcW w:w="118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权利类型</w:t>
            </w:r>
          </w:p>
        </w:tc>
        <w:tc>
          <w:tcPr>
            <w:tcW w:w="7655"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行政许可</w:t>
            </w:r>
          </w:p>
        </w:tc>
      </w:tr>
      <w:tr w:rsidR="00736B7D">
        <w:trPr>
          <w:trHeight w:val="1220"/>
        </w:trPr>
        <w:tc>
          <w:tcPr>
            <w:tcW w:w="118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655" w:type="dxa"/>
            <w:tcBorders>
              <w:top w:val="single" w:sz="4" w:space="0" w:color="000000"/>
              <w:left w:val="nil"/>
              <w:bottom w:val="single" w:sz="4" w:space="0" w:color="000000"/>
              <w:right w:val="single" w:sz="4" w:space="0" w:color="000000"/>
            </w:tcBorders>
            <w:vAlign w:val="center"/>
          </w:tcPr>
          <w:p w:rsidR="00736B7D" w:rsidRDefault="0002389E">
            <w:pPr>
              <w:widowControl/>
              <w:adjustRightInd w:val="0"/>
              <w:snapToGrid w:val="0"/>
              <w:jc w:val="center"/>
              <w:rPr>
                <w:rFonts w:ascii="仿宋_GB2312" w:eastAsia="仿宋_GB2312" w:hAnsi="仿宋" w:cs="仿宋"/>
                <w:color w:val="000000"/>
                <w:szCs w:val="21"/>
              </w:rPr>
            </w:pPr>
            <w:r>
              <w:rPr>
                <w:rFonts w:ascii="仿宋_GB2312" w:eastAsia="仿宋_GB2312" w:hAnsi="仿宋" w:cs="仿宋" w:hint="eastAsia"/>
                <w:color w:val="000000"/>
                <w:kern w:val="0"/>
                <w:szCs w:val="21"/>
              </w:rPr>
              <w:t>经营高危险性体育项目许可</w:t>
            </w:r>
          </w:p>
        </w:tc>
      </w:tr>
      <w:tr w:rsidR="00736B7D">
        <w:trPr>
          <w:trHeight w:val="624"/>
        </w:trPr>
        <w:tc>
          <w:tcPr>
            <w:tcW w:w="118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655" w:type="dxa"/>
            <w:tcBorders>
              <w:top w:val="single" w:sz="4" w:space="0" w:color="000000"/>
              <w:left w:val="nil"/>
              <w:bottom w:val="single" w:sz="4" w:space="0" w:color="000000"/>
              <w:right w:val="single" w:sz="4" w:space="0" w:color="000000"/>
            </w:tcBorders>
            <w:vAlign w:val="center"/>
          </w:tcPr>
          <w:p w:rsidR="00736B7D" w:rsidRDefault="0002389E">
            <w:pPr>
              <w:ind w:firstLineChars="400" w:firstLine="840"/>
              <w:rPr>
                <w:rFonts w:ascii="仿宋_GB2312" w:eastAsia="仿宋_GB2312" w:hAnsi="仿宋" w:cs="仿宋"/>
                <w:color w:val="00000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体育、</w:t>
            </w:r>
            <w:r>
              <w:rPr>
                <w:rFonts w:ascii="仿宋_GB2312" w:eastAsia="仿宋_GB2312" w:hAnsi="仿宋" w:cs="仿宋" w:hint="eastAsia"/>
                <w:color w:val="000000"/>
                <w:kern w:val="0"/>
                <w:szCs w:val="21"/>
              </w:rPr>
              <w:t>卫生与艺术教育股</w:t>
            </w:r>
            <w:r>
              <w:rPr>
                <w:rFonts w:ascii="仿宋_GB2312" w:eastAsia="仿宋_GB2312" w:hAnsi="仿宋" w:cs="仿宋" w:hint="eastAsia"/>
                <w:color w:val="000000"/>
                <w:kern w:val="0"/>
                <w:szCs w:val="21"/>
              </w:rPr>
              <w:t>（学校国防军训办公室）</w:t>
            </w:r>
          </w:p>
        </w:tc>
      </w:tr>
      <w:tr w:rsidR="00736B7D">
        <w:trPr>
          <w:trHeight w:val="2040"/>
        </w:trPr>
        <w:tc>
          <w:tcPr>
            <w:tcW w:w="118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7655" w:type="dxa"/>
            <w:tcBorders>
              <w:top w:val="single" w:sz="4" w:space="0" w:color="000000"/>
              <w:left w:val="nil"/>
              <w:bottom w:val="single" w:sz="4" w:space="0" w:color="000000"/>
              <w:right w:val="single" w:sz="4" w:space="0" w:color="000000"/>
            </w:tcBorders>
          </w:tcPr>
          <w:p w:rsidR="00736B7D" w:rsidRDefault="0002389E">
            <w:pPr>
              <w:ind w:leftChars="18" w:left="38" w:firstLineChars="200" w:firstLine="420"/>
              <w:rPr>
                <w:rFonts w:ascii="仿宋_GB2312" w:eastAsia="仿宋_GB2312" w:hAnsi="仿宋" w:cs="仿宋"/>
                <w:color w:val="000000"/>
                <w:szCs w:val="21"/>
              </w:rPr>
            </w:pPr>
            <w:r>
              <w:rPr>
                <w:rFonts w:ascii="仿宋_GB2312" w:eastAsia="仿宋_GB2312" w:hAnsi="仿宋" w:cs="仿宋" w:hint="eastAsia"/>
                <w:color w:val="000000"/>
                <w:szCs w:val="21"/>
              </w:rPr>
              <w:t>对不履行或不正确履行行政职责的行政机关及其工作人员，依据《中华人民共和国行政监察法》《中华人民共和国行政许可法》《全面健身条例》</w:t>
            </w:r>
            <w:r>
              <w:rPr>
                <w:rFonts w:ascii="仿宋_GB2312" w:eastAsia="仿宋_GB2312" w:hAnsi="仿宋" w:cs="仿宋" w:hint="eastAsia"/>
                <w:color w:val="000000"/>
                <w:kern w:val="0"/>
                <w:szCs w:val="21"/>
              </w:rPr>
              <w:t>《</w:t>
            </w:r>
            <w:r>
              <w:rPr>
                <w:rStyle w:val="a6"/>
                <w:rFonts w:ascii="仿宋_GB2312" w:eastAsia="仿宋_GB2312" w:hAnsi="仿宋" w:cs="仿宋" w:hint="eastAsia"/>
                <w:b w:val="0"/>
                <w:bCs w:val="0"/>
                <w:color w:val="000000"/>
                <w:szCs w:val="21"/>
                <w:shd w:val="clear" w:color="auto" w:fill="FFFFFF"/>
              </w:rPr>
              <w:t>经营高危险性体育项目许可管理办法》《</w:t>
            </w:r>
            <w:r>
              <w:rPr>
                <w:rFonts w:ascii="仿宋_GB2312" w:eastAsia="仿宋_GB2312" w:hAnsi="仿宋" w:cs="仿宋" w:hint="eastAsia"/>
                <w:color w:val="000000"/>
                <w:szCs w:val="21"/>
              </w:rPr>
              <w:t>行政机关公务员处分条例》《四川省行政审批违法违纪行为责任追究办法》《四川省行政机关工作人员行政过错责任追究试行办法》等法律法规规章的相关规定追究相应的责任。</w:t>
            </w:r>
            <w:r>
              <w:rPr>
                <w:rFonts w:ascii="仿宋_GB2312" w:eastAsia="仿宋_GB2312" w:hAnsi="仿宋" w:cs="仿宋" w:hint="eastAsia"/>
                <w:color w:val="000000"/>
                <w:szCs w:val="21"/>
              </w:rPr>
              <w:t xml:space="preserve">    </w:t>
            </w:r>
          </w:p>
        </w:tc>
      </w:tr>
      <w:tr w:rsidR="00736B7D">
        <w:trPr>
          <w:trHeight w:val="654"/>
        </w:trPr>
        <w:tc>
          <w:tcPr>
            <w:tcW w:w="1185"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655"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2-7</w:t>
      </w:r>
    </w:p>
    <w:tbl>
      <w:tblPr>
        <w:tblW w:w="8680" w:type="dxa"/>
        <w:tblInd w:w="68" w:type="dxa"/>
        <w:tblLayout w:type="fixed"/>
        <w:tblLook w:val="04A0" w:firstRow="1" w:lastRow="0" w:firstColumn="1" w:lastColumn="0" w:noHBand="0" w:noVBand="1"/>
      </w:tblPr>
      <w:tblGrid>
        <w:gridCol w:w="1164"/>
        <w:gridCol w:w="7516"/>
      </w:tblGrid>
      <w:tr w:rsidR="00736B7D">
        <w:trPr>
          <w:trHeight w:val="645"/>
        </w:trPr>
        <w:tc>
          <w:tcPr>
            <w:tcW w:w="1164"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516"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7</w:t>
            </w:r>
          </w:p>
        </w:tc>
      </w:tr>
      <w:tr w:rsidR="00736B7D">
        <w:trPr>
          <w:trHeight w:val="645"/>
        </w:trPr>
        <w:tc>
          <w:tcPr>
            <w:tcW w:w="1164"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权利类型</w:t>
            </w:r>
          </w:p>
        </w:tc>
        <w:tc>
          <w:tcPr>
            <w:tcW w:w="7516"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行政许可</w:t>
            </w:r>
          </w:p>
        </w:tc>
      </w:tr>
      <w:tr w:rsidR="00736B7D">
        <w:trPr>
          <w:trHeight w:val="1270"/>
        </w:trPr>
        <w:tc>
          <w:tcPr>
            <w:tcW w:w="1164"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516"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举办健身气功活动及设立站点审批</w:t>
            </w:r>
          </w:p>
        </w:tc>
      </w:tr>
      <w:tr w:rsidR="00736B7D">
        <w:trPr>
          <w:trHeight w:val="645"/>
        </w:trPr>
        <w:tc>
          <w:tcPr>
            <w:tcW w:w="1164"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516" w:type="dxa"/>
            <w:tcBorders>
              <w:top w:val="single" w:sz="4" w:space="0" w:color="000000"/>
              <w:left w:val="nil"/>
              <w:bottom w:val="single" w:sz="4" w:space="0" w:color="000000"/>
              <w:right w:val="single" w:sz="4" w:space="0" w:color="000000"/>
            </w:tcBorders>
            <w:vAlign w:val="center"/>
          </w:tcPr>
          <w:p w:rsidR="00736B7D" w:rsidRDefault="0002389E">
            <w:pPr>
              <w:ind w:firstLineChars="300" w:firstLine="630"/>
              <w:rPr>
                <w:rFonts w:ascii="仿宋_GB2312" w:eastAsia="仿宋_GB2312" w:hAnsi="仿宋" w:cs="仿宋"/>
                <w:color w:val="00000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体育、</w:t>
            </w:r>
            <w:r>
              <w:rPr>
                <w:rFonts w:ascii="仿宋_GB2312" w:eastAsia="仿宋_GB2312" w:hAnsi="仿宋" w:cs="仿宋" w:hint="eastAsia"/>
                <w:color w:val="000000"/>
                <w:kern w:val="0"/>
                <w:szCs w:val="21"/>
              </w:rPr>
              <w:t>卫生与艺术教育股</w:t>
            </w:r>
            <w:r>
              <w:rPr>
                <w:rFonts w:ascii="仿宋_GB2312" w:eastAsia="仿宋_GB2312" w:hAnsi="仿宋" w:cs="仿宋" w:hint="eastAsia"/>
                <w:color w:val="000000"/>
                <w:kern w:val="0"/>
                <w:szCs w:val="21"/>
              </w:rPr>
              <w:t>（学校国防军训办公室）</w:t>
            </w:r>
          </w:p>
        </w:tc>
      </w:tr>
      <w:tr w:rsidR="00736B7D">
        <w:trPr>
          <w:trHeight w:val="2217"/>
        </w:trPr>
        <w:tc>
          <w:tcPr>
            <w:tcW w:w="1164"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left"/>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7516" w:type="dxa"/>
            <w:tcBorders>
              <w:top w:val="single" w:sz="4" w:space="0" w:color="000000"/>
              <w:left w:val="nil"/>
              <w:bottom w:val="single" w:sz="4" w:space="0" w:color="000000"/>
              <w:right w:val="single" w:sz="4" w:space="0" w:color="000000"/>
            </w:tcBorders>
          </w:tcPr>
          <w:p w:rsidR="00736B7D" w:rsidRDefault="0002389E">
            <w:pPr>
              <w:ind w:firstLineChars="200" w:firstLine="420"/>
              <w:jc w:val="left"/>
              <w:rPr>
                <w:rFonts w:ascii="仿宋_GB2312" w:eastAsia="仿宋_GB2312" w:hAnsi="仿宋" w:cs="仿宋"/>
                <w:color w:val="000000"/>
                <w:szCs w:val="21"/>
              </w:rPr>
            </w:pPr>
            <w:r>
              <w:rPr>
                <w:rFonts w:ascii="仿宋_GB2312" w:eastAsia="仿宋_GB2312" w:hAnsi="仿宋" w:cs="仿宋" w:hint="eastAsia"/>
                <w:color w:val="000000"/>
                <w:szCs w:val="21"/>
              </w:rPr>
              <w:t>对不履行或不正确履行行政职责的行政机关及其工作人员，依据《中华人民共和国行政监察法》《中华人民共和国行政许可法》《健身气功管理办法》《行政机关公务员处分条例》《四川省行政审批违法违纪行为责任追究办法》《四川省行政机关工作人员行政过错责任追究试行办法》等法律法规规章的相关规定追究相应的责任。</w:t>
            </w:r>
            <w:r>
              <w:rPr>
                <w:rFonts w:ascii="仿宋_GB2312" w:eastAsia="仿宋_GB2312" w:hAnsi="仿宋" w:cs="仿宋" w:hint="eastAsia"/>
                <w:color w:val="000000"/>
                <w:szCs w:val="21"/>
              </w:rPr>
              <w:t xml:space="preserve">    </w:t>
            </w:r>
          </w:p>
        </w:tc>
      </w:tr>
      <w:tr w:rsidR="00736B7D">
        <w:trPr>
          <w:trHeight w:val="665"/>
        </w:trPr>
        <w:tc>
          <w:tcPr>
            <w:tcW w:w="1164"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left"/>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516"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ind w:firstLineChars="200" w:firstLine="420"/>
        <w:jc w:val="left"/>
        <w:rPr>
          <w:rFonts w:ascii="仿宋_GB2312" w:eastAsia="仿宋_GB2312" w:hAnsi="仿宋" w:cs="仿宋"/>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2-8</w:t>
      </w:r>
    </w:p>
    <w:tbl>
      <w:tblPr>
        <w:tblW w:w="9260" w:type="dxa"/>
        <w:tblInd w:w="68" w:type="dxa"/>
        <w:tblLayout w:type="fixed"/>
        <w:tblLook w:val="04A0" w:firstRow="1" w:lastRow="0" w:firstColumn="1" w:lastColumn="0" w:noHBand="0" w:noVBand="1"/>
      </w:tblPr>
      <w:tblGrid>
        <w:gridCol w:w="1242"/>
        <w:gridCol w:w="8018"/>
      </w:tblGrid>
      <w:tr w:rsidR="00736B7D">
        <w:trPr>
          <w:trHeight w:val="615"/>
        </w:trPr>
        <w:tc>
          <w:tcPr>
            <w:tcW w:w="1242" w:type="dxa"/>
            <w:tcBorders>
              <w:top w:val="single" w:sz="4" w:space="0" w:color="000000"/>
              <w:left w:val="single" w:sz="4" w:space="0" w:color="000000"/>
              <w:bottom w:val="single" w:sz="4" w:space="0" w:color="000000"/>
              <w:right w:val="single" w:sz="4" w:space="0" w:color="000000"/>
            </w:tcBorders>
            <w:vAlign w:val="center"/>
          </w:tcPr>
          <w:p w:rsidR="00736B7D" w:rsidRDefault="0002389E">
            <w:pPr>
              <w:ind w:firstLineChars="200" w:firstLine="420"/>
              <w:jc w:val="left"/>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8018" w:type="dxa"/>
            <w:tcBorders>
              <w:top w:val="single" w:sz="4" w:space="0" w:color="000000"/>
              <w:left w:val="nil"/>
              <w:bottom w:val="single" w:sz="4" w:space="0" w:color="000000"/>
              <w:right w:val="single" w:sz="4" w:space="0" w:color="000000"/>
            </w:tcBorders>
            <w:vAlign w:val="center"/>
          </w:tcPr>
          <w:p w:rsidR="00736B7D" w:rsidRDefault="0002389E">
            <w:pPr>
              <w:ind w:firstLineChars="1200" w:firstLine="2520"/>
              <w:jc w:val="left"/>
              <w:rPr>
                <w:rFonts w:ascii="仿宋_GB2312" w:eastAsia="仿宋_GB2312" w:hAnsi="仿宋" w:cs="仿宋"/>
                <w:color w:val="000000"/>
                <w:szCs w:val="21"/>
              </w:rPr>
            </w:pPr>
            <w:r>
              <w:rPr>
                <w:rFonts w:ascii="仿宋_GB2312" w:eastAsia="仿宋_GB2312" w:hAnsi="仿宋" w:cs="仿宋" w:hint="eastAsia"/>
                <w:color w:val="000000"/>
                <w:szCs w:val="21"/>
              </w:rPr>
              <w:t>8</w:t>
            </w:r>
          </w:p>
        </w:tc>
      </w:tr>
      <w:tr w:rsidR="00736B7D">
        <w:trPr>
          <w:trHeight w:val="1212"/>
        </w:trPr>
        <w:tc>
          <w:tcPr>
            <w:tcW w:w="1242" w:type="dxa"/>
            <w:tcBorders>
              <w:top w:val="single" w:sz="4" w:space="0" w:color="000000"/>
              <w:left w:val="single" w:sz="4" w:space="0" w:color="000000"/>
              <w:bottom w:val="single" w:sz="4" w:space="0" w:color="000000"/>
              <w:right w:val="single" w:sz="4" w:space="0" w:color="000000"/>
            </w:tcBorders>
            <w:vAlign w:val="center"/>
          </w:tcPr>
          <w:p w:rsidR="00736B7D" w:rsidRDefault="0002389E">
            <w:pPr>
              <w:ind w:firstLineChars="200" w:firstLine="420"/>
              <w:jc w:val="left"/>
              <w:rPr>
                <w:rFonts w:ascii="仿宋_GB2312" w:eastAsia="仿宋_GB2312" w:hAnsi="仿宋" w:cs="仿宋"/>
                <w:color w:val="000000"/>
                <w:szCs w:val="21"/>
              </w:rPr>
            </w:pPr>
            <w:r>
              <w:rPr>
                <w:rFonts w:ascii="仿宋_GB2312" w:eastAsia="仿宋_GB2312" w:hAnsi="仿宋" w:cs="仿宋" w:hint="eastAsia"/>
                <w:color w:val="000000"/>
                <w:szCs w:val="21"/>
              </w:rPr>
              <w:t>权利类型</w:t>
            </w:r>
          </w:p>
        </w:tc>
        <w:tc>
          <w:tcPr>
            <w:tcW w:w="8018" w:type="dxa"/>
            <w:tcBorders>
              <w:top w:val="single" w:sz="4" w:space="0" w:color="000000"/>
              <w:left w:val="nil"/>
              <w:bottom w:val="single" w:sz="4" w:space="0" w:color="000000"/>
              <w:right w:val="single" w:sz="4" w:space="0" w:color="000000"/>
            </w:tcBorders>
            <w:vAlign w:val="center"/>
          </w:tcPr>
          <w:p w:rsidR="00736B7D" w:rsidRDefault="0002389E">
            <w:pPr>
              <w:ind w:firstLineChars="1050" w:firstLine="2205"/>
              <w:jc w:val="left"/>
              <w:rPr>
                <w:rFonts w:ascii="仿宋_GB2312" w:eastAsia="仿宋_GB2312" w:hAnsi="仿宋" w:cs="仿宋"/>
                <w:color w:val="000000"/>
                <w:szCs w:val="21"/>
              </w:rPr>
            </w:pPr>
            <w:r>
              <w:rPr>
                <w:rFonts w:ascii="仿宋_GB2312" w:eastAsia="仿宋_GB2312" w:hAnsi="仿宋" w:cs="仿宋" w:hint="eastAsia"/>
                <w:color w:val="000000"/>
                <w:szCs w:val="21"/>
              </w:rPr>
              <w:t>行政许可</w:t>
            </w:r>
          </w:p>
        </w:tc>
      </w:tr>
      <w:tr w:rsidR="00736B7D">
        <w:trPr>
          <w:trHeight w:val="1212"/>
        </w:trPr>
        <w:tc>
          <w:tcPr>
            <w:tcW w:w="1242"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left"/>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8018"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临时占用公共体育场（馆）设施审批</w:t>
            </w:r>
          </w:p>
        </w:tc>
      </w:tr>
      <w:tr w:rsidR="00736B7D">
        <w:trPr>
          <w:trHeight w:val="615"/>
        </w:trPr>
        <w:tc>
          <w:tcPr>
            <w:tcW w:w="1242"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left"/>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8018" w:type="dxa"/>
            <w:tcBorders>
              <w:top w:val="single" w:sz="4" w:space="0" w:color="000000"/>
              <w:left w:val="nil"/>
              <w:bottom w:val="single" w:sz="4" w:space="0" w:color="000000"/>
              <w:right w:val="single" w:sz="4" w:space="0" w:color="000000"/>
            </w:tcBorders>
            <w:vAlign w:val="center"/>
          </w:tcPr>
          <w:p w:rsidR="00736B7D" w:rsidRDefault="0002389E">
            <w:pPr>
              <w:ind w:firstLineChars="300" w:firstLine="630"/>
              <w:jc w:val="left"/>
              <w:rPr>
                <w:rFonts w:ascii="仿宋_GB2312" w:eastAsia="仿宋_GB2312" w:hAnsi="仿宋" w:cs="仿宋"/>
                <w:color w:val="00000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体育、</w:t>
            </w:r>
            <w:r>
              <w:rPr>
                <w:rFonts w:ascii="仿宋_GB2312" w:eastAsia="仿宋_GB2312" w:hAnsi="仿宋" w:cs="仿宋" w:hint="eastAsia"/>
                <w:color w:val="000000"/>
                <w:kern w:val="0"/>
                <w:szCs w:val="21"/>
              </w:rPr>
              <w:t>卫生与艺术教育股</w:t>
            </w:r>
            <w:r>
              <w:rPr>
                <w:rFonts w:ascii="仿宋_GB2312" w:eastAsia="仿宋_GB2312" w:hAnsi="仿宋" w:cs="仿宋" w:hint="eastAsia"/>
                <w:color w:val="000000"/>
                <w:kern w:val="0"/>
                <w:szCs w:val="21"/>
              </w:rPr>
              <w:t>（学校国防军训办公室）</w:t>
            </w:r>
          </w:p>
        </w:tc>
      </w:tr>
      <w:tr w:rsidR="00736B7D">
        <w:trPr>
          <w:trHeight w:val="90"/>
        </w:trPr>
        <w:tc>
          <w:tcPr>
            <w:tcW w:w="1242"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8018" w:type="dxa"/>
            <w:tcBorders>
              <w:top w:val="single" w:sz="4" w:space="0" w:color="000000"/>
              <w:left w:val="nil"/>
              <w:bottom w:val="single" w:sz="4" w:space="0" w:color="000000"/>
              <w:right w:val="single" w:sz="4" w:space="0" w:color="000000"/>
            </w:tcBorders>
          </w:tcPr>
          <w:p w:rsidR="00736B7D" w:rsidRDefault="0002389E">
            <w:pPr>
              <w:ind w:leftChars="18" w:left="38" w:firstLineChars="200" w:firstLine="420"/>
              <w:rPr>
                <w:rFonts w:ascii="仿宋_GB2312" w:eastAsia="仿宋_GB2312" w:hAnsi="仿宋" w:cs="仿宋"/>
                <w:color w:val="000000"/>
                <w:szCs w:val="21"/>
              </w:rPr>
            </w:pPr>
            <w:r>
              <w:rPr>
                <w:rFonts w:ascii="仿宋_GB2312" w:eastAsia="仿宋_GB2312" w:hAnsi="仿宋" w:cs="仿宋" w:hint="eastAsia"/>
                <w:color w:val="000000"/>
                <w:szCs w:val="21"/>
              </w:rPr>
              <w:t>对不履行或不正确履行行政职责的行政机关及其工作人员，依据《中华人民共和国行政监察法》《中华人民共和国行政许可法》《中华人民共和国体育法》《行政机关公务员处分条例》《四川省行政审批违法违纪行为责任追究办法》《四川省行政机关工作人员行政过错责任追究试行办法》等法律法规规章的相关规定追究相应的责任。</w:t>
            </w:r>
            <w:r>
              <w:rPr>
                <w:rFonts w:ascii="仿宋_GB2312" w:eastAsia="仿宋_GB2312" w:hAnsi="仿宋" w:cs="仿宋" w:hint="eastAsia"/>
                <w:color w:val="000000"/>
                <w:szCs w:val="21"/>
              </w:rPr>
              <w:t xml:space="preserve">    </w:t>
            </w:r>
          </w:p>
        </w:tc>
      </w:tr>
      <w:tr w:rsidR="00736B7D">
        <w:trPr>
          <w:trHeight w:val="634"/>
        </w:trPr>
        <w:tc>
          <w:tcPr>
            <w:tcW w:w="1242"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8018"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2-9</w:t>
      </w:r>
    </w:p>
    <w:tbl>
      <w:tblPr>
        <w:tblW w:w="0" w:type="auto"/>
        <w:tblInd w:w="98" w:type="dxa"/>
        <w:tblLayout w:type="fixed"/>
        <w:tblLook w:val="04A0" w:firstRow="1" w:lastRow="0" w:firstColumn="1" w:lastColumn="0" w:noHBand="0" w:noVBand="1"/>
      </w:tblPr>
      <w:tblGrid>
        <w:gridCol w:w="1145"/>
        <w:gridCol w:w="7155"/>
      </w:tblGrid>
      <w:tr w:rsidR="00736B7D">
        <w:trPr>
          <w:trHeight w:val="708"/>
        </w:trPr>
        <w:tc>
          <w:tcPr>
            <w:tcW w:w="1145"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序号</w:t>
            </w:r>
          </w:p>
        </w:tc>
        <w:tc>
          <w:tcPr>
            <w:tcW w:w="7155" w:type="dxa"/>
            <w:tcBorders>
              <w:top w:val="single" w:sz="4" w:space="0" w:color="auto"/>
              <w:left w:val="nil"/>
              <w:bottom w:val="single" w:sz="4" w:space="0" w:color="auto"/>
              <w:right w:val="single" w:sz="4" w:space="0" w:color="auto"/>
            </w:tcBorders>
            <w:vAlign w:val="center"/>
          </w:tcPr>
          <w:p w:rsidR="00736B7D" w:rsidRDefault="0002389E">
            <w:pP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 xml:space="preserve">                            9</w:t>
            </w:r>
          </w:p>
        </w:tc>
      </w:tr>
      <w:tr w:rsidR="00736B7D">
        <w:trPr>
          <w:trHeight w:val="681"/>
        </w:trPr>
        <w:tc>
          <w:tcPr>
            <w:tcW w:w="1145"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权力类型</w:t>
            </w:r>
          </w:p>
        </w:tc>
        <w:tc>
          <w:tcPr>
            <w:tcW w:w="7155" w:type="dxa"/>
            <w:tcBorders>
              <w:top w:val="single" w:sz="4" w:space="0" w:color="auto"/>
              <w:left w:val="nil"/>
              <w:bottom w:val="single" w:sz="4" w:space="0" w:color="auto"/>
              <w:right w:val="single" w:sz="4" w:space="0" w:color="auto"/>
            </w:tcBorders>
            <w:vAlign w:val="center"/>
          </w:tcPr>
          <w:p w:rsidR="00736B7D" w:rsidRDefault="0002389E">
            <w:pPr>
              <w:ind w:firstLineChars="1150" w:firstLine="2415"/>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行政处罚</w:t>
            </w:r>
          </w:p>
        </w:tc>
      </w:tr>
      <w:tr w:rsidR="00736B7D">
        <w:trPr>
          <w:trHeight w:val="856"/>
        </w:trPr>
        <w:tc>
          <w:tcPr>
            <w:tcW w:w="1145"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权力项目名称</w:t>
            </w:r>
          </w:p>
        </w:tc>
        <w:tc>
          <w:tcPr>
            <w:tcW w:w="7155" w:type="dxa"/>
            <w:tcBorders>
              <w:top w:val="single" w:sz="4" w:space="0" w:color="auto"/>
              <w:left w:val="nil"/>
              <w:bottom w:val="single" w:sz="4" w:space="0" w:color="auto"/>
              <w:right w:val="single" w:sz="4" w:space="0" w:color="auto"/>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kern w:val="0"/>
                <w:szCs w:val="21"/>
              </w:rPr>
              <w:t>对违反法律、法规和国家有关规定举办学校或其他教育机构的处罚</w:t>
            </w:r>
          </w:p>
        </w:tc>
      </w:tr>
      <w:tr w:rsidR="00736B7D">
        <w:trPr>
          <w:trHeight w:val="619"/>
        </w:trPr>
        <w:tc>
          <w:tcPr>
            <w:tcW w:w="1145"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责任主体</w:t>
            </w:r>
          </w:p>
        </w:tc>
        <w:tc>
          <w:tcPr>
            <w:tcW w:w="7155"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基础教育股</w:t>
            </w:r>
          </w:p>
        </w:tc>
      </w:tr>
      <w:tr w:rsidR="00736B7D">
        <w:trPr>
          <w:trHeight w:val="2120"/>
        </w:trPr>
        <w:tc>
          <w:tcPr>
            <w:tcW w:w="1145"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问</w:t>
            </w:r>
            <w:proofErr w:type="gramStart"/>
            <w:r>
              <w:rPr>
                <w:rFonts w:ascii="仿宋_GB2312" w:eastAsia="仿宋_GB2312" w:hAnsi="仿宋" w:cs="仿宋" w:hint="eastAsia"/>
                <w:color w:val="000000"/>
                <w:kern w:val="0"/>
                <w:szCs w:val="21"/>
              </w:rPr>
              <w:t>责依据</w:t>
            </w:r>
            <w:proofErr w:type="gramEnd"/>
          </w:p>
        </w:tc>
        <w:tc>
          <w:tcPr>
            <w:tcW w:w="7155"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jc w:val="left"/>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教育行政处罚暂行实施办法》《中华人民共和国教育法》《中华人民共和国民办教育促进法》《行政机关公务员处分条例》《四川省行政审批违法违纪行为责任追究办法》等法律法规规章的相关规定追究相应的责任。</w:t>
            </w:r>
          </w:p>
        </w:tc>
      </w:tr>
      <w:tr w:rsidR="00736B7D">
        <w:trPr>
          <w:trHeight w:val="587"/>
        </w:trPr>
        <w:tc>
          <w:tcPr>
            <w:tcW w:w="1145"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监督电话</w:t>
            </w:r>
          </w:p>
        </w:tc>
        <w:tc>
          <w:tcPr>
            <w:tcW w:w="7155"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0812--8655348</w:t>
            </w:r>
          </w:p>
        </w:tc>
      </w:tr>
    </w:tbl>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w:t>
      </w: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2-10</w:t>
      </w:r>
    </w:p>
    <w:tbl>
      <w:tblPr>
        <w:tblW w:w="0" w:type="auto"/>
        <w:tblInd w:w="98" w:type="dxa"/>
        <w:tblLayout w:type="fixed"/>
        <w:tblLook w:val="04A0" w:firstRow="1" w:lastRow="0" w:firstColumn="1" w:lastColumn="0" w:noHBand="0" w:noVBand="1"/>
      </w:tblPr>
      <w:tblGrid>
        <w:gridCol w:w="1110"/>
        <w:gridCol w:w="6930"/>
      </w:tblGrid>
      <w:tr w:rsidR="00736B7D">
        <w:trPr>
          <w:trHeight w:val="711"/>
        </w:trPr>
        <w:tc>
          <w:tcPr>
            <w:tcW w:w="111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序号</w:t>
            </w:r>
          </w:p>
        </w:tc>
        <w:tc>
          <w:tcPr>
            <w:tcW w:w="6930"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10</w:t>
            </w:r>
          </w:p>
        </w:tc>
      </w:tr>
      <w:tr w:rsidR="00736B7D">
        <w:trPr>
          <w:trHeight w:val="684"/>
        </w:trPr>
        <w:tc>
          <w:tcPr>
            <w:tcW w:w="111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权力类型</w:t>
            </w:r>
          </w:p>
        </w:tc>
        <w:tc>
          <w:tcPr>
            <w:tcW w:w="6930"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行政处罚</w:t>
            </w:r>
          </w:p>
        </w:tc>
      </w:tr>
      <w:tr w:rsidR="00736B7D">
        <w:trPr>
          <w:trHeight w:val="859"/>
        </w:trPr>
        <w:tc>
          <w:tcPr>
            <w:tcW w:w="111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权力项目名称</w:t>
            </w:r>
          </w:p>
        </w:tc>
        <w:tc>
          <w:tcPr>
            <w:tcW w:w="6930" w:type="dxa"/>
            <w:tcBorders>
              <w:top w:val="single" w:sz="4" w:space="0" w:color="auto"/>
              <w:left w:val="nil"/>
              <w:bottom w:val="single" w:sz="4" w:space="0" w:color="auto"/>
              <w:right w:val="single" w:sz="4" w:space="0" w:color="auto"/>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对学校和其他教育机构违法颁发学位、学历或者其他学业证书行为的处罚</w:t>
            </w:r>
          </w:p>
        </w:tc>
      </w:tr>
      <w:tr w:rsidR="00736B7D">
        <w:trPr>
          <w:trHeight w:val="621"/>
        </w:trPr>
        <w:tc>
          <w:tcPr>
            <w:tcW w:w="111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责任主体</w:t>
            </w:r>
          </w:p>
        </w:tc>
        <w:tc>
          <w:tcPr>
            <w:tcW w:w="6930"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基础教育股</w:t>
            </w:r>
          </w:p>
        </w:tc>
      </w:tr>
      <w:tr w:rsidR="00736B7D">
        <w:trPr>
          <w:trHeight w:val="2127"/>
        </w:trPr>
        <w:tc>
          <w:tcPr>
            <w:tcW w:w="111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问</w:t>
            </w:r>
            <w:proofErr w:type="gramStart"/>
            <w:r>
              <w:rPr>
                <w:rFonts w:ascii="仿宋_GB2312" w:eastAsia="仿宋_GB2312" w:hAnsi="仿宋" w:cs="仿宋" w:hint="eastAsia"/>
                <w:color w:val="000000"/>
                <w:kern w:val="0"/>
                <w:szCs w:val="21"/>
              </w:rPr>
              <w:t>责依据</w:t>
            </w:r>
            <w:proofErr w:type="gramEnd"/>
          </w:p>
        </w:tc>
        <w:tc>
          <w:tcPr>
            <w:tcW w:w="6930"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jc w:val="left"/>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教育行政处罚暂行实施办法》《中华人民共和国教育法》《行政机关公务员处分条例》《四川省行政审批违法违纪行为责任追究办法》等法律法规规章的相关规定追究相应的责任。</w:t>
            </w:r>
          </w:p>
        </w:tc>
      </w:tr>
      <w:tr w:rsidR="00736B7D">
        <w:trPr>
          <w:trHeight w:val="589"/>
        </w:trPr>
        <w:tc>
          <w:tcPr>
            <w:tcW w:w="111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监督电话</w:t>
            </w:r>
          </w:p>
        </w:tc>
        <w:tc>
          <w:tcPr>
            <w:tcW w:w="6930"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0812--8655348</w:t>
            </w:r>
          </w:p>
        </w:tc>
      </w:tr>
    </w:tbl>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w:t>
      </w:r>
    </w:p>
    <w:p w:rsidR="00736B7D" w:rsidRDefault="00736B7D">
      <w:pPr>
        <w:rPr>
          <w:rFonts w:ascii="仿宋_GB2312" w:eastAsia="仿宋_GB2312" w:hAnsi="仿宋" w:cs="仿宋"/>
          <w:color w:val="000000"/>
          <w:szCs w:val="21"/>
        </w:rPr>
      </w:pPr>
    </w:p>
    <w:p w:rsidR="00736B7D" w:rsidRDefault="00736B7D">
      <w:pPr>
        <w:rPr>
          <w:rFonts w:ascii="仿宋_GB2312" w:eastAsia="仿宋_GB2312" w:hAnsi="仿宋" w:cs="仿宋"/>
          <w:color w:val="000000"/>
          <w:szCs w:val="21"/>
        </w:rPr>
      </w:pPr>
    </w:p>
    <w:p w:rsidR="00736B7D" w:rsidRDefault="00736B7D">
      <w:pPr>
        <w:rPr>
          <w:rFonts w:ascii="仿宋_GB2312" w:eastAsia="仿宋_GB2312" w:hAnsi="仿宋" w:cs="仿宋"/>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2-11</w:t>
      </w:r>
    </w:p>
    <w:tbl>
      <w:tblPr>
        <w:tblW w:w="0" w:type="auto"/>
        <w:tblInd w:w="98" w:type="dxa"/>
        <w:tblLayout w:type="fixed"/>
        <w:tblLook w:val="04A0" w:firstRow="1" w:lastRow="0" w:firstColumn="1" w:lastColumn="0" w:noHBand="0" w:noVBand="1"/>
      </w:tblPr>
      <w:tblGrid>
        <w:gridCol w:w="1078"/>
        <w:gridCol w:w="7230"/>
      </w:tblGrid>
      <w:tr w:rsidR="00736B7D">
        <w:trPr>
          <w:trHeight w:val="392"/>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序号</w:t>
            </w:r>
          </w:p>
        </w:tc>
        <w:tc>
          <w:tcPr>
            <w:tcW w:w="7230" w:type="dxa"/>
            <w:tcBorders>
              <w:top w:val="single" w:sz="4" w:space="0" w:color="000000"/>
              <w:left w:val="nil"/>
              <w:bottom w:val="single" w:sz="4" w:space="0" w:color="000000"/>
              <w:right w:val="single" w:sz="4" w:space="0" w:color="000000"/>
            </w:tcBorders>
            <w:vAlign w:val="center"/>
          </w:tcPr>
          <w:p w:rsidR="00736B7D" w:rsidRDefault="0002389E">
            <w:pPr>
              <w:ind w:firstLineChars="1400" w:firstLine="294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11</w:t>
            </w:r>
          </w:p>
        </w:tc>
      </w:tr>
      <w:tr w:rsidR="00736B7D">
        <w:trPr>
          <w:trHeight w:val="772"/>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权利类型</w:t>
            </w:r>
          </w:p>
        </w:tc>
        <w:tc>
          <w:tcPr>
            <w:tcW w:w="7230" w:type="dxa"/>
            <w:tcBorders>
              <w:top w:val="single" w:sz="4" w:space="0" w:color="000000"/>
              <w:left w:val="nil"/>
              <w:bottom w:val="single" w:sz="4" w:space="0" w:color="000000"/>
              <w:right w:val="single" w:sz="4" w:space="0" w:color="000000"/>
            </w:tcBorders>
            <w:vAlign w:val="center"/>
          </w:tcPr>
          <w:p w:rsidR="00736B7D" w:rsidRDefault="0002389E">
            <w:pPr>
              <w:ind w:firstLineChars="1200" w:firstLine="252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行政处罚</w:t>
            </w:r>
          </w:p>
        </w:tc>
      </w:tr>
      <w:tr w:rsidR="00736B7D">
        <w:trPr>
          <w:trHeight w:val="772"/>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权力项目名称</w:t>
            </w:r>
          </w:p>
        </w:tc>
        <w:tc>
          <w:tcPr>
            <w:tcW w:w="7230" w:type="dxa"/>
            <w:tcBorders>
              <w:top w:val="single" w:sz="4" w:space="0" w:color="000000"/>
              <w:left w:val="nil"/>
              <w:bottom w:val="single" w:sz="4" w:space="0" w:color="000000"/>
              <w:right w:val="single" w:sz="4" w:space="0" w:color="000000"/>
            </w:tcBorders>
          </w:tcPr>
          <w:p w:rsidR="00736B7D" w:rsidRDefault="00736B7D">
            <w:pPr>
              <w:rPr>
                <w:rFonts w:ascii="仿宋_GB2312" w:eastAsia="仿宋_GB2312" w:hAnsi="仿宋" w:cs="仿宋"/>
                <w:color w:val="000000"/>
                <w:kern w:val="0"/>
                <w:szCs w:val="21"/>
              </w:rPr>
            </w:pPr>
          </w:p>
          <w:p w:rsidR="00736B7D" w:rsidRDefault="0002389E">
            <w:pP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对受到剥夺政治权利或者故意犯罪受到有期徒刑以上刑事处罚的教师的处罚</w:t>
            </w:r>
          </w:p>
        </w:tc>
      </w:tr>
      <w:tr w:rsidR="00736B7D">
        <w:trPr>
          <w:trHeight w:val="772"/>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责任主体</w:t>
            </w:r>
          </w:p>
        </w:tc>
        <w:tc>
          <w:tcPr>
            <w:tcW w:w="7230" w:type="dxa"/>
            <w:tcBorders>
              <w:top w:val="single" w:sz="4" w:space="0" w:color="000000"/>
              <w:left w:val="nil"/>
              <w:bottom w:val="single" w:sz="4" w:space="0" w:color="000000"/>
              <w:right w:val="single" w:sz="4" w:space="0" w:color="000000"/>
            </w:tcBorders>
          </w:tcPr>
          <w:p w:rsidR="00736B7D" w:rsidRDefault="00736B7D">
            <w:pPr>
              <w:ind w:firstLineChars="200" w:firstLine="420"/>
              <w:jc w:val="center"/>
              <w:rPr>
                <w:rFonts w:ascii="仿宋_GB2312" w:eastAsia="仿宋_GB2312" w:hAnsi="仿宋" w:cs="仿宋"/>
                <w:color w:val="000000"/>
                <w:kern w:val="0"/>
                <w:szCs w:val="21"/>
              </w:rPr>
            </w:pPr>
          </w:p>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人事股</w:t>
            </w:r>
          </w:p>
        </w:tc>
      </w:tr>
      <w:tr w:rsidR="00736B7D">
        <w:trPr>
          <w:trHeight w:val="1913"/>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问</w:t>
            </w:r>
            <w:proofErr w:type="gramStart"/>
            <w:r>
              <w:rPr>
                <w:rFonts w:ascii="仿宋_GB2312" w:eastAsia="仿宋_GB2312" w:hAnsi="仿宋" w:cs="仿宋" w:hint="eastAsia"/>
                <w:color w:val="000000"/>
                <w:kern w:val="0"/>
                <w:szCs w:val="21"/>
              </w:rPr>
              <w:t>责依据</w:t>
            </w:r>
            <w:proofErr w:type="gramEnd"/>
          </w:p>
        </w:tc>
        <w:tc>
          <w:tcPr>
            <w:tcW w:w="7230" w:type="dxa"/>
            <w:tcBorders>
              <w:top w:val="single" w:sz="4" w:space="0" w:color="000000"/>
              <w:left w:val="nil"/>
              <w:bottom w:val="single" w:sz="4" w:space="0" w:color="000000"/>
              <w:right w:val="single" w:sz="4" w:space="0" w:color="000000"/>
            </w:tcBorders>
          </w:tcPr>
          <w:p w:rsidR="00736B7D" w:rsidRDefault="0002389E">
            <w:pPr>
              <w:ind w:firstLineChars="200" w:firstLine="420"/>
              <w:jc w:val="left"/>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736B7D">
        <w:trPr>
          <w:trHeight w:val="544"/>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监督电话</w:t>
            </w:r>
          </w:p>
        </w:tc>
        <w:tc>
          <w:tcPr>
            <w:tcW w:w="7230"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2-12</w:t>
      </w:r>
    </w:p>
    <w:tbl>
      <w:tblPr>
        <w:tblW w:w="0" w:type="auto"/>
        <w:tblInd w:w="98" w:type="dxa"/>
        <w:tblLayout w:type="fixed"/>
        <w:tblLook w:val="04A0" w:firstRow="1" w:lastRow="0" w:firstColumn="1" w:lastColumn="0" w:noHBand="0" w:noVBand="1"/>
      </w:tblPr>
      <w:tblGrid>
        <w:gridCol w:w="1078"/>
        <w:gridCol w:w="7230"/>
      </w:tblGrid>
      <w:tr w:rsidR="00736B7D">
        <w:trPr>
          <w:trHeight w:val="392"/>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序号</w:t>
            </w:r>
          </w:p>
        </w:tc>
        <w:tc>
          <w:tcPr>
            <w:tcW w:w="7230" w:type="dxa"/>
            <w:tcBorders>
              <w:top w:val="single" w:sz="4" w:space="0" w:color="000000"/>
              <w:left w:val="nil"/>
              <w:bottom w:val="single" w:sz="4" w:space="0" w:color="000000"/>
              <w:right w:val="single" w:sz="4" w:space="0" w:color="000000"/>
            </w:tcBorders>
            <w:vAlign w:val="center"/>
          </w:tcPr>
          <w:p w:rsidR="00736B7D" w:rsidRDefault="0002389E">
            <w:pPr>
              <w:ind w:firstLineChars="1400" w:firstLine="294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12</w:t>
            </w:r>
          </w:p>
        </w:tc>
      </w:tr>
      <w:tr w:rsidR="00736B7D">
        <w:trPr>
          <w:trHeight w:val="772"/>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权利类型</w:t>
            </w:r>
          </w:p>
        </w:tc>
        <w:tc>
          <w:tcPr>
            <w:tcW w:w="7230" w:type="dxa"/>
            <w:tcBorders>
              <w:top w:val="single" w:sz="4" w:space="0" w:color="000000"/>
              <w:left w:val="nil"/>
              <w:bottom w:val="single" w:sz="4" w:space="0" w:color="000000"/>
              <w:right w:val="single" w:sz="4" w:space="0" w:color="000000"/>
            </w:tcBorders>
            <w:vAlign w:val="center"/>
          </w:tcPr>
          <w:p w:rsidR="00736B7D" w:rsidRDefault="0002389E">
            <w:pPr>
              <w:ind w:firstLineChars="1200" w:firstLine="2520"/>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行政处罚</w:t>
            </w:r>
          </w:p>
        </w:tc>
      </w:tr>
      <w:tr w:rsidR="00736B7D">
        <w:trPr>
          <w:trHeight w:val="772"/>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权力项目名称</w:t>
            </w:r>
          </w:p>
        </w:tc>
        <w:tc>
          <w:tcPr>
            <w:tcW w:w="7230" w:type="dxa"/>
            <w:tcBorders>
              <w:top w:val="single" w:sz="4" w:space="0" w:color="000000"/>
              <w:left w:val="nil"/>
              <w:bottom w:val="single" w:sz="4" w:space="0" w:color="000000"/>
              <w:right w:val="single" w:sz="4" w:space="0" w:color="000000"/>
            </w:tcBorders>
          </w:tcPr>
          <w:p w:rsidR="00736B7D" w:rsidRDefault="00736B7D">
            <w:pPr>
              <w:rPr>
                <w:rFonts w:ascii="仿宋_GB2312" w:eastAsia="仿宋_GB2312" w:hAnsi="仿宋" w:cs="仿宋"/>
                <w:color w:val="000000"/>
                <w:kern w:val="0"/>
                <w:szCs w:val="21"/>
              </w:rPr>
            </w:pPr>
          </w:p>
          <w:p w:rsidR="00736B7D" w:rsidRDefault="0002389E">
            <w:pP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对以欺骗方式取得资格或品行不良侮辱学生影响恶劣的教师的处罚</w:t>
            </w:r>
          </w:p>
        </w:tc>
      </w:tr>
      <w:tr w:rsidR="00736B7D">
        <w:trPr>
          <w:trHeight w:val="772"/>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责任主体</w:t>
            </w:r>
          </w:p>
        </w:tc>
        <w:tc>
          <w:tcPr>
            <w:tcW w:w="7230" w:type="dxa"/>
            <w:tcBorders>
              <w:top w:val="single" w:sz="4" w:space="0" w:color="000000"/>
              <w:left w:val="nil"/>
              <w:bottom w:val="single" w:sz="4" w:space="0" w:color="000000"/>
              <w:right w:val="single" w:sz="4" w:space="0" w:color="000000"/>
            </w:tcBorders>
          </w:tcPr>
          <w:p w:rsidR="00736B7D" w:rsidRDefault="00736B7D">
            <w:pPr>
              <w:ind w:firstLineChars="200" w:firstLine="420"/>
              <w:jc w:val="center"/>
              <w:rPr>
                <w:rFonts w:ascii="仿宋_GB2312" w:eastAsia="仿宋_GB2312" w:hAnsi="仿宋" w:cs="仿宋"/>
                <w:color w:val="000000"/>
                <w:kern w:val="0"/>
                <w:szCs w:val="21"/>
              </w:rPr>
            </w:pPr>
          </w:p>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人事股</w:t>
            </w:r>
          </w:p>
        </w:tc>
      </w:tr>
      <w:tr w:rsidR="00736B7D">
        <w:trPr>
          <w:trHeight w:val="2615"/>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问</w:t>
            </w:r>
            <w:proofErr w:type="gramStart"/>
            <w:r>
              <w:rPr>
                <w:rFonts w:ascii="仿宋_GB2312" w:eastAsia="仿宋_GB2312" w:hAnsi="仿宋" w:cs="仿宋" w:hint="eastAsia"/>
                <w:color w:val="000000"/>
                <w:kern w:val="0"/>
                <w:szCs w:val="21"/>
              </w:rPr>
              <w:t>责依据</w:t>
            </w:r>
            <w:proofErr w:type="gramEnd"/>
          </w:p>
        </w:tc>
        <w:tc>
          <w:tcPr>
            <w:tcW w:w="7230" w:type="dxa"/>
            <w:tcBorders>
              <w:top w:val="single" w:sz="4" w:space="0" w:color="000000"/>
              <w:left w:val="nil"/>
              <w:bottom w:val="single" w:sz="4" w:space="0" w:color="000000"/>
              <w:right w:val="single" w:sz="4" w:space="0" w:color="000000"/>
            </w:tcBorders>
          </w:tcPr>
          <w:p w:rsidR="00736B7D" w:rsidRDefault="0002389E">
            <w:pPr>
              <w:ind w:firstLineChars="200" w:firstLine="420"/>
              <w:jc w:val="left"/>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736B7D">
        <w:trPr>
          <w:trHeight w:val="750"/>
        </w:trPr>
        <w:tc>
          <w:tcPr>
            <w:tcW w:w="10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监督电话</w:t>
            </w:r>
          </w:p>
        </w:tc>
        <w:tc>
          <w:tcPr>
            <w:tcW w:w="7230"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2-13</w:t>
      </w:r>
    </w:p>
    <w:tbl>
      <w:tblPr>
        <w:tblW w:w="0" w:type="auto"/>
        <w:tblInd w:w="89" w:type="dxa"/>
        <w:tblLayout w:type="fixed"/>
        <w:tblLook w:val="04A0" w:firstRow="1" w:lastRow="0" w:firstColumn="1" w:lastColumn="0" w:noHBand="0" w:noVBand="1"/>
      </w:tblPr>
      <w:tblGrid>
        <w:gridCol w:w="1192"/>
        <w:gridCol w:w="6988"/>
      </w:tblGrid>
      <w:tr w:rsidR="00736B7D">
        <w:trPr>
          <w:trHeight w:val="546"/>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13</w:t>
            </w:r>
          </w:p>
        </w:tc>
      </w:tr>
      <w:tr w:rsidR="00736B7D">
        <w:trPr>
          <w:trHeight w:val="602"/>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行政处罚</w:t>
            </w:r>
          </w:p>
        </w:tc>
      </w:tr>
      <w:tr w:rsidR="00736B7D">
        <w:trPr>
          <w:trHeight w:val="815"/>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6988" w:type="dxa"/>
            <w:tcBorders>
              <w:top w:val="single" w:sz="4" w:space="0" w:color="auto"/>
              <w:left w:val="nil"/>
              <w:bottom w:val="single" w:sz="4" w:space="0" w:color="auto"/>
              <w:right w:val="single" w:sz="4" w:space="0" w:color="auto"/>
            </w:tcBorders>
            <w:vAlign w:val="center"/>
          </w:tcPr>
          <w:p w:rsidR="00736B7D" w:rsidRDefault="0002389E">
            <w:pPr>
              <w:widowControl/>
              <w:ind w:left="-65" w:firstLine="74"/>
              <w:jc w:val="center"/>
              <w:rPr>
                <w:rFonts w:ascii="仿宋_GB2312" w:eastAsia="仿宋_GB2312" w:hAnsi="仿宋" w:cs="仿宋"/>
                <w:color w:val="000000"/>
                <w:szCs w:val="21"/>
              </w:rPr>
            </w:pPr>
            <w:r>
              <w:rPr>
                <w:rFonts w:ascii="仿宋_GB2312" w:eastAsia="仿宋_GB2312" w:hAnsi="仿宋" w:cs="仿宋" w:hint="eastAsia"/>
                <w:color w:val="000000"/>
                <w:szCs w:val="21"/>
              </w:rPr>
              <w:t>对参加教师资格考试有作弊行为或使用假教师资格证书的处罚</w:t>
            </w:r>
          </w:p>
        </w:tc>
      </w:tr>
      <w:tr w:rsidR="00736B7D">
        <w:trPr>
          <w:trHeight w:val="815"/>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人事股</w:t>
            </w:r>
          </w:p>
        </w:tc>
      </w:tr>
      <w:tr w:rsidR="00736B7D">
        <w:trPr>
          <w:trHeight w:val="2019"/>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问</w:t>
            </w:r>
            <w:proofErr w:type="gramStart"/>
            <w:r>
              <w:rPr>
                <w:rFonts w:ascii="仿宋_GB2312" w:eastAsia="仿宋_GB2312" w:hAnsi="仿宋" w:cs="仿宋" w:hint="eastAsia"/>
                <w:color w:val="000000"/>
                <w:szCs w:val="21"/>
              </w:rPr>
              <w:t>责依据</w:t>
            </w:r>
            <w:proofErr w:type="gramEnd"/>
          </w:p>
        </w:tc>
        <w:tc>
          <w:tcPr>
            <w:tcW w:w="6988"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仿宋" w:cs="仿宋" w:hint="eastAsia"/>
                <w:color w:val="000000"/>
                <w:szCs w:val="21"/>
              </w:rPr>
              <w:t>《教育行政处罚暂行实施办法》《教师资格条例》</w:t>
            </w:r>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828"/>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2-14</w:t>
      </w:r>
    </w:p>
    <w:tbl>
      <w:tblPr>
        <w:tblW w:w="0" w:type="auto"/>
        <w:tblInd w:w="89" w:type="dxa"/>
        <w:tblLayout w:type="fixed"/>
        <w:tblLook w:val="04A0" w:firstRow="1" w:lastRow="0" w:firstColumn="1" w:lastColumn="0" w:noHBand="0" w:noVBand="1"/>
      </w:tblPr>
      <w:tblGrid>
        <w:gridCol w:w="1192"/>
        <w:gridCol w:w="6988"/>
      </w:tblGrid>
      <w:tr w:rsidR="00736B7D">
        <w:trPr>
          <w:trHeight w:val="546"/>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14</w:t>
            </w:r>
          </w:p>
        </w:tc>
      </w:tr>
      <w:tr w:rsidR="00736B7D">
        <w:trPr>
          <w:trHeight w:val="602"/>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行政处罚</w:t>
            </w:r>
          </w:p>
        </w:tc>
      </w:tr>
      <w:tr w:rsidR="00736B7D">
        <w:trPr>
          <w:trHeight w:val="815"/>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6988" w:type="dxa"/>
            <w:tcBorders>
              <w:top w:val="single" w:sz="4" w:space="0" w:color="auto"/>
              <w:left w:val="nil"/>
              <w:bottom w:val="single" w:sz="4" w:space="0" w:color="auto"/>
              <w:right w:val="single" w:sz="4" w:space="0" w:color="auto"/>
            </w:tcBorders>
            <w:vAlign w:val="center"/>
          </w:tcPr>
          <w:p w:rsidR="00736B7D" w:rsidRDefault="0002389E">
            <w:pPr>
              <w:widowControl/>
              <w:ind w:left="-65" w:firstLine="74"/>
              <w:jc w:val="left"/>
              <w:rPr>
                <w:rFonts w:ascii="仿宋_GB2312" w:eastAsia="仿宋_GB2312" w:hAnsi="仿宋" w:cs="仿宋"/>
                <w:color w:val="000000"/>
                <w:szCs w:val="21"/>
              </w:rPr>
            </w:pPr>
            <w:r>
              <w:rPr>
                <w:rFonts w:ascii="仿宋_GB2312" w:eastAsia="仿宋_GB2312" w:hAnsi="仿宋" w:cs="仿宋" w:hint="eastAsia"/>
                <w:color w:val="000000"/>
                <w:szCs w:val="21"/>
              </w:rPr>
              <w:t>对民办学校办学条件不达标、实施违规违法办学行为、年度检查不合格或违反资产管理、招生等方面规定的处罚</w:t>
            </w:r>
          </w:p>
        </w:tc>
      </w:tr>
      <w:tr w:rsidR="00736B7D">
        <w:trPr>
          <w:trHeight w:val="815"/>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基础教育股</w:t>
            </w:r>
          </w:p>
        </w:tc>
      </w:tr>
      <w:tr w:rsidR="00736B7D">
        <w:trPr>
          <w:trHeight w:val="2019"/>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问</w:t>
            </w:r>
            <w:proofErr w:type="gramStart"/>
            <w:r>
              <w:rPr>
                <w:rFonts w:ascii="仿宋_GB2312" w:eastAsia="仿宋_GB2312" w:hAnsi="仿宋" w:cs="仿宋" w:hint="eastAsia"/>
                <w:color w:val="000000"/>
                <w:szCs w:val="21"/>
              </w:rPr>
              <w:t>责依据</w:t>
            </w:r>
            <w:proofErr w:type="gramEnd"/>
          </w:p>
        </w:tc>
        <w:tc>
          <w:tcPr>
            <w:tcW w:w="6988"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仿宋" w:cs="仿宋" w:hint="eastAsia"/>
                <w:color w:val="000000"/>
                <w:szCs w:val="21"/>
              </w:rPr>
              <w:t>《教育行政处罚暂行实施办法》《教师资格条例》</w:t>
            </w:r>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828"/>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2-15</w:t>
      </w:r>
    </w:p>
    <w:tbl>
      <w:tblPr>
        <w:tblW w:w="0" w:type="auto"/>
        <w:tblInd w:w="89" w:type="dxa"/>
        <w:tblLayout w:type="fixed"/>
        <w:tblLook w:val="04A0" w:firstRow="1" w:lastRow="0" w:firstColumn="1" w:lastColumn="0" w:noHBand="0" w:noVBand="1"/>
      </w:tblPr>
      <w:tblGrid>
        <w:gridCol w:w="1192"/>
        <w:gridCol w:w="6988"/>
      </w:tblGrid>
      <w:tr w:rsidR="00736B7D">
        <w:trPr>
          <w:trHeight w:val="546"/>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15</w:t>
            </w:r>
          </w:p>
        </w:tc>
      </w:tr>
      <w:tr w:rsidR="00736B7D">
        <w:trPr>
          <w:trHeight w:val="602"/>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行政处罚</w:t>
            </w:r>
          </w:p>
        </w:tc>
      </w:tr>
      <w:tr w:rsidR="00736B7D">
        <w:trPr>
          <w:trHeight w:val="815"/>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6988" w:type="dxa"/>
            <w:tcBorders>
              <w:top w:val="single" w:sz="4" w:space="0" w:color="auto"/>
              <w:left w:val="nil"/>
              <w:bottom w:val="single" w:sz="4" w:space="0" w:color="auto"/>
              <w:right w:val="single" w:sz="4" w:space="0" w:color="auto"/>
            </w:tcBorders>
            <w:vAlign w:val="center"/>
          </w:tcPr>
          <w:p w:rsidR="00736B7D" w:rsidRDefault="0002389E">
            <w:pPr>
              <w:widowControl/>
              <w:ind w:left="-65" w:firstLine="74"/>
              <w:jc w:val="center"/>
              <w:rPr>
                <w:rFonts w:ascii="仿宋_GB2312" w:eastAsia="仿宋_GB2312" w:hAnsi="仿宋" w:cs="仿宋"/>
                <w:color w:val="000000"/>
                <w:szCs w:val="21"/>
              </w:rPr>
            </w:pPr>
            <w:r>
              <w:rPr>
                <w:rFonts w:ascii="仿宋_GB2312" w:eastAsia="仿宋_GB2312" w:hAnsi="仿宋" w:cs="仿宋" w:hint="eastAsia"/>
                <w:color w:val="000000"/>
                <w:szCs w:val="21"/>
              </w:rPr>
              <w:t>对民办学校管理混乱严重影响教育教学的处罚</w:t>
            </w:r>
          </w:p>
        </w:tc>
      </w:tr>
      <w:tr w:rsidR="00736B7D">
        <w:trPr>
          <w:trHeight w:val="815"/>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人事股</w:t>
            </w:r>
          </w:p>
        </w:tc>
      </w:tr>
      <w:tr w:rsidR="00736B7D">
        <w:trPr>
          <w:trHeight w:val="2019"/>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问</w:t>
            </w:r>
            <w:proofErr w:type="gramStart"/>
            <w:r>
              <w:rPr>
                <w:rFonts w:ascii="仿宋_GB2312" w:eastAsia="仿宋_GB2312" w:hAnsi="仿宋" w:cs="仿宋" w:hint="eastAsia"/>
                <w:color w:val="000000"/>
                <w:szCs w:val="21"/>
              </w:rPr>
              <w:t>责依据</w:t>
            </w:r>
            <w:proofErr w:type="gramEnd"/>
          </w:p>
        </w:tc>
        <w:tc>
          <w:tcPr>
            <w:tcW w:w="6988"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仿宋" w:cs="仿宋" w:hint="eastAsia"/>
                <w:color w:val="000000"/>
                <w:szCs w:val="21"/>
              </w:rPr>
              <w:t>《教育行政处罚暂行实施办法》《教师资格条例》</w:t>
            </w:r>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828"/>
        </w:trPr>
        <w:tc>
          <w:tcPr>
            <w:tcW w:w="11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698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2-16</w:t>
      </w:r>
    </w:p>
    <w:tbl>
      <w:tblPr>
        <w:tblW w:w="0" w:type="auto"/>
        <w:tblInd w:w="104" w:type="dxa"/>
        <w:tblLayout w:type="fixed"/>
        <w:tblLook w:val="04A0" w:firstRow="1" w:lastRow="0" w:firstColumn="1" w:lastColumn="0" w:noHBand="0" w:noVBand="1"/>
      </w:tblPr>
      <w:tblGrid>
        <w:gridCol w:w="1158"/>
        <w:gridCol w:w="7082"/>
      </w:tblGrid>
      <w:tr w:rsidR="00736B7D">
        <w:trPr>
          <w:trHeight w:val="555"/>
        </w:trPr>
        <w:tc>
          <w:tcPr>
            <w:tcW w:w="115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082"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16</w:t>
            </w:r>
          </w:p>
        </w:tc>
      </w:tr>
      <w:tr w:rsidR="00736B7D">
        <w:trPr>
          <w:trHeight w:val="612"/>
        </w:trPr>
        <w:tc>
          <w:tcPr>
            <w:tcW w:w="115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7082"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行政处罚</w:t>
            </w:r>
          </w:p>
        </w:tc>
      </w:tr>
      <w:tr w:rsidR="00736B7D">
        <w:trPr>
          <w:trHeight w:val="829"/>
        </w:trPr>
        <w:tc>
          <w:tcPr>
            <w:tcW w:w="115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082" w:type="dxa"/>
            <w:tcBorders>
              <w:top w:val="single" w:sz="4" w:space="0" w:color="auto"/>
              <w:left w:val="nil"/>
              <w:bottom w:val="single" w:sz="4" w:space="0" w:color="auto"/>
              <w:right w:val="single" w:sz="4" w:space="0" w:color="auto"/>
            </w:tcBorders>
            <w:vAlign w:val="center"/>
          </w:tcPr>
          <w:p w:rsidR="00736B7D" w:rsidRDefault="0002389E">
            <w:pPr>
              <w:widowControl/>
              <w:ind w:left="-65" w:firstLine="74"/>
              <w:jc w:val="center"/>
              <w:rPr>
                <w:rFonts w:ascii="仿宋_GB2312" w:eastAsia="仿宋_GB2312" w:hAnsi="仿宋" w:cs="仿宋"/>
                <w:color w:val="000000"/>
                <w:szCs w:val="21"/>
              </w:rPr>
            </w:pPr>
            <w:r>
              <w:rPr>
                <w:rFonts w:ascii="仿宋_GB2312" w:eastAsia="仿宋_GB2312" w:hAnsi="仿宋" w:cs="仿宋" w:hint="eastAsia"/>
                <w:color w:val="000000"/>
                <w:szCs w:val="21"/>
              </w:rPr>
              <w:t>对民办学校出资人违法违规获取回报的处罚</w:t>
            </w:r>
          </w:p>
        </w:tc>
      </w:tr>
      <w:tr w:rsidR="00736B7D">
        <w:trPr>
          <w:trHeight w:val="829"/>
        </w:trPr>
        <w:tc>
          <w:tcPr>
            <w:tcW w:w="115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082"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办公室（政策法规股）</w:t>
            </w:r>
          </w:p>
        </w:tc>
      </w:tr>
      <w:tr w:rsidR="00736B7D">
        <w:trPr>
          <w:trHeight w:val="2053"/>
        </w:trPr>
        <w:tc>
          <w:tcPr>
            <w:tcW w:w="115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问</w:t>
            </w:r>
            <w:proofErr w:type="gramStart"/>
            <w:r>
              <w:rPr>
                <w:rFonts w:ascii="仿宋_GB2312" w:eastAsia="仿宋_GB2312" w:hAnsi="仿宋" w:cs="仿宋" w:hint="eastAsia"/>
                <w:color w:val="000000"/>
                <w:szCs w:val="21"/>
              </w:rPr>
              <w:t>责依据</w:t>
            </w:r>
            <w:proofErr w:type="gramEnd"/>
          </w:p>
        </w:tc>
        <w:tc>
          <w:tcPr>
            <w:tcW w:w="7082"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仿宋" w:cs="仿宋" w:hint="eastAsia"/>
                <w:color w:val="000000"/>
                <w:szCs w:val="21"/>
              </w:rPr>
              <w:t>《教育行政处罚暂行实施办法》</w:t>
            </w:r>
            <w:proofErr w:type="gramStart"/>
            <w:r>
              <w:rPr>
                <w:rFonts w:ascii="仿宋_GB2312" w:eastAsia="仿宋_GB2312" w:hAnsi="仿宋" w:cs="仿宋" w:hint="eastAsia"/>
                <w:color w:val="000000"/>
                <w:szCs w:val="21"/>
              </w:rPr>
              <w:t>《《</w:t>
            </w:r>
            <w:proofErr w:type="gramEnd"/>
            <w:r>
              <w:rPr>
                <w:rFonts w:ascii="仿宋_GB2312" w:eastAsia="仿宋_GB2312" w:hAnsi="仿宋" w:cs="仿宋" w:hint="eastAsia"/>
                <w:color w:val="000000"/>
                <w:szCs w:val="21"/>
              </w:rPr>
              <w:t>中华人民共和国民办教育促进法实施条例</w:t>
            </w:r>
            <w:proofErr w:type="gramStart"/>
            <w:r>
              <w:rPr>
                <w:rFonts w:ascii="仿宋_GB2312" w:eastAsia="仿宋_GB2312" w:hAnsi="仿宋" w:cs="仿宋" w:hint="eastAsia"/>
                <w:color w:val="000000"/>
                <w:szCs w:val="21"/>
              </w:rPr>
              <w:t>》</w:t>
            </w:r>
            <w:proofErr w:type="gramEnd"/>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842"/>
        </w:trPr>
        <w:tc>
          <w:tcPr>
            <w:tcW w:w="115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082"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2-17</w:t>
      </w:r>
    </w:p>
    <w:tbl>
      <w:tblPr>
        <w:tblW w:w="8540" w:type="dxa"/>
        <w:tblInd w:w="98" w:type="dxa"/>
        <w:tblLayout w:type="fixed"/>
        <w:tblLook w:val="04A0" w:firstRow="1" w:lastRow="0" w:firstColumn="1" w:lastColumn="0" w:noHBand="0" w:noVBand="1"/>
      </w:tblPr>
      <w:tblGrid>
        <w:gridCol w:w="1178"/>
        <w:gridCol w:w="7362"/>
      </w:tblGrid>
      <w:tr w:rsidR="00736B7D">
        <w:trPr>
          <w:trHeight w:val="446"/>
        </w:trPr>
        <w:tc>
          <w:tcPr>
            <w:tcW w:w="11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序号</w:t>
            </w:r>
          </w:p>
        </w:tc>
        <w:tc>
          <w:tcPr>
            <w:tcW w:w="7362"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17</w:t>
            </w:r>
          </w:p>
        </w:tc>
      </w:tr>
      <w:tr w:rsidR="00736B7D">
        <w:trPr>
          <w:trHeight w:val="446"/>
        </w:trPr>
        <w:tc>
          <w:tcPr>
            <w:tcW w:w="11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权利类型</w:t>
            </w:r>
          </w:p>
        </w:tc>
        <w:tc>
          <w:tcPr>
            <w:tcW w:w="7362"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行政处罚</w:t>
            </w:r>
          </w:p>
        </w:tc>
      </w:tr>
      <w:tr w:rsidR="00736B7D">
        <w:trPr>
          <w:trHeight w:val="879"/>
        </w:trPr>
        <w:tc>
          <w:tcPr>
            <w:tcW w:w="11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权力项目名称</w:t>
            </w:r>
          </w:p>
        </w:tc>
        <w:tc>
          <w:tcPr>
            <w:tcW w:w="7362" w:type="dxa"/>
            <w:tcBorders>
              <w:top w:val="single" w:sz="4" w:space="0" w:color="000000"/>
              <w:left w:val="nil"/>
              <w:bottom w:val="single" w:sz="4" w:space="0" w:color="000000"/>
              <w:right w:val="single" w:sz="4" w:space="0" w:color="000000"/>
            </w:tcBorders>
            <w:vAlign w:val="center"/>
          </w:tcPr>
          <w:p w:rsidR="00736B7D" w:rsidRDefault="0002389E">
            <w:pPr>
              <w:jc w:val="left"/>
              <w:rPr>
                <w:rFonts w:ascii="仿宋_GB2312" w:eastAsia="仿宋_GB2312" w:hAnsi="仿宋" w:cs="仿宋"/>
                <w:color w:val="000000"/>
                <w:kern w:val="0"/>
                <w:szCs w:val="21"/>
              </w:rPr>
            </w:pPr>
            <w:r>
              <w:rPr>
                <w:rFonts w:ascii="仿宋_GB2312" w:eastAsia="仿宋_GB2312" w:hAnsi="仿宋" w:cs="仿宋" w:hint="eastAsia"/>
                <w:color w:val="000000"/>
                <w:szCs w:val="21"/>
              </w:rPr>
              <w:t>对国家机关工作人员参与或者变相参与或者变相参与教科书编写，以及教科书审查人员参与或者变相参与或者变相参与教科书编写的处罚</w:t>
            </w:r>
          </w:p>
        </w:tc>
      </w:tr>
      <w:tr w:rsidR="00736B7D">
        <w:trPr>
          <w:trHeight w:val="446"/>
        </w:trPr>
        <w:tc>
          <w:tcPr>
            <w:tcW w:w="11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责任主体</w:t>
            </w:r>
          </w:p>
        </w:tc>
        <w:tc>
          <w:tcPr>
            <w:tcW w:w="7362"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基础教育股</w:t>
            </w:r>
          </w:p>
        </w:tc>
      </w:tr>
      <w:tr w:rsidR="00736B7D">
        <w:trPr>
          <w:trHeight w:val="2178"/>
        </w:trPr>
        <w:tc>
          <w:tcPr>
            <w:tcW w:w="11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问</w:t>
            </w:r>
            <w:proofErr w:type="gramStart"/>
            <w:r>
              <w:rPr>
                <w:rFonts w:ascii="仿宋_GB2312" w:eastAsia="仿宋_GB2312" w:hAnsi="仿宋" w:cs="仿宋" w:hint="eastAsia"/>
                <w:color w:val="000000"/>
                <w:kern w:val="0"/>
                <w:szCs w:val="21"/>
              </w:rPr>
              <w:t>责依据</w:t>
            </w:r>
            <w:proofErr w:type="gramEnd"/>
          </w:p>
        </w:tc>
        <w:tc>
          <w:tcPr>
            <w:tcW w:w="7362" w:type="dxa"/>
            <w:tcBorders>
              <w:top w:val="single" w:sz="4" w:space="0" w:color="000000"/>
              <w:left w:val="nil"/>
              <w:bottom w:val="single" w:sz="4" w:space="0" w:color="000000"/>
              <w:right w:val="single" w:sz="4" w:space="0" w:color="000000"/>
            </w:tcBorders>
          </w:tcPr>
          <w:p w:rsidR="00736B7D" w:rsidRDefault="0002389E">
            <w:pPr>
              <w:ind w:firstLineChars="200" w:firstLine="420"/>
              <w:jc w:val="left"/>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仿宋" w:cs="仿宋" w:hint="eastAsia"/>
                <w:color w:val="000000"/>
                <w:szCs w:val="21"/>
              </w:rPr>
              <w:t>《教育行政处罚暂行实施办法》《中华人民共和国义务教育法》</w:t>
            </w:r>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460"/>
        </w:trPr>
        <w:tc>
          <w:tcPr>
            <w:tcW w:w="1178"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监督电话</w:t>
            </w:r>
          </w:p>
        </w:tc>
        <w:tc>
          <w:tcPr>
            <w:tcW w:w="7362"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2-18</w:t>
      </w:r>
    </w:p>
    <w:tbl>
      <w:tblPr>
        <w:tblW w:w="8480" w:type="dxa"/>
        <w:tblInd w:w="68" w:type="dxa"/>
        <w:tblLayout w:type="fixed"/>
        <w:tblLook w:val="04A0" w:firstRow="1" w:lastRow="0" w:firstColumn="1" w:lastColumn="0" w:noHBand="0" w:noVBand="1"/>
      </w:tblPr>
      <w:tblGrid>
        <w:gridCol w:w="1269"/>
        <w:gridCol w:w="7211"/>
      </w:tblGrid>
      <w:tr w:rsidR="00736B7D">
        <w:trPr>
          <w:trHeight w:val="559"/>
        </w:trPr>
        <w:tc>
          <w:tcPr>
            <w:tcW w:w="126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211"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18</w:t>
            </w:r>
          </w:p>
        </w:tc>
      </w:tr>
      <w:tr w:rsidR="00736B7D">
        <w:trPr>
          <w:trHeight w:val="616"/>
        </w:trPr>
        <w:tc>
          <w:tcPr>
            <w:tcW w:w="126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7211"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行政处罚</w:t>
            </w:r>
          </w:p>
        </w:tc>
      </w:tr>
      <w:tr w:rsidR="00736B7D">
        <w:trPr>
          <w:trHeight w:val="835"/>
        </w:trPr>
        <w:tc>
          <w:tcPr>
            <w:tcW w:w="126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211" w:type="dxa"/>
            <w:tcBorders>
              <w:top w:val="single" w:sz="4" w:space="0" w:color="auto"/>
              <w:left w:val="nil"/>
              <w:bottom w:val="single" w:sz="4" w:space="0" w:color="auto"/>
              <w:right w:val="single" w:sz="4" w:space="0" w:color="auto"/>
            </w:tcBorders>
            <w:vAlign w:val="center"/>
          </w:tcPr>
          <w:p w:rsidR="00736B7D" w:rsidRDefault="0002389E">
            <w:pPr>
              <w:widowControl/>
              <w:jc w:val="center"/>
              <w:rPr>
                <w:rFonts w:ascii="仿宋_GB2312" w:eastAsia="仿宋_GB2312" w:hAnsi="仿宋" w:cs="仿宋"/>
                <w:color w:val="000000"/>
                <w:szCs w:val="21"/>
              </w:rPr>
            </w:pPr>
            <w:r>
              <w:rPr>
                <w:rFonts w:ascii="仿宋_GB2312" w:eastAsia="仿宋_GB2312" w:hAnsi="仿宋" w:cs="仿宋" w:hint="eastAsia"/>
                <w:color w:val="000000"/>
                <w:szCs w:val="21"/>
              </w:rPr>
              <w:t>对学校违反国家义务教育法律法规相关规定的处罚</w:t>
            </w:r>
          </w:p>
        </w:tc>
      </w:tr>
      <w:tr w:rsidR="00736B7D">
        <w:trPr>
          <w:trHeight w:val="835"/>
        </w:trPr>
        <w:tc>
          <w:tcPr>
            <w:tcW w:w="126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211"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教育督导</w:t>
            </w:r>
            <w:r>
              <w:rPr>
                <w:rFonts w:ascii="仿宋_GB2312" w:eastAsia="仿宋_GB2312" w:hAnsi="仿宋" w:cs="仿宋" w:hint="eastAsia"/>
                <w:color w:val="000000"/>
                <w:szCs w:val="21"/>
              </w:rPr>
              <w:t>委员会</w:t>
            </w:r>
            <w:r>
              <w:rPr>
                <w:rFonts w:ascii="仿宋_GB2312" w:eastAsia="仿宋_GB2312" w:hAnsi="仿宋" w:cs="仿宋" w:hint="eastAsia"/>
                <w:color w:val="000000"/>
                <w:szCs w:val="21"/>
              </w:rPr>
              <w:t>办公室</w:t>
            </w:r>
          </w:p>
        </w:tc>
      </w:tr>
      <w:tr w:rsidR="00736B7D">
        <w:trPr>
          <w:trHeight w:val="2068"/>
        </w:trPr>
        <w:tc>
          <w:tcPr>
            <w:tcW w:w="126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问</w:t>
            </w:r>
            <w:proofErr w:type="gramStart"/>
            <w:r>
              <w:rPr>
                <w:rFonts w:ascii="仿宋_GB2312" w:eastAsia="仿宋_GB2312" w:hAnsi="仿宋" w:cs="仿宋" w:hint="eastAsia"/>
                <w:color w:val="000000"/>
                <w:szCs w:val="21"/>
              </w:rPr>
              <w:t>责依据</w:t>
            </w:r>
            <w:proofErr w:type="gramEnd"/>
          </w:p>
        </w:tc>
        <w:tc>
          <w:tcPr>
            <w:tcW w:w="7211"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仿宋" w:cs="仿宋" w:hint="eastAsia"/>
                <w:color w:val="000000"/>
                <w:szCs w:val="21"/>
              </w:rPr>
              <w:t>《教育行政处罚暂行实施办法》《</w:t>
            </w:r>
            <w:r>
              <w:rPr>
                <w:rFonts w:ascii="仿宋_GB2312" w:eastAsia="仿宋_GB2312" w:hAnsi="仿宋" w:cs="仿宋" w:hint="eastAsia"/>
                <w:color w:val="000000"/>
                <w:szCs w:val="21"/>
                <w:shd w:val="clear" w:color="auto" w:fill="FFFFFF"/>
              </w:rPr>
              <w:t>中华人民共和国义务教育法》</w:t>
            </w:r>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848"/>
        </w:trPr>
        <w:tc>
          <w:tcPr>
            <w:tcW w:w="126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211"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2-19</w:t>
      </w:r>
    </w:p>
    <w:tbl>
      <w:tblPr>
        <w:tblW w:w="0" w:type="auto"/>
        <w:tblInd w:w="89" w:type="dxa"/>
        <w:tblLayout w:type="fixed"/>
        <w:tblLook w:val="04A0" w:firstRow="1" w:lastRow="0" w:firstColumn="1" w:lastColumn="0" w:noHBand="0" w:noVBand="1"/>
      </w:tblPr>
      <w:tblGrid>
        <w:gridCol w:w="1203"/>
        <w:gridCol w:w="7057"/>
      </w:tblGrid>
      <w:tr w:rsidR="00736B7D">
        <w:trPr>
          <w:trHeight w:val="553"/>
        </w:trPr>
        <w:tc>
          <w:tcPr>
            <w:tcW w:w="1203"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057"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19</w:t>
            </w:r>
          </w:p>
        </w:tc>
      </w:tr>
      <w:tr w:rsidR="00736B7D">
        <w:trPr>
          <w:trHeight w:val="609"/>
        </w:trPr>
        <w:tc>
          <w:tcPr>
            <w:tcW w:w="1203"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7057"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行政处罚</w:t>
            </w:r>
          </w:p>
        </w:tc>
      </w:tr>
      <w:tr w:rsidR="00736B7D">
        <w:trPr>
          <w:trHeight w:val="825"/>
        </w:trPr>
        <w:tc>
          <w:tcPr>
            <w:tcW w:w="1203"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057" w:type="dxa"/>
            <w:tcBorders>
              <w:top w:val="single" w:sz="4" w:space="0" w:color="auto"/>
              <w:left w:val="nil"/>
              <w:bottom w:val="single" w:sz="4" w:space="0" w:color="auto"/>
              <w:right w:val="single" w:sz="4" w:space="0" w:color="auto"/>
            </w:tcBorders>
            <w:vAlign w:val="center"/>
          </w:tcPr>
          <w:p w:rsidR="00736B7D" w:rsidRDefault="0002389E">
            <w:pPr>
              <w:widowControl/>
              <w:jc w:val="center"/>
              <w:rPr>
                <w:rFonts w:ascii="仿宋_GB2312" w:eastAsia="仿宋_GB2312" w:hAnsi="仿宋" w:cs="仿宋"/>
                <w:color w:val="000000"/>
                <w:szCs w:val="21"/>
              </w:rPr>
            </w:pPr>
            <w:r>
              <w:rPr>
                <w:rFonts w:ascii="仿宋_GB2312" w:eastAsia="仿宋_GB2312" w:hAnsi="仿宋" w:cs="仿宋" w:hint="eastAsia"/>
                <w:color w:val="000000"/>
                <w:szCs w:val="21"/>
              </w:rPr>
              <w:t>对教师违反国家义务教育法律法规相关规定的处罚</w:t>
            </w:r>
          </w:p>
        </w:tc>
      </w:tr>
      <w:tr w:rsidR="00736B7D">
        <w:trPr>
          <w:trHeight w:val="825"/>
        </w:trPr>
        <w:tc>
          <w:tcPr>
            <w:tcW w:w="1203"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057" w:type="dxa"/>
            <w:tcBorders>
              <w:top w:val="single" w:sz="4" w:space="0" w:color="auto"/>
              <w:left w:val="nil"/>
              <w:bottom w:val="single" w:sz="4" w:space="0" w:color="auto"/>
              <w:right w:val="single" w:sz="4" w:space="0" w:color="auto"/>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w:t>
            </w:r>
            <w:r>
              <w:rPr>
                <w:rFonts w:ascii="仿宋_GB2312" w:eastAsia="仿宋_GB2312" w:hAnsi="仿宋" w:cs="仿宋" w:hint="eastAsia"/>
                <w:color w:val="000000"/>
                <w:szCs w:val="21"/>
              </w:rPr>
              <w:t>人事股</w:t>
            </w:r>
          </w:p>
        </w:tc>
      </w:tr>
      <w:tr w:rsidR="00736B7D">
        <w:trPr>
          <w:trHeight w:val="2044"/>
        </w:trPr>
        <w:tc>
          <w:tcPr>
            <w:tcW w:w="1203"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问</w:t>
            </w:r>
            <w:proofErr w:type="gramStart"/>
            <w:r>
              <w:rPr>
                <w:rFonts w:ascii="仿宋_GB2312" w:eastAsia="仿宋_GB2312" w:hAnsi="仿宋" w:cs="仿宋" w:hint="eastAsia"/>
                <w:color w:val="000000"/>
                <w:szCs w:val="21"/>
              </w:rPr>
              <w:t>责依据</w:t>
            </w:r>
            <w:proofErr w:type="gramEnd"/>
          </w:p>
        </w:tc>
        <w:tc>
          <w:tcPr>
            <w:tcW w:w="7057"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仿宋" w:cs="仿宋" w:hint="eastAsia"/>
                <w:color w:val="000000"/>
                <w:szCs w:val="21"/>
              </w:rPr>
              <w:t>《教育行政处罚暂行实施办法》《中华人民共和国义务教育法》</w:t>
            </w:r>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838"/>
        </w:trPr>
        <w:tc>
          <w:tcPr>
            <w:tcW w:w="1203"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057"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2-20</w:t>
      </w:r>
    </w:p>
    <w:tbl>
      <w:tblPr>
        <w:tblW w:w="0" w:type="auto"/>
        <w:tblInd w:w="89" w:type="dxa"/>
        <w:tblLayout w:type="fixed"/>
        <w:tblLook w:val="04A0" w:firstRow="1" w:lastRow="0" w:firstColumn="1" w:lastColumn="0" w:noHBand="0" w:noVBand="1"/>
      </w:tblPr>
      <w:tblGrid>
        <w:gridCol w:w="1206"/>
        <w:gridCol w:w="7174"/>
      </w:tblGrid>
      <w:tr w:rsidR="00736B7D">
        <w:trPr>
          <w:trHeight w:val="555"/>
        </w:trPr>
        <w:tc>
          <w:tcPr>
            <w:tcW w:w="120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174"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20</w:t>
            </w:r>
          </w:p>
        </w:tc>
      </w:tr>
      <w:tr w:rsidR="00736B7D">
        <w:trPr>
          <w:trHeight w:val="611"/>
        </w:trPr>
        <w:tc>
          <w:tcPr>
            <w:tcW w:w="120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7174"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行政处罚</w:t>
            </w:r>
          </w:p>
        </w:tc>
      </w:tr>
      <w:tr w:rsidR="00736B7D">
        <w:trPr>
          <w:trHeight w:val="828"/>
        </w:trPr>
        <w:tc>
          <w:tcPr>
            <w:tcW w:w="120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174" w:type="dxa"/>
            <w:tcBorders>
              <w:top w:val="single" w:sz="4" w:space="0" w:color="auto"/>
              <w:left w:val="nil"/>
              <w:bottom w:val="single" w:sz="4" w:space="0" w:color="auto"/>
              <w:right w:val="single" w:sz="4" w:space="0" w:color="auto"/>
            </w:tcBorders>
            <w:vAlign w:val="center"/>
          </w:tcPr>
          <w:p w:rsidR="00736B7D" w:rsidRDefault="0002389E">
            <w:pPr>
              <w:widowControl/>
              <w:ind w:left="-65" w:firstLine="74"/>
              <w:jc w:val="center"/>
              <w:rPr>
                <w:rFonts w:ascii="仿宋_GB2312" w:eastAsia="仿宋_GB2312" w:hAnsi="仿宋" w:cs="仿宋"/>
                <w:color w:val="000000"/>
                <w:szCs w:val="21"/>
              </w:rPr>
            </w:pPr>
            <w:r>
              <w:rPr>
                <w:rFonts w:ascii="仿宋_GB2312" w:eastAsia="仿宋_GB2312" w:hAnsi="仿宋" w:cs="仿宋" w:hint="eastAsia"/>
                <w:color w:val="000000"/>
                <w:szCs w:val="21"/>
              </w:rPr>
              <w:t>对单位或个人违反国家幼儿教育法律法规相关规定的处罚</w:t>
            </w:r>
          </w:p>
        </w:tc>
      </w:tr>
      <w:tr w:rsidR="00736B7D">
        <w:trPr>
          <w:trHeight w:val="828"/>
        </w:trPr>
        <w:tc>
          <w:tcPr>
            <w:tcW w:w="120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174"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基础教育股</w:t>
            </w:r>
          </w:p>
        </w:tc>
      </w:tr>
      <w:tr w:rsidR="00736B7D">
        <w:trPr>
          <w:trHeight w:val="2052"/>
        </w:trPr>
        <w:tc>
          <w:tcPr>
            <w:tcW w:w="120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问</w:t>
            </w:r>
            <w:proofErr w:type="gramStart"/>
            <w:r>
              <w:rPr>
                <w:rFonts w:ascii="仿宋_GB2312" w:eastAsia="仿宋_GB2312" w:hAnsi="仿宋" w:cs="仿宋" w:hint="eastAsia"/>
                <w:color w:val="000000"/>
                <w:szCs w:val="21"/>
              </w:rPr>
              <w:t>责依据</w:t>
            </w:r>
            <w:proofErr w:type="gramEnd"/>
          </w:p>
        </w:tc>
        <w:tc>
          <w:tcPr>
            <w:tcW w:w="7174"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仿宋" w:cs="仿宋" w:hint="eastAsia"/>
                <w:color w:val="000000"/>
                <w:szCs w:val="21"/>
              </w:rPr>
              <w:t>《教育行政处罚暂行实施办法》《幼儿园管理条例》</w:t>
            </w:r>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841"/>
        </w:trPr>
        <w:tc>
          <w:tcPr>
            <w:tcW w:w="120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174"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2-21</w:t>
      </w:r>
    </w:p>
    <w:tbl>
      <w:tblPr>
        <w:tblW w:w="0" w:type="auto"/>
        <w:tblInd w:w="98" w:type="dxa"/>
        <w:tblLayout w:type="fixed"/>
        <w:tblLook w:val="04A0" w:firstRow="1" w:lastRow="0" w:firstColumn="1" w:lastColumn="0" w:noHBand="0" w:noVBand="1"/>
      </w:tblPr>
      <w:tblGrid>
        <w:gridCol w:w="1102"/>
        <w:gridCol w:w="7146"/>
      </w:tblGrid>
      <w:tr w:rsidR="00736B7D">
        <w:trPr>
          <w:trHeight w:val="533"/>
        </w:trPr>
        <w:tc>
          <w:tcPr>
            <w:tcW w:w="110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146" w:type="dxa"/>
            <w:tcBorders>
              <w:top w:val="single" w:sz="4" w:space="0" w:color="auto"/>
              <w:left w:val="nil"/>
              <w:bottom w:val="single" w:sz="4" w:space="0" w:color="auto"/>
              <w:right w:val="single" w:sz="4" w:space="0" w:color="auto"/>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21</w:t>
            </w:r>
          </w:p>
        </w:tc>
      </w:tr>
      <w:tr w:rsidR="00736B7D">
        <w:trPr>
          <w:trHeight w:val="587"/>
        </w:trPr>
        <w:tc>
          <w:tcPr>
            <w:tcW w:w="110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7146" w:type="dxa"/>
            <w:tcBorders>
              <w:top w:val="single" w:sz="4" w:space="0" w:color="auto"/>
              <w:left w:val="nil"/>
              <w:bottom w:val="single" w:sz="4" w:space="0" w:color="auto"/>
              <w:right w:val="single" w:sz="4" w:space="0" w:color="auto"/>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w:t>
            </w:r>
            <w:r>
              <w:rPr>
                <w:rFonts w:ascii="仿宋_GB2312" w:eastAsia="仿宋_GB2312" w:hAnsi="仿宋" w:cs="仿宋" w:hint="eastAsia"/>
                <w:color w:val="000000"/>
                <w:szCs w:val="21"/>
              </w:rPr>
              <w:t>行政处罚</w:t>
            </w:r>
          </w:p>
        </w:tc>
      </w:tr>
      <w:tr w:rsidR="00736B7D">
        <w:trPr>
          <w:trHeight w:val="795"/>
        </w:trPr>
        <w:tc>
          <w:tcPr>
            <w:tcW w:w="110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146" w:type="dxa"/>
            <w:tcBorders>
              <w:top w:val="single" w:sz="4" w:space="0" w:color="auto"/>
              <w:left w:val="nil"/>
              <w:bottom w:val="single" w:sz="4" w:space="0" w:color="auto"/>
              <w:right w:val="single" w:sz="4" w:space="0" w:color="auto"/>
            </w:tcBorders>
            <w:vAlign w:val="center"/>
          </w:tcPr>
          <w:p w:rsidR="00736B7D" w:rsidRDefault="0002389E">
            <w:pPr>
              <w:widowControl/>
              <w:jc w:val="left"/>
              <w:rPr>
                <w:rFonts w:ascii="仿宋_GB2312" w:eastAsia="仿宋_GB2312" w:hAnsi="仿宋" w:cs="仿宋"/>
                <w:color w:val="000000"/>
                <w:szCs w:val="21"/>
              </w:rPr>
            </w:pPr>
            <w:r>
              <w:rPr>
                <w:rFonts w:ascii="仿宋_GB2312" w:eastAsia="仿宋_GB2312" w:hAnsi="仿宋" w:cs="仿宋" w:hint="eastAsia"/>
                <w:color w:val="000000"/>
                <w:szCs w:val="21"/>
              </w:rPr>
              <w:t>对学校及其他教育机构禁止吸烟场所未按规定设置禁烟标识或违反规定设置吸烟器具的、个人在禁止吸烟的公共场所抽烟等行为的处罚</w:t>
            </w:r>
          </w:p>
        </w:tc>
      </w:tr>
      <w:tr w:rsidR="00736B7D">
        <w:trPr>
          <w:trHeight w:val="795"/>
        </w:trPr>
        <w:tc>
          <w:tcPr>
            <w:tcW w:w="110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146" w:type="dxa"/>
            <w:tcBorders>
              <w:top w:val="single" w:sz="4" w:space="0" w:color="auto"/>
              <w:left w:val="nil"/>
              <w:bottom w:val="single" w:sz="4" w:space="0" w:color="auto"/>
              <w:right w:val="single" w:sz="4" w:space="0" w:color="auto"/>
            </w:tcBorders>
            <w:vAlign w:val="center"/>
          </w:tcPr>
          <w:p w:rsidR="00736B7D" w:rsidRDefault="0002389E">
            <w:pPr>
              <w:ind w:firstLineChars="300" w:firstLine="630"/>
              <w:rPr>
                <w:rFonts w:ascii="仿宋_GB2312" w:eastAsia="仿宋_GB2312" w:hAnsi="仿宋" w:cs="仿宋"/>
                <w:color w:val="000000"/>
                <w:szCs w:val="21"/>
              </w:rPr>
            </w:pPr>
            <w:r>
              <w:rPr>
                <w:rFonts w:ascii="仿宋_GB2312" w:eastAsia="仿宋_GB2312" w:hAnsi="仿宋" w:cs="仿宋" w:hint="eastAsia"/>
                <w:color w:val="000000"/>
                <w:kern w:val="0"/>
                <w:szCs w:val="21"/>
              </w:rPr>
              <w:t>体育、</w:t>
            </w:r>
            <w:r>
              <w:rPr>
                <w:rFonts w:ascii="仿宋_GB2312" w:eastAsia="仿宋_GB2312" w:hAnsi="仿宋" w:cs="仿宋" w:hint="eastAsia"/>
                <w:color w:val="000000"/>
                <w:kern w:val="0"/>
                <w:szCs w:val="21"/>
              </w:rPr>
              <w:t>卫生与艺术教育股</w:t>
            </w:r>
            <w:r>
              <w:rPr>
                <w:rFonts w:ascii="仿宋_GB2312" w:eastAsia="仿宋_GB2312" w:hAnsi="仿宋" w:cs="仿宋" w:hint="eastAsia"/>
                <w:color w:val="000000"/>
                <w:kern w:val="0"/>
                <w:szCs w:val="21"/>
              </w:rPr>
              <w:t>（学校国防军训办公室）</w:t>
            </w:r>
          </w:p>
        </w:tc>
      </w:tr>
      <w:tr w:rsidR="00736B7D">
        <w:trPr>
          <w:trHeight w:val="1970"/>
        </w:trPr>
        <w:tc>
          <w:tcPr>
            <w:tcW w:w="110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问</w:t>
            </w:r>
            <w:proofErr w:type="gramStart"/>
            <w:r>
              <w:rPr>
                <w:rFonts w:ascii="仿宋_GB2312" w:eastAsia="仿宋_GB2312" w:hAnsi="仿宋" w:cs="仿宋" w:hint="eastAsia"/>
                <w:color w:val="000000"/>
                <w:szCs w:val="21"/>
              </w:rPr>
              <w:t>责依据</w:t>
            </w:r>
            <w:proofErr w:type="gramEnd"/>
          </w:p>
        </w:tc>
        <w:tc>
          <w:tcPr>
            <w:tcW w:w="7146"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仿宋" w:cs="仿宋" w:hint="eastAsia"/>
                <w:color w:val="000000"/>
                <w:szCs w:val="21"/>
              </w:rPr>
              <w:t>《教育行政处罚暂行实施办法》《四川省公共场所卫生管理办法》</w:t>
            </w:r>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808"/>
        </w:trPr>
        <w:tc>
          <w:tcPr>
            <w:tcW w:w="110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146" w:type="dxa"/>
            <w:tcBorders>
              <w:top w:val="single" w:sz="4" w:space="0" w:color="auto"/>
              <w:left w:val="nil"/>
              <w:bottom w:val="single" w:sz="4" w:space="0" w:color="auto"/>
              <w:right w:val="single" w:sz="4" w:space="0" w:color="auto"/>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2-22</w:t>
      </w:r>
    </w:p>
    <w:tbl>
      <w:tblPr>
        <w:tblW w:w="8580" w:type="dxa"/>
        <w:tblInd w:w="98" w:type="dxa"/>
        <w:tblLayout w:type="fixed"/>
        <w:tblLook w:val="04A0" w:firstRow="1" w:lastRow="0" w:firstColumn="1" w:lastColumn="0" w:noHBand="0" w:noVBand="1"/>
      </w:tblPr>
      <w:tblGrid>
        <w:gridCol w:w="1151"/>
        <w:gridCol w:w="7429"/>
      </w:tblGrid>
      <w:tr w:rsidR="00736B7D">
        <w:trPr>
          <w:trHeight w:val="550"/>
        </w:trPr>
        <w:tc>
          <w:tcPr>
            <w:tcW w:w="1151"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429" w:type="dxa"/>
            <w:tcBorders>
              <w:top w:val="single" w:sz="4" w:space="0" w:color="auto"/>
              <w:left w:val="nil"/>
              <w:bottom w:val="single" w:sz="4" w:space="0" w:color="auto"/>
              <w:right w:val="single" w:sz="4" w:space="0" w:color="auto"/>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22</w:t>
            </w:r>
          </w:p>
        </w:tc>
      </w:tr>
      <w:tr w:rsidR="00736B7D">
        <w:trPr>
          <w:trHeight w:val="605"/>
        </w:trPr>
        <w:tc>
          <w:tcPr>
            <w:tcW w:w="1151"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7429" w:type="dxa"/>
            <w:tcBorders>
              <w:top w:val="single" w:sz="4" w:space="0" w:color="auto"/>
              <w:left w:val="nil"/>
              <w:bottom w:val="single" w:sz="4" w:space="0" w:color="auto"/>
              <w:right w:val="single" w:sz="4" w:space="0" w:color="auto"/>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w:t>
            </w:r>
            <w:r>
              <w:rPr>
                <w:rFonts w:ascii="仿宋_GB2312" w:eastAsia="仿宋_GB2312" w:hAnsi="仿宋" w:cs="仿宋" w:hint="eastAsia"/>
                <w:color w:val="000000"/>
                <w:szCs w:val="21"/>
              </w:rPr>
              <w:t>行政处罚</w:t>
            </w:r>
          </w:p>
        </w:tc>
      </w:tr>
      <w:tr w:rsidR="00736B7D">
        <w:trPr>
          <w:trHeight w:val="820"/>
        </w:trPr>
        <w:tc>
          <w:tcPr>
            <w:tcW w:w="1151"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429" w:type="dxa"/>
            <w:tcBorders>
              <w:top w:val="single" w:sz="4" w:space="0" w:color="auto"/>
              <w:left w:val="nil"/>
              <w:bottom w:val="single" w:sz="4" w:space="0" w:color="auto"/>
              <w:right w:val="single" w:sz="4" w:space="0" w:color="auto"/>
            </w:tcBorders>
            <w:vAlign w:val="center"/>
          </w:tcPr>
          <w:p w:rsidR="00736B7D" w:rsidRDefault="0002389E">
            <w:pPr>
              <w:widowControl/>
              <w:jc w:val="center"/>
              <w:rPr>
                <w:rFonts w:ascii="仿宋_GB2312" w:eastAsia="仿宋_GB2312" w:hAnsi="仿宋" w:cs="仿宋"/>
                <w:color w:val="000000"/>
                <w:szCs w:val="21"/>
              </w:rPr>
            </w:pPr>
            <w:r>
              <w:rPr>
                <w:rFonts w:ascii="仿宋_GB2312" w:eastAsia="仿宋_GB2312" w:hAnsi="仿宋" w:cs="仿宋" w:hint="eastAsia"/>
                <w:color w:val="000000"/>
                <w:szCs w:val="21"/>
              </w:rPr>
              <w:t>对学校违反国家有关规定招收学生的处罚</w:t>
            </w:r>
          </w:p>
        </w:tc>
      </w:tr>
      <w:tr w:rsidR="00736B7D">
        <w:trPr>
          <w:trHeight w:val="820"/>
        </w:trPr>
        <w:tc>
          <w:tcPr>
            <w:tcW w:w="1151"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429" w:type="dxa"/>
            <w:tcBorders>
              <w:top w:val="single" w:sz="4" w:space="0" w:color="auto"/>
              <w:left w:val="nil"/>
              <w:bottom w:val="single" w:sz="4" w:space="0" w:color="auto"/>
              <w:right w:val="single" w:sz="4" w:space="0" w:color="auto"/>
            </w:tcBorders>
            <w:vAlign w:val="center"/>
          </w:tcPr>
          <w:p w:rsidR="00736B7D" w:rsidRDefault="0002389E">
            <w:pPr>
              <w:ind w:firstLineChars="1250" w:firstLine="2625"/>
              <w:rPr>
                <w:rFonts w:ascii="仿宋_GB2312" w:eastAsia="仿宋_GB2312" w:hAnsi="仿宋" w:cs="仿宋"/>
                <w:color w:val="000000"/>
                <w:szCs w:val="21"/>
              </w:rPr>
            </w:pPr>
            <w:r>
              <w:rPr>
                <w:rFonts w:ascii="仿宋_GB2312" w:eastAsia="仿宋_GB2312" w:hAnsi="仿宋" w:cs="仿宋" w:hint="eastAsia"/>
                <w:color w:val="000000"/>
                <w:szCs w:val="21"/>
              </w:rPr>
              <w:t>基础教育股</w:t>
            </w:r>
          </w:p>
        </w:tc>
      </w:tr>
      <w:tr w:rsidR="00736B7D">
        <w:trPr>
          <w:trHeight w:val="2031"/>
        </w:trPr>
        <w:tc>
          <w:tcPr>
            <w:tcW w:w="1151"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问</w:t>
            </w:r>
            <w:proofErr w:type="gramStart"/>
            <w:r>
              <w:rPr>
                <w:rFonts w:ascii="仿宋_GB2312" w:eastAsia="仿宋_GB2312" w:hAnsi="仿宋" w:cs="仿宋" w:hint="eastAsia"/>
                <w:color w:val="000000"/>
                <w:szCs w:val="21"/>
              </w:rPr>
              <w:t>责依据</w:t>
            </w:r>
            <w:proofErr w:type="gramEnd"/>
          </w:p>
        </w:tc>
        <w:tc>
          <w:tcPr>
            <w:tcW w:w="7429"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仿宋" w:cs="仿宋" w:hint="eastAsia"/>
                <w:color w:val="000000"/>
                <w:szCs w:val="21"/>
              </w:rPr>
              <w:t>《教育行政处罚暂行实施办法》《中华人民共和国教育法》</w:t>
            </w:r>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833"/>
        </w:trPr>
        <w:tc>
          <w:tcPr>
            <w:tcW w:w="1151"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429" w:type="dxa"/>
            <w:tcBorders>
              <w:top w:val="single" w:sz="4" w:space="0" w:color="auto"/>
              <w:left w:val="nil"/>
              <w:bottom w:val="single" w:sz="4" w:space="0" w:color="auto"/>
              <w:right w:val="single" w:sz="4" w:space="0" w:color="auto"/>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2-23</w:t>
      </w:r>
    </w:p>
    <w:tbl>
      <w:tblPr>
        <w:tblW w:w="0" w:type="auto"/>
        <w:tblInd w:w="98" w:type="dxa"/>
        <w:tblLayout w:type="fixed"/>
        <w:tblLook w:val="04A0" w:firstRow="1" w:lastRow="0" w:firstColumn="1" w:lastColumn="0" w:noHBand="0" w:noVBand="1"/>
      </w:tblPr>
      <w:tblGrid>
        <w:gridCol w:w="1162"/>
        <w:gridCol w:w="7258"/>
      </w:tblGrid>
      <w:tr w:rsidR="00736B7D">
        <w:trPr>
          <w:trHeight w:val="474"/>
        </w:trPr>
        <w:tc>
          <w:tcPr>
            <w:tcW w:w="1162"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258"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23</w:t>
            </w:r>
          </w:p>
        </w:tc>
      </w:tr>
      <w:tr w:rsidR="00736B7D">
        <w:trPr>
          <w:trHeight w:val="474"/>
        </w:trPr>
        <w:tc>
          <w:tcPr>
            <w:tcW w:w="1162"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权利类型</w:t>
            </w:r>
          </w:p>
        </w:tc>
        <w:tc>
          <w:tcPr>
            <w:tcW w:w="7258"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行政处罚</w:t>
            </w:r>
          </w:p>
        </w:tc>
      </w:tr>
      <w:tr w:rsidR="00736B7D">
        <w:trPr>
          <w:trHeight w:val="934"/>
        </w:trPr>
        <w:tc>
          <w:tcPr>
            <w:tcW w:w="1162"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258"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对公共体育设施管理单位违规的处罚</w:t>
            </w:r>
          </w:p>
        </w:tc>
      </w:tr>
      <w:tr w:rsidR="00736B7D">
        <w:trPr>
          <w:trHeight w:val="474"/>
        </w:trPr>
        <w:tc>
          <w:tcPr>
            <w:tcW w:w="1162"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258"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体育、</w:t>
            </w:r>
            <w:r>
              <w:rPr>
                <w:rFonts w:ascii="仿宋_GB2312" w:eastAsia="仿宋_GB2312" w:hAnsi="仿宋" w:cs="仿宋" w:hint="eastAsia"/>
                <w:color w:val="000000"/>
                <w:kern w:val="0"/>
                <w:szCs w:val="21"/>
              </w:rPr>
              <w:t>卫生与艺术教育股</w:t>
            </w:r>
            <w:r>
              <w:rPr>
                <w:rFonts w:ascii="仿宋_GB2312" w:eastAsia="仿宋_GB2312" w:hAnsi="仿宋" w:cs="仿宋" w:hint="eastAsia"/>
                <w:color w:val="000000"/>
                <w:kern w:val="0"/>
                <w:szCs w:val="21"/>
              </w:rPr>
              <w:t>（学校国防军训办公室）</w:t>
            </w:r>
          </w:p>
        </w:tc>
      </w:tr>
      <w:tr w:rsidR="00736B7D">
        <w:trPr>
          <w:trHeight w:val="1854"/>
        </w:trPr>
        <w:tc>
          <w:tcPr>
            <w:tcW w:w="1162"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问</w:t>
            </w:r>
            <w:proofErr w:type="gramStart"/>
            <w:r>
              <w:rPr>
                <w:rFonts w:ascii="仿宋_GB2312" w:eastAsia="仿宋_GB2312" w:hAnsi="仿宋" w:cs="仿宋" w:hint="eastAsia"/>
                <w:color w:val="000000"/>
                <w:szCs w:val="21"/>
              </w:rPr>
              <w:t>责依据</w:t>
            </w:r>
            <w:proofErr w:type="gramEnd"/>
          </w:p>
        </w:tc>
        <w:tc>
          <w:tcPr>
            <w:tcW w:w="7258" w:type="dxa"/>
            <w:tcBorders>
              <w:top w:val="single" w:sz="4" w:space="0" w:color="000000"/>
              <w:left w:val="nil"/>
              <w:bottom w:val="single" w:sz="4" w:space="0" w:color="000000"/>
              <w:right w:val="single" w:sz="4" w:space="0" w:color="000000"/>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宋体" w:cs="仿宋_GB2312" w:hint="eastAsia"/>
                <w:color w:val="000000"/>
                <w:szCs w:val="21"/>
              </w:rPr>
              <w:t>《公共文化体育设施条例》</w:t>
            </w:r>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489"/>
        </w:trPr>
        <w:tc>
          <w:tcPr>
            <w:tcW w:w="1162"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258" w:type="dxa"/>
            <w:tcBorders>
              <w:top w:val="single" w:sz="4" w:space="0" w:color="000000"/>
              <w:left w:val="nil"/>
              <w:bottom w:val="single" w:sz="4" w:space="0" w:color="000000"/>
              <w:right w:val="single" w:sz="4" w:space="0" w:color="000000"/>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2-24</w:t>
      </w:r>
    </w:p>
    <w:tbl>
      <w:tblPr>
        <w:tblW w:w="8620" w:type="dxa"/>
        <w:tblInd w:w="108" w:type="dxa"/>
        <w:tblLayout w:type="fixed"/>
        <w:tblLook w:val="04A0" w:firstRow="1" w:lastRow="0" w:firstColumn="1" w:lastColumn="0" w:noHBand="0" w:noVBand="1"/>
      </w:tblPr>
      <w:tblGrid>
        <w:gridCol w:w="1181"/>
        <w:gridCol w:w="7439"/>
      </w:tblGrid>
      <w:tr w:rsidR="00736B7D">
        <w:trPr>
          <w:trHeight w:val="457"/>
        </w:trPr>
        <w:tc>
          <w:tcPr>
            <w:tcW w:w="118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439"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24</w:t>
            </w:r>
          </w:p>
        </w:tc>
      </w:tr>
      <w:tr w:rsidR="00736B7D">
        <w:trPr>
          <w:trHeight w:val="457"/>
        </w:trPr>
        <w:tc>
          <w:tcPr>
            <w:tcW w:w="118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权利类型</w:t>
            </w:r>
          </w:p>
        </w:tc>
        <w:tc>
          <w:tcPr>
            <w:tcW w:w="7439"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行政处罚</w:t>
            </w:r>
          </w:p>
        </w:tc>
      </w:tr>
      <w:tr w:rsidR="00736B7D">
        <w:trPr>
          <w:trHeight w:val="901"/>
        </w:trPr>
        <w:tc>
          <w:tcPr>
            <w:tcW w:w="118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439"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对体育场所违反禁烟规定的处罚</w:t>
            </w:r>
          </w:p>
        </w:tc>
      </w:tr>
      <w:tr w:rsidR="00736B7D">
        <w:trPr>
          <w:trHeight w:val="1722"/>
        </w:trPr>
        <w:tc>
          <w:tcPr>
            <w:tcW w:w="118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439"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体育、</w:t>
            </w:r>
            <w:r>
              <w:rPr>
                <w:rFonts w:ascii="仿宋_GB2312" w:eastAsia="仿宋_GB2312" w:hAnsi="仿宋" w:cs="仿宋" w:hint="eastAsia"/>
                <w:color w:val="000000"/>
                <w:kern w:val="0"/>
                <w:szCs w:val="21"/>
              </w:rPr>
              <w:t>卫生与艺术教育股</w:t>
            </w:r>
            <w:r>
              <w:rPr>
                <w:rFonts w:ascii="仿宋_GB2312" w:eastAsia="仿宋_GB2312" w:hAnsi="仿宋" w:cs="仿宋" w:hint="eastAsia"/>
                <w:color w:val="000000"/>
                <w:kern w:val="0"/>
                <w:szCs w:val="21"/>
              </w:rPr>
              <w:t>（学校国防军训办公室）</w:t>
            </w:r>
          </w:p>
        </w:tc>
      </w:tr>
      <w:tr w:rsidR="00736B7D">
        <w:trPr>
          <w:trHeight w:val="2231"/>
        </w:trPr>
        <w:tc>
          <w:tcPr>
            <w:tcW w:w="118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问</w:t>
            </w:r>
            <w:proofErr w:type="gramStart"/>
            <w:r>
              <w:rPr>
                <w:rFonts w:ascii="仿宋_GB2312" w:eastAsia="仿宋_GB2312" w:hAnsi="仿宋" w:cs="仿宋" w:hint="eastAsia"/>
                <w:color w:val="000000"/>
                <w:szCs w:val="21"/>
              </w:rPr>
              <w:t>责依据</w:t>
            </w:r>
            <w:proofErr w:type="gramEnd"/>
          </w:p>
        </w:tc>
        <w:tc>
          <w:tcPr>
            <w:tcW w:w="7439" w:type="dxa"/>
            <w:tcBorders>
              <w:top w:val="single" w:sz="4" w:space="0" w:color="000000"/>
              <w:left w:val="nil"/>
              <w:bottom w:val="single" w:sz="4" w:space="0" w:color="000000"/>
              <w:right w:val="single" w:sz="4" w:space="0" w:color="000000"/>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w:t>
            </w:r>
            <w:r>
              <w:rPr>
                <w:rFonts w:ascii="仿宋_GB2312" w:eastAsia="仿宋_GB2312" w:hAnsi="宋体" w:cs="仿宋_GB2312" w:hint="eastAsia"/>
                <w:color w:val="000000"/>
                <w:szCs w:val="21"/>
              </w:rPr>
              <w:t>《公共场所卫生管理条例实施细则》《四川省公共场所卫生管理办法》</w:t>
            </w:r>
            <w:r>
              <w:rPr>
                <w:rFonts w:ascii="仿宋_GB2312" w:eastAsia="仿宋_GB2312" w:hAnsi="仿宋" w:cs="仿宋" w:hint="eastAsia"/>
                <w:color w:val="000000"/>
                <w:kern w:val="0"/>
                <w:szCs w:val="21"/>
              </w:rPr>
              <w:t>《行政机关公务员处分条例》《四川省行政审批违法违纪行为责任追究办法》等法律法规规章的相关规定追究相应的责任。</w:t>
            </w:r>
          </w:p>
        </w:tc>
      </w:tr>
      <w:tr w:rsidR="00736B7D">
        <w:trPr>
          <w:trHeight w:val="471"/>
        </w:trPr>
        <w:tc>
          <w:tcPr>
            <w:tcW w:w="1181"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439" w:type="dxa"/>
            <w:tcBorders>
              <w:top w:val="single" w:sz="4" w:space="0" w:color="000000"/>
              <w:left w:val="nil"/>
              <w:bottom w:val="single" w:sz="4" w:space="0" w:color="000000"/>
              <w:right w:val="single" w:sz="4" w:space="0" w:color="000000"/>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2-25</w:t>
      </w:r>
    </w:p>
    <w:tbl>
      <w:tblPr>
        <w:tblW w:w="8600" w:type="dxa"/>
        <w:jc w:val="center"/>
        <w:tblLayout w:type="fixed"/>
        <w:tblLook w:val="04A0" w:firstRow="1" w:lastRow="0" w:firstColumn="1" w:lastColumn="0" w:noHBand="0" w:noVBand="1"/>
      </w:tblPr>
      <w:tblGrid>
        <w:gridCol w:w="1129"/>
        <w:gridCol w:w="7471"/>
      </w:tblGrid>
      <w:tr w:rsidR="00736B7D">
        <w:trPr>
          <w:trHeight w:val="713"/>
          <w:jc w:val="center"/>
        </w:trPr>
        <w:tc>
          <w:tcPr>
            <w:tcW w:w="112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序号</w:t>
            </w:r>
          </w:p>
        </w:tc>
        <w:tc>
          <w:tcPr>
            <w:tcW w:w="7471"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25</w:t>
            </w:r>
          </w:p>
        </w:tc>
      </w:tr>
      <w:tr w:rsidR="00736B7D">
        <w:trPr>
          <w:trHeight w:val="686"/>
          <w:jc w:val="center"/>
        </w:trPr>
        <w:tc>
          <w:tcPr>
            <w:tcW w:w="112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权力类型</w:t>
            </w:r>
          </w:p>
        </w:tc>
        <w:tc>
          <w:tcPr>
            <w:tcW w:w="7471"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行政处罚</w:t>
            </w:r>
          </w:p>
        </w:tc>
      </w:tr>
      <w:tr w:rsidR="00736B7D">
        <w:trPr>
          <w:trHeight w:val="861"/>
          <w:jc w:val="center"/>
        </w:trPr>
        <w:tc>
          <w:tcPr>
            <w:tcW w:w="112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权力项目名称</w:t>
            </w:r>
          </w:p>
        </w:tc>
        <w:tc>
          <w:tcPr>
            <w:tcW w:w="7471"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对违规擅自经营高危险性体育项目者的处罚</w:t>
            </w:r>
          </w:p>
        </w:tc>
      </w:tr>
      <w:tr w:rsidR="00736B7D">
        <w:trPr>
          <w:trHeight w:val="678"/>
          <w:jc w:val="center"/>
        </w:trPr>
        <w:tc>
          <w:tcPr>
            <w:tcW w:w="112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责任主体</w:t>
            </w:r>
          </w:p>
        </w:tc>
        <w:tc>
          <w:tcPr>
            <w:tcW w:w="7471"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 xml:space="preserve"> </w:t>
            </w:r>
            <w:r>
              <w:rPr>
                <w:rFonts w:ascii="仿宋_GB2312" w:eastAsia="仿宋_GB2312" w:hAnsi="仿宋" w:cs="仿宋" w:hint="eastAsia"/>
                <w:color w:val="000000"/>
                <w:kern w:val="0"/>
                <w:szCs w:val="21"/>
              </w:rPr>
              <w:t>体育、</w:t>
            </w:r>
            <w:r>
              <w:rPr>
                <w:rFonts w:ascii="仿宋_GB2312" w:eastAsia="仿宋_GB2312" w:hAnsi="仿宋" w:cs="仿宋" w:hint="eastAsia"/>
                <w:color w:val="000000"/>
                <w:kern w:val="0"/>
                <w:szCs w:val="21"/>
              </w:rPr>
              <w:t>卫生与艺术教育股</w:t>
            </w:r>
            <w:r>
              <w:rPr>
                <w:rFonts w:ascii="仿宋_GB2312" w:eastAsia="仿宋_GB2312" w:hAnsi="仿宋" w:cs="仿宋" w:hint="eastAsia"/>
                <w:color w:val="000000"/>
                <w:kern w:val="0"/>
                <w:szCs w:val="21"/>
              </w:rPr>
              <w:t>（学校国防军训办公室）</w:t>
            </w:r>
          </w:p>
        </w:tc>
      </w:tr>
      <w:tr w:rsidR="00736B7D">
        <w:trPr>
          <w:trHeight w:val="1709"/>
          <w:jc w:val="center"/>
        </w:trPr>
        <w:tc>
          <w:tcPr>
            <w:tcW w:w="112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问</w:t>
            </w:r>
            <w:proofErr w:type="gramStart"/>
            <w:r>
              <w:rPr>
                <w:rFonts w:ascii="仿宋_GB2312" w:eastAsia="仿宋_GB2312" w:hAnsi="仿宋" w:cs="仿宋" w:hint="eastAsia"/>
                <w:color w:val="000000"/>
                <w:kern w:val="0"/>
                <w:szCs w:val="21"/>
              </w:rPr>
              <w:t>责依据</w:t>
            </w:r>
            <w:proofErr w:type="gramEnd"/>
          </w:p>
        </w:tc>
        <w:tc>
          <w:tcPr>
            <w:tcW w:w="7471"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jc w:val="left"/>
              <w:rPr>
                <w:rFonts w:ascii="仿宋_GB2312" w:eastAsia="仿宋_GB2312" w:hAnsi="宋体" w:cs="仿宋_GB2312"/>
                <w:color w:val="000000"/>
                <w:szCs w:val="21"/>
              </w:rPr>
            </w:pPr>
            <w:r>
              <w:rPr>
                <w:rFonts w:ascii="仿宋_GB2312" w:eastAsia="仿宋_GB2312" w:hAnsi="仿宋" w:cs="仿宋" w:hint="eastAsia"/>
                <w:color w:val="000000"/>
                <w:kern w:val="0"/>
                <w:szCs w:val="21"/>
              </w:rPr>
              <w:t>对不履行或不正确履行行政职责的行政机关及其工作人员，依据《中华人民共和国行政监察法》《中华人民共和国行政处罚法》《经营高危险性体育项目许可管理办法》《行政机关公务员处分条例》《四川省行政审批违法违纪行为责任追究办法》等法律法规规章的相关规定追究相应的责任。</w:t>
            </w:r>
          </w:p>
        </w:tc>
      </w:tr>
      <w:tr w:rsidR="00736B7D">
        <w:trPr>
          <w:trHeight w:val="591"/>
          <w:jc w:val="center"/>
        </w:trPr>
        <w:tc>
          <w:tcPr>
            <w:tcW w:w="1129"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监督电话</w:t>
            </w:r>
          </w:p>
        </w:tc>
        <w:tc>
          <w:tcPr>
            <w:tcW w:w="7471"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2-26</w:t>
      </w:r>
    </w:p>
    <w:tbl>
      <w:tblPr>
        <w:tblW w:w="8640" w:type="dxa"/>
        <w:tblInd w:w="134" w:type="dxa"/>
        <w:tblLayout w:type="fixed"/>
        <w:tblLook w:val="04A0" w:firstRow="1" w:lastRow="0" w:firstColumn="1" w:lastColumn="0" w:noHBand="0" w:noVBand="1"/>
      </w:tblPr>
      <w:tblGrid>
        <w:gridCol w:w="1292"/>
        <w:gridCol w:w="7348"/>
      </w:tblGrid>
      <w:tr w:rsidR="00736B7D">
        <w:trPr>
          <w:trHeight w:val="1046"/>
        </w:trPr>
        <w:tc>
          <w:tcPr>
            <w:tcW w:w="12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348" w:type="dxa"/>
            <w:tcBorders>
              <w:top w:val="single" w:sz="4" w:space="0" w:color="auto"/>
              <w:left w:val="nil"/>
              <w:bottom w:val="single" w:sz="4" w:space="0" w:color="auto"/>
              <w:right w:val="single" w:sz="4" w:space="0" w:color="auto"/>
            </w:tcBorders>
            <w:vAlign w:val="center"/>
          </w:tcPr>
          <w:p w:rsidR="00736B7D" w:rsidRDefault="0002389E">
            <w:pPr>
              <w:ind w:firstLineChars="1400" w:firstLine="2940"/>
              <w:rPr>
                <w:rFonts w:ascii="仿宋_GB2312" w:eastAsia="仿宋_GB2312" w:hAnsi="仿宋" w:cs="仿宋"/>
                <w:color w:val="000000"/>
                <w:szCs w:val="21"/>
              </w:rPr>
            </w:pPr>
            <w:r>
              <w:rPr>
                <w:rFonts w:ascii="仿宋_GB2312" w:eastAsia="仿宋_GB2312" w:hAnsi="仿宋" w:cs="仿宋" w:hint="eastAsia"/>
                <w:color w:val="000000"/>
                <w:szCs w:val="21"/>
              </w:rPr>
              <w:t>26</w:t>
            </w:r>
          </w:p>
        </w:tc>
      </w:tr>
      <w:tr w:rsidR="00736B7D">
        <w:trPr>
          <w:trHeight w:val="736"/>
        </w:trPr>
        <w:tc>
          <w:tcPr>
            <w:tcW w:w="12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7348" w:type="dxa"/>
            <w:tcBorders>
              <w:top w:val="single" w:sz="4" w:space="0" w:color="auto"/>
              <w:left w:val="nil"/>
              <w:bottom w:val="single" w:sz="4" w:space="0" w:color="auto"/>
              <w:right w:val="single" w:sz="4" w:space="0" w:color="auto"/>
            </w:tcBorders>
            <w:vAlign w:val="center"/>
          </w:tcPr>
          <w:p w:rsidR="00736B7D" w:rsidRDefault="0002389E">
            <w:pPr>
              <w:ind w:firstLineChars="1100" w:firstLine="2310"/>
              <w:rPr>
                <w:rFonts w:ascii="仿宋_GB2312" w:eastAsia="仿宋_GB2312" w:hAnsi="仿宋" w:cs="仿宋"/>
                <w:color w:val="000000"/>
                <w:szCs w:val="21"/>
              </w:rPr>
            </w:pPr>
            <w:r>
              <w:rPr>
                <w:rFonts w:ascii="仿宋_GB2312" w:eastAsia="仿宋_GB2312" w:hAnsi="仿宋" w:cs="仿宋" w:hint="eastAsia"/>
                <w:color w:val="000000"/>
                <w:szCs w:val="21"/>
              </w:rPr>
              <w:t>行政确认</w:t>
            </w:r>
          </w:p>
        </w:tc>
      </w:tr>
      <w:tr w:rsidR="00736B7D">
        <w:trPr>
          <w:trHeight w:val="1046"/>
        </w:trPr>
        <w:tc>
          <w:tcPr>
            <w:tcW w:w="12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34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对民办教育机构重要事项变更的审核确认</w:t>
            </w:r>
          </w:p>
        </w:tc>
      </w:tr>
      <w:tr w:rsidR="00736B7D">
        <w:trPr>
          <w:trHeight w:val="595"/>
        </w:trPr>
        <w:tc>
          <w:tcPr>
            <w:tcW w:w="12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34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办公室（政策法规股）</w:t>
            </w:r>
          </w:p>
        </w:tc>
      </w:tr>
      <w:tr w:rsidR="00736B7D">
        <w:trPr>
          <w:trHeight w:val="2245"/>
        </w:trPr>
        <w:tc>
          <w:tcPr>
            <w:tcW w:w="12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7348"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szCs w:val="21"/>
              </w:rPr>
              <w:t>对不履行或不正确履行行政职责的行政机关及其工作人员，依据《中华人民共和国行政监察法》《中华人民共和国行政许可法》</w:t>
            </w:r>
            <w:r>
              <w:rPr>
                <w:rFonts w:ascii="仿宋_GB2312" w:eastAsia="仿宋_GB2312" w:hAnsi="宋体" w:hint="eastAsia"/>
                <w:color w:val="000000"/>
                <w:szCs w:val="21"/>
              </w:rPr>
              <w:t>《中华人民共和国民办教育促进法》</w:t>
            </w:r>
            <w:r>
              <w:rPr>
                <w:rFonts w:ascii="仿宋_GB2312" w:eastAsia="仿宋_GB2312" w:hAnsi="仿宋" w:cs="仿宋" w:hint="eastAsia"/>
                <w:color w:val="000000"/>
                <w:szCs w:val="21"/>
              </w:rPr>
              <w:t>《行政机关公务员处分条例》《四川省行政审批违法违纪行为责任追究办法》等法律法规规章的相关规定追究相应的责任。</w:t>
            </w:r>
          </w:p>
        </w:tc>
      </w:tr>
      <w:tr w:rsidR="00736B7D">
        <w:trPr>
          <w:trHeight w:val="822"/>
        </w:trPr>
        <w:tc>
          <w:tcPr>
            <w:tcW w:w="1292"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348"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2-27</w:t>
      </w:r>
    </w:p>
    <w:tbl>
      <w:tblPr>
        <w:tblW w:w="8440" w:type="dxa"/>
        <w:tblInd w:w="134" w:type="dxa"/>
        <w:tblLayout w:type="fixed"/>
        <w:tblLook w:val="04A0" w:firstRow="1" w:lastRow="0" w:firstColumn="1" w:lastColumn="0" w:noHBand="0" w:noVBand="1"/>
      </w:tblPr>
      <w:tblGrid>
        <w:gridCol w:w="1446"/>
        <w:gridCol w:w="6994"/>
      </w:tblGrid>
      <w:tr w:rsidR="00736B7D">
        <w:trPr>
          <w:trHeight w:val="1031"/>
        </w:trPr>
        <w:tc>
          <w:tcPr>
            <w:tcW w:w="144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6994"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27</w:t>
            </w:r>
          </w:p>
        </w:tc>
      </w:tr>
      <w:tr w:rsidR="00736B7D">
        <w:trPr>
          <w:trHeight w:val="702"/>
        </w:trPr>
        <w:tc>
          <w:tcPr>
            <w:tcW w:w="144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6994"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行政给付</w:t>
            </w:r>
          </w:p>
        </w:tc>
      </w:tr>
      <w:tr w:rsidR="00736B7D">
        <w:trPr>
          <w:trHeight w:val="796"/>
        </w:trPr>
        <w:tc>
          <w:tcPr>
            <w:tcW w:w="144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6994"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教育资助</w:t>
            </w:r>
          </w:p>
        </w:tc>
      </w:tr>
      <w:tr w:rsidR="00736B7D">
        <w:trPr>
          <w:trHeight w:val="759"/>
        </w:trPr>
        <w:tc>
          <w:tcPr>
            <w:tcW w:w="144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6994" w:type="dxa"/>
            <w:tcBorders>
              <w:top w:val="single" w:sz="4" w:space="0" w:color="auto"/>
              <w:left w:val="nil"/>
              <w:bottom w:val="single" w:sz="4" w:space="0" w:color="auto"/>
              <w:right w:val="single" w:sz="4" w:space="0" w:color="auto"/>
            </w:tcBorders>
            <w:vAlign w:val="center"/>
          </w:tcPr>
          <w:p w:rsidR="00736B7D" w:rsidRDefault="0002389E">
            <w:pPr>
              <w:rPr>
                <w:rFonts w:ascii="仿宋_GB2312" w:eastAsia="仿宋_GB2312" w:hAnsi="仿宋" w:cs="仿宋"/>
                <w:color w:val="000000"/>
                <w:szCs w:val="21"/>
              </w:rPr>
            </w:pPr>
            <w:r>
              <w:rPr>
                <w:rFonts w:ascii="仿宋_GB2312" w:eastAsia="仿宋_GB2312" w:hAnsi="仿宋" w:cs="仿宋" w:hint="eastAsia"/>
                <w:color w:val="000000"/>
                <w:szCs w:val="21"/>
              </w:rPr>
              <w:t xml:space="preserve">                    </w:t>
            </w:r>
            <w:r>
              <w:rPr>
                <w:rFonts w:ascii="仿宋_GB2312" w:eastAsia="仿宋_GB2312" w:hAnsi="仿宋" w:cs="仿宋" w:hint="eastAsia"/>
                <w:color w:val="000000"/>
                <w:szCs w:val="21"/>
              </w:rPr>
              <w:t>计划基建财务股</w:t>
            </w:r>
          </w:p>
        </w:tc>
      </w:tr>
      <w:tr w:rsidR="00736B7D">
        <w:trPr>
          <w:trHeight w:val="1863"/>
        </w:trPr>
        <w:tc>
          <w:tcPr>
            <w:tcW w:w="144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6994"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szCs w:val="21"/>
              </w:rPr>
              <w:t>对不履行或不正确履行行政职责的行政机关及其工作人员，依据《中华人民共和国行政监察法》《中华人民共和国行政许可法》《社会救助暂行办法》《四川省教育扶贫救助基金使用管理办法》《行政机关公务员处分条例》《四川省行政审批违法违纪行为责任追究办法》等法律法规规章的相关规定追究相应的责任。</w:t>
            </w:r>
          </w:p>
        </w:tc>
      </w:tr>
      <w:tr w:rsidR="00736B7D">
        <w:trPr>
          <w:trHeight w:val="732"/>
        </w:trPr>
        <w:tc>
          <w:tcPr>
            <w:tcW w:w="1446"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6994"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2-28</w:t>
      </w:r>
    </w:p>
    <w:tbl>
      <w:tblPr>
        <w:tblW w:w="0" w:type="auto"/>
        <w:tblInd w:w="134" w:type="dxa"/>
        <w:tblLayout w:type="fixed"/>
        <w:tblLook w:val="04A0" w:firstRow="1" w:lastRow="0" w:firstColumn="1" w:lastColumn="0" w:noHBand="0" w:noVBand="1"/>
      </w:tblPr>
      <w:tblGrid>
        <w:gridCol w:w="1360"/>
        <w:gridCol w:w="6580"/>
      </w:tblGrid>
      <w:tr w:rsidR="00736B7D">
        <w:trPr>
          <w:trHeight w:val="706"/>
        </w:trPr>
        <w:tc>
          <w:tcPr>
            <w:tcW w:w="136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6580" w:type="dxa"/>
            <w:tcBorders>
              <w:top w:val="single" w:sz="4" w:space="0" w:color="auto"/>
              <w:left w:val="nil"/>
              <w:bottom w:val="single" w:sz="4" w:space="0" w:color="auto"/>
              <w:right w:val="single" w:sz="4" w:space="0" w:color="auto"/>
            </w:tcBorders>
            <w:vAlign w:val="center"/>
          </w:tcPr>
          <w:p w:rsidR="00736B7D" w:rsidRDefault="0002389E">
            <w:pPr>
              <w:ind w:firstLineChars="1500" w:firstLine="3150"/>
              <w:rPr>
                <w:rFonts w:ascii="仿宋_GB2312" w:eastAsia="仿宋_GB2312" w:hAnsi="仿宋" w:cs="仿宋"/>
                <w:color w:val="000000"/>
                <w:szCs w:val="21"/>
              </w:rPr>
            </w:pPr>
            <w:r>
              <w:rPr>
                <w:rFonts w:ascii="仿宋_GB2312" w:eastAsia="仿宋_GB2312" w:hAnsi="仿宋" w:cs="仿宋" w:hint="eastAsia"/>
                <w:color w:val="000000"/>
                <w:szCs w:val="21"/>
              </w:rPr>
              <w:t>28</w:t>
            </w:r>
          </w:p>
        </w:tc>
      </w:tr>
      <w:tr w:rsidR="00736B7D">
        <w:trPr>
          <w:trHeight w:val="650"/>
        </w:trPr>
        <w:tc>
          <w:tcPr>
            <w:tcW w:w="136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6580"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行政检查</w:t>
            </w:r>
          </w:p>
        </w:tc>
      </w:tr>
      <w:tr w:rsidR="00736B7D">
        <w:trPr>
          <w:trHeight w:val="744"/>
        </w:trPr>
        <w:tc>
          <w:tcPr>
            <w:tcW w:w="136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6580"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对本行政区域内的学校和其他教育机构教育教学工作的督导、检查</w:t>
            </w:r>
          </w:p>
        </w:tc>
      </w:tr>
      <w:tr w:rsidR="00736B7D">
        <w:trPr>
          <w:trHeight w:val="669"/>
        </w:trPr>
        <w:tc>
          <w:tcPr>
            <w:tcW w:w="136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6580"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shd w:val="clear" w:color="auto" w:fill="FFFFFF"/>
              </w:rPr>
              <w:t>教育督导</w:t>
            </w:r>
            <w:r>
              <w:rPr>
                <w:rFonts w:ascii="仿宋_GB2312" w:eastAsia="仿宋_GB2312" w:hAnsi="仿宋" w:cs="仿宋" w:hint="eastAsia"/>
                <w:color w:val="000000"/>
                <w:szCs w:val="21"/>
                <w:shd w:val="clear" w:color="auto" w:fill="FFFFFF"/>
              </w:rPr>
              <w:t>委员会</w:t>
            </w:r>
            <w:r>
              <w:rPr>
                <w:rFonts w:ascii="仿宋_GB2312" w:eastAsia="仿宋_GB2312" w:hAnsi="仿宋" w:cs="仿宋" w:hint="eastAsia"/>
                <w:color w:val="000000"/>
                <w:szCs w:val="21"/>
                <w:shd w:val="clear" w:color="auto" w:fill="FFFFFF"/>
              </w:rPr>
              <w:t>办公室</w:t>
            </w:r>
            <w:r>
              <w:rPr>
                <w:rFonts w:ascii="仿宋_GB2312" w:eastAsia="仿宋_GB2312" w:hAnsi="仿宋" w:cs="仿宋" w:hint="eastAsia"/>
                <w:color w:val="000000"/>
                <w:szCs w:val="21"/>
                <w:shd w:val="clear" w:color="auto" w:fill="FFFFFF"/>
              </w:rPr>
              <w:t xml:space="preserve">   </w:t>
            </w:r>
          </w:p>
        </w:tc>
      </w:tr>
      <w:tr w:rsidR="00736B7D">
        <w:trPr>
          <w:trHeight w:val="2480"/>
        </w:trPr>
        <w:tc>
          <w:tcPr>
            <w:tcW w:w="136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6580"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宋体" w:hint="eastAsia"/>
                <w:color w:val="000000"/>
                <w:kern w:val="0"/>
                <w:szCs w:val="21"/>
              </w:rPr>
              <w:t>对不履行或不正确履行行政职责的行政机关及其工作人员，依据《中华人民共和国行政监察法》《中华人民共和国行政许可法》《中华人民共和国教育法》《中华人民共和国义务教育法》《行政机关公务员处分条例》《教育督导条例》《四川省行政审批违法违纪行为责任追究办法》《四川省</w:t>
            </w:r>
            <w:r>
              <w:rPr>
                <w:rFonts w:ascii="仿宋_GB2312" w:eastAsia="仿宋_GB2312" w:hAnsi="宋体" w:hint="eastAsia"/>
                <w:color w:val="000000"/>
                <w:kern w:val="0"/>
                <w:szCs w:val="21"/>
              </w:rPr>
              <w:t>&lt;</w:t>
            </w:r>
            <w:r>
              <w:rPr>
                <w:rFonts w:ascii="仿宋_GB2312" w:eastAsia="仿宋_GB2312" w:hAnsi="宋体" w:hint="eastAsia"/>
                <w:color w:val="000000"/>
                <w:kern w:val="0"/>
                <w:szCs w:val="21"/>
              </w:rPr>
              <w:t>中华人民共和国义务教育法</w:t>
            </w:r>
            <w:r>
              <w:rPr>
                <w:rFonts w:ascii="仿宋_GB2312" w:eastAsia="仿宋_GB2312" w:hAnsi="宋体" w:hint="eastAsia"/>
                <w:color w:val="000000"/>
                <w:kern w:val="0"/>
                <w:szCs w:val="21"/>
              </w:rPr>
              <w:t>&gt;</w:t>
            </w:r>
            <w:r>
              <w:rPr>
                <w:rFonts w:ascii="仿宋_GB2312" w:eastAsia="仿宋_GB2312" w:hAnsi="宋体" w:hint="eastAsia"/>
                <w:color w:val="000000"/>
                <w:kern w:val="0"/>
                <w:szCs w:val="21"/>
              </w:rPr>
              <w:t>实施办法》等法律法规规章的相关规定追究相应的责任。</w:t>
            </w:r>
          </w:p>
        </w:tc>
      </w:tr>
      <w:tr w:rsidR="00736B7D">
        <w:trPr>
          <w:trHeight w:val="710"/>
        </w:trPr>
        <w:tc>
          <w:tcPr>
            <w:tcW w:w="1360"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6580"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2-29</w:t>
      </w:r>
    </w:p>
    <w:tbl>
      <w:tblPr>
        <w:tblW w:w="8463" w:type="dxa"/>
        <w:tblInd w:w="108" w:type="dxa"/>
        <w:tblLayout w:type="fixed"/>
        <w:tblLook w:val="04A0" w:firstRow="1" w:lastRow="0" w:firstColumn="1" w:lastColumn="0" w:noHBand="0" w:noVBand="1"/>
      </w:tblPr>
      <w:tblGrid>
        <w:gridCol w:w="1093"/>
        <w:gridCol w:w="7370"/>
      </w:tblGrid>
      <w:tr w:rsidR="00736B7D">
        <w:trPr>
          <w:trHeight w:val="721"/>
        </w:trPr>
        <w:tc>
          <w:tcPr>
            <w:tcW w:w="1093"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370"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29</w:t>
            </w:r>
          </w:p>
        </w:tc>
      </w:tr>
      <w:tr w:rsidR="00736B7D">
        <w:trPr>
          <w:trHeight w:val="721"/>
        </w:trPr>
        <w:tc>
          <w:tcPr>
            <w:tcW w:w="1093"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权利类型</w:t>
            </w:r>
          </w:p>
        </w:tc>
        <w:tc>
          <w:tcPr>
            <w:tcW w:w="7370"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行政奖励</w:t>
            </w:r>
          </w:p>
        </w:tc>
      </w:tr>
      <w:tr w:rsidR="00736B7D">
        <w:trPr>
          <w:trHeight w:val="1421"/>
        </w:trPr>
        <w:tc>
          <w:tcPr>
            <w:tcW w:w="1093"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370"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kern w:val="0"/>
                <w:szCs w:val="21"/>
              </w:rPr>
            </w:pPr>
            <w:r>
              <w:rPr>
                <w:rFonts w:ascii="仿宋_GB2312" w:eastAsia="仿宋_GB2312" w:hAnsi="仿宋" w:cs="仿宋" w:hint="eastAsia"/>
                <w:color w:val="000000"/>
                <w:kern w:val="0"/>
                <w:szCs w:val="21"/>
              </w:rPr>
              <w:t>优秀教师（教育工作者）、先进集体表彰、奖励</w:t>
            </w:r>
          </w:p>
        </w:tc>
      </w:tr>
      <w:tr w:rsidR="00736B7D">
        <w:trPr>
          <w:trHeight w:val="721"/>
        </w:trPr>
        <w:tc>
          <w:tcPr>
            <w:tcW w:w="1093"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370" w:type="dxa"/>
            <w:tcBorders>
              <w:top w:val="single" w:sz="4" w:space="0" w:color="000000"/>
              <w:left w:val="nil"/>
              <w:bottom w:val="single" w:sz="4" w:space="0" w:color="000000"/>
              <w:right w:val="single" w:sz="4" w:space="0" w:color="000000"/>
            </w:tcBorders>
            <w:vAlign w:val="center"/>
          </w:tcPr>
          <w:p w:rsidR="00736B7D" w:rsidRDefault="0002389E">
            <w:pPr>
              <w:ind w:firstLineChars="200" w:firstLine="420"/>
              <w:jc w:val="center"/>
              <w:rPr>
                <w:rFonts w:ascii="仿宋_GB2312" w:eastAsia="仿宋_GB2312" w:hAnsi="仿宋" w:cs="仿宋"/>
                <w:color w:val="000000"/>
                <w:szCs w:val="21"/>
              </w:rPr>
            </w:pPr>
            <w:r>
              <w:rPr>
                <w:rFonts w:ascii="仿宋_GB2312" w:eastAsia="仿宋_GB2312" w:hAnsi="仿宋" w:cs="仿宋" w:hint="eastAsia"/>
                <w:color w:val="000000"/>
                <w:szCs w:val="21"/>
              </w:rPr>
              <w:t>人事股</w:t>
            </w:r>
          </w:p>
        </w:tc>
      </w:tr>
      <w:tr w:rsidR="00736B7D">
        <w:trPr>
          <w:trHeight w:val="1757"/>
        </w:trPr>
        <w:tc>
          <w:tcPr>
            <w:tcW w:w="1093"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7370" w:type="dxa"/>
            <w:tcBorders>
              <w:top w:val="single" w:sz="4" w:space="0" w:color="000000"/>
              <w:left w:val="nil"/>
              <w:bottom w:val="single" w:sz="4" w:space="0" w:color="000000"/>
              <w:right w:val="single" w:sz="4" w:space="0" w:color="000000"/>
            </w:tcBorders>
          </w:tcPr>
          <w:p w:rsidR="00736B7D" w:rsidRDefault="0002389E">
            <w:pPr>
              <w:ind w:firstLineChars="200" w:firstLine="420"/>
              <w:jc w:val="left"/>
              <w:rPr>
                <w:rFonts w:ascii="仿宋_GB2312" w:eastAsia="仿宋_GB2312" w:hAnsi="仿宋" w:cs="仿宋"/>
                <w:color w:val="000000"/>
                <w:szCs w:val="21"/>
              </w:rPr>
            </w:pPr>
            <w:r>
              <w:rPr>
                <w:rFonts w:ascii="仿宋_GB2312" w:eastAsia="仿宋_GB2312" w:hAnsi="仿宋" w:cs="仿宋" w:hint="eastAsia"/>
                <w:color w:val="000000"/>
                <w:szCs w:val="21"/>
              </w:rPr>
              <w:t>对不履行或不正确履行行政职责的行政机关及其工作人员，依据《中华人民共和国行政监察法》《中华人民共和国教师法》《四川省</w:t>
            </w:r>
            <w:r>
              <w:rPr>
                <w:rFonts w:ascii="仿宋_GB2312" w:eastAsia="仿宋_GB2312" w:hAnsi="仿宋" w:cs="仿宋" w:hint="eastAsia"/>
                <w:color w:val="000000"/>
                <w:szCs w:val="21"/>
              </w:rPr>
              <w:t>&lt;</w:t>
            </w:r>
            <w:r>
              <w:rPr>
                <w:rFonts w:ascii="仿宋_GB2312" w:eastAsia="仿宋_GB2312" w:hAnsi="仿宋" w:cs="仿宋" w:hint="eastAsia"/>
                <w:color w:val="000000"/>
                <w:szCs w:val="21"/>
              </w:rPr>
              <w:t>中华人民共和国教师法</w:t>
            </w:r>
            <w:r>
              <w:rPr>
                <w:rFonts w:ascii="仿宋_GB2312" w:eastAsia="仿宋_GB2312" w:hAnsi="仿宋" w:cs="仿宋" w:hint="eastAsia"/>
                <w:color w:val="000000"/>
                <w:szCs w:val="21"/>
              </w:rPr>
              <w:t>&gt;</w:t>
            </w:r>
            <w:r>
              <w:rPr>
                <w:rFonts w:ascii="仿宋_GB2312" w:eastAsia="仿宋_GB2312" w:hAnsi="仿宋" w:cs="仿宋" w:hint="eastAsia"/>
                <w:color w:val="000000"/>
                <w:szCs w:val="21"/>
              </w:rPr>
              <w:t>实施办法》</w:t>
            </w:r>
            <w:r>
              <w:rPr>
                <w:rFonts w:ascii="仿宋_GB2312" w:eastAsia="仿宋_GB2312" w:hAnsi="宋体" w:cs="仿宋_GB2312" w:hint="eastAsia"/>
                <w:color w:val="000000"/>
                <w:kern w:val="0"/>
                <w:szCs w:val="21"/>
              </w:rPr>
              <w:t>《四川省教学成果奖励办法》</w:t>
            </w:r>
            <w:r>
              <w:rPr>
                <w:rFonts w:ascii="仿宋_GB2312" w:eastAsia="仿宋_GB2312" w:hAnsi="仿宋" w:cs="仿宋" w:hint="eastAsia"/>
                <w:color w:val="000000"/>
                <w:szCs w:val="21"/>
              </w:rPr>
              <w:t>《行政机关公务员处分条例》《四川省行政审批违法违纪行为责任追究办法》等法律法规规章的相关规定追究相应的责任。</w:t>
            </w:r>
          </w:p>
        </w:tc>
      </w:tr>
      <w:tr w:rsidR="00736B7D">
        <w:trPr>
          <w:trHeight w:val="744"/>
        </w:trPr>
        <w:tc>
          <w:tcPr>
            <w:tcW w:w="1093" w:type="dxa"/>
            <w:tcBorders>
              <w:top w:val="single" w:sz="4" w:space="0" w:color="000000"/>
              <w:left w:val="single" w:sz="4" w:space="0" w:color="000000"/>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370" w:type="dxa"/>
            <w:tcBorders>
              <w:top w:val="single" w:sz="4" w:space="0" w:color="000000"/>
              <w:left w:val="nil"/>
              <w:bottom w:val="single" w:sz="4" w:space="0" w:color="000000"/>
              <w:right w:val="single" w:sz="4" w:space="0" w:color="000000"/>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b/>
          <w:bCs/>
          <w:color w:val="000000"/>
          <w:szCs w:val="21"/>
        </w:rPr>
      </w:pPr>
    </w:p>
    <w:p w:rsidR="00736B7D" w:rsidRDefault="00736B7D">
      <w:pPr>
        <w:rPr>
          <w:rFonts w:ascii="仿宋_GB2312" w:eastAsia="仿宋_GB2312" w:hAnsi="仿宋" w:cs="仿宋"/>
          <w:b/>
          <w:bCs/>
          <w:color w:val="000000"/>
          <w:szCs w:val="21"/>
        </w:rPr>
      </w:pPr>
    </w:p>
    <w:p w:rsidR="00736B7D" w:rsidRDefault="0002389E">
      <w:pPr>
        <w:rPr>
          <w:rFonts w:ascii="仿宋_GB2312" w:eastAsia="仿宋_GB2312" w:hAnsi="仿宋" w:cs="仿宋"/>
          <w:b/>
          <w:bCs/>
          <w:color w:val="000000"/>
          <w:szCs w:val="21"/>
        </w:rPr>
      </w:pPr>
      <w:r>
        <w:rPr>
          <w:rFonts w:ascii="仿宋_GB2312" w:eastAsia="仿宋_GB2312" w:hAnsi="仿宋" w:cs="仿宋" w:hint="eastAsia"/>
          <w:b/>
          <w:bCs/>
          <w:color w:val="000000"/>
          <w:szCs w:val="21"/>
        </w:rPr>
        <w:t>表</w:t>
      </w:r>
      <w:r>
        <w:rPr>
          <w:rFonts w:ascii="仿宋_GB2312" w:eastAsia="仿宋_GB2312" w:hAnsi="仿宋" w:cs="仿宋" w:hint="eastAsia"/>
          <w:b/>
          <w:bCs/>
          <w:color w:val="000000"/>
          <w:szCs w:val="21"/>
        </w:rPr>
        <w:t>2-30</w:t>
      </w:r>
    </w:p>
    <w:tbl>
      <w:tblPr>
        <w:tblW w:w="8820" w:type="dxa"/>
        <w:tblInd w:w="108" w:type="dxa"/>
        <w:tblLayout w:type="fixed"/>
        <w:tblLook w:val="04A0" w:firstRow="1" w:lastRow="0" w:firstColumn="1" w:lastColumn="0" w:noHBand="0" w:noVBand="1"/>
      </w:tblPr>
      <w:tblGrid>
        <w:gridCol w:w="1208"/>
        <w:gridCol w:w="7612"/>
      </w:tblGrid>
      <w:tr w:rsidR="00736B7D">
        <w:trPr>
          <w:trHeight w:val="631"/>
        </w:trPr>
        <w:tc>
          <w:tcPr>
            <w:tcW w:w="120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序号</w:t>
            </w:r>
          </w:p>
        </w:tc>
        <w:tc>
          <w:tcPr>
            <w:tcW w:w="7612"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3</w:t>
            </w:r>
            <w:r>
              <w:rPr>
                <w:rFonts w:ascii="仿宋_GB2312" w:eastAsia="仿宋_GB2312" w:hAnsi="仿宋" w:cs="仿宋" w:hint="eastAsia"/>
                <w:color w:val="000000"/>
                <w:szCs w:val="21"/>
              </w:rPr>
              <w:t>0</w:t>
            </w:r>
          </w:p>
        </w:tc>
      </w:tr>
      <w:tr w:rsidR="00736B7D">
        <w:trPr>
          <w:trHeight w:val="761"/>
        </w:trPr>
        <w:tc>
          <w:tcPr>
            <w:tcW w:w="120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权力类型</w:t>
            </w:r>
          </w:p>
        </w:tc>
        <w:tc>
          <w:tcPr>
            <w:tcW w:w="7612"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其他行政权力</w:t>
            </w:r>
          </w:p>
        </w:tc>
      </w:tr>
      <w:tr w:rsidR="00736B7D">
        <w:trPr>
          <w:trHeight w:val="1093"/>
        </w:trPr>
        <w:tc>
          <w:tcPr>
            <w:tcW w:w="120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权力项目名称</w:t>
            </w:r>
          </w:p>
        </w:tc>
        <w:tc>
          <w:tcPr>
            <w:tcW w:w="7612"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换发民办学校及其他民办教育机构办学许可证</w:t>
            </w:r>
          </w:p>
        </w:tc>
      </w:tr>
      <w:tr w:rsidR="00736B7D">
        <w:trPr>
          <w:trHeight w:val="607"/>
        </w:trPr>
        <w:tc>
          <w:tcPr>
            <w:tcW w:w="120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责任主体</w:t>
            </w:r>
          </w:p>
        </w:tc>
        <w:tc>
          <w:tcPr>
            <w:tcW w:w="7612"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办公室（政策法规股）</w:t>
            </w:r>
          </w:p>
        </w:tc>
      </w:tr>
      <w:tr w:rsidR="00736B7D">
        <w:trPr>
          <w:trHeight w:val="1901"/>
        </w:trPr>
        <w:tc>
          <w:tcPr>
            <w:tcW w:w="120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追责情形</w:t>
            </w:r>
          </w:p>
        </w:tc>
        <w:tc>
          <w:tcPr>
            <w:tcW w:w="7612" w:type="dxa"/>
            <w:tcBorders>
              <w:top w:val="single" w:sz="4" w:space="0" w:color="auto"/>
              <w:left w:val="nil"/>
              <w:bottom w:val="single" w:sz="4" w:space="0" w:color="auto"/>
              <w:right w:val="single" w:sz="4" w:space="0" w:color="auto"/>
            </w:tcBorders>
            <w:vAlign w:val="center"/>
          </w:tcPr>
          <w:p w:rsidR="00736B7D" w:rsidRDefault="0002389E">
            <w:pPr>
              <w:ind w:firstLineChars="200" w:firstLine="420"/>
              <w:rPr>
                <w:rFonts w:ascii="仿宋_GB2312" w:eastAsia="仿宋_GB2312" w:hAnsi="仿宋" w:cs="仿宋"/>
                <w:color w:val="000000"/>
                <w:szCs w:val="21"/>
              </w:rPr>
            </w:pPr>
            <w:r>
              <w:rPr>
                <w:rFonts w:ascii="仿宋_GB2312" w:eastAsia="仿宋_GB2312" w:hAnsi="仿宋" w:cs="仿宋" w:hint="eastAsia"/>
                <w:color w:val="000000"/>
                <w:szCs w:val="21"/>
              </w:rPr>
              <w:t>对不履行或不正确履行行政职责的行政机关及其工作人员，依据《中华人民共和国行政监察法》《中华人民共和国行政许可法》</w:t>
            </w:r>
            <w:r>
              <w:rPr>
                <w:rFonts w:ascii="仿宋_GB2312" w:eastAsia="仿宋_GB2312" w:hAnsi="宋体" w:cs="Arial" w:hint="eastAsia"/>
                <w:color w:val="000000"/>
                <w:szCs w:val="21"/>
              </w:rPr>
              <w:t>《中华人民共和国民办教育促进法》</w:t>
            </w:r>
            <w:r>
              <w:rPr>
                <w:rFonts w:ascii="仿宋_GB2312" w:eastAsia="仿宋_GB2312" w:cs="Arial" w:hint="eastAsia"/>
                <w:color w:val="000000"/>
                <w:szCs w:val="21"/>
              </w:rPr>
              <w:t>《中华人民共和国民办教育促进法实施条例》</w:t>
            </w:r>
            <w:r>
              <w:rPr>
                <w:rFonts w:ascii="仿宋_GB2312" w:eastAsia="仿宋_GB2312" w:hAnsi="仿宋" w:cs="仿宋" w:hint="eastAsia"/>
                <w:color w:val="000000"/>
                <w:szCs w:val="21"/>
              </w:rPr>
              <w:t>《行政机关公务员处分条例》《四川省行政审批违法违纪行为责任追究办法》等法律法规规章的相关规定追究相应的责任。</w:t>
            </w:r>
          </w:p>
        </w:tc>
      </w:tr>
      <w:tr w:rsidR="00736B7D">
        <w:trPr>
          <w:trHeight w:val="875"/>
        </w:trPr>
        <w:tc>
          <w:tcPr>
            <w:tcW w:w="1208" w:type="dxa"/>
            <w:tcBorders>
              <w:top w:val="single" w:sz="4" w:space="0" w:color="auto"/>
              <w:left w:val="single" w:sz="4" w:space="0" w:color="auto"/>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监督电话</w:t>
            </w:r>
          </w:p>
        </w:tc>
        <w:tc>
          <w:tcPr>
            <w:tcW w:w="7612" w:type="dxa"/>
            <w:tcBorders>
              <w:top w:val="single" w:sz="4" w:space="0" w:color="auto"/>
              <w:left w:val="nil"/>
              <w:bottom w:val="single" w:sz="4" w:space="0" w:color="auto"/>
              <w:right w:val="single" w:sz="4" w:space="0" w:color="auto"/>
            </w:tcBorders>
            <w:vAlign w:val="center"/>
          </w:tcPr>
          <w:p w:rsidR="00736B7D" w:rsidRDefault="0002389E">
            <w:pPr>
              <w:jc w:val="center"/>
              <w:rPr>
                <w:rFonts w:ascii="仿宋_GB2312" w:eastAsia="仿宋_GB2312" w:hAnsi="仿宋" w:cs="仿宋"/>
                <w:color w:val="000000"/>
                <w:szCs w:val="21"/>
              </w:rPr>
            </w:pPr>
            <w:r>
              <w:rPr>
                <w:rFonts w:ascii="仿宋_GB2312" w:eastAsia="仿宋_GB2312" w:hAnsi="仿宋" w:cs="仿宋" w:hint="eastAsia"/>
                <w:color w:val="000000"/>
                <w:szCs w:val="21"/>
              </w:rPr>
              <w:t>0812--8655348</w:t>
            </w:r>
          </w:p>
        </w:tc>
      </w:tr>
    </w:tbl>
    <w:p w:rsidR="00736B7D" w:rsidRDefault="00736B7D">
      <w:pPr>
        <w:rPr>
          <w:rFonts w:ascii="仿宋_GB2312" w:eastAsia="仿宋_GB2312" w:hAnsi="仿宋" w:cs="仿宋"/>
          <w:color w:val="000000"/>
          <w:szCs w:val="21"/>
        </w:rPr>
      </w:pPr>
      <w:bookmarkStart w:id="0" w:name="_GoBack"/>
      <w:bookmarkEnd w:id="0"/>
    </w:p>
    <w:p w:rsidR="00736B7D" w:rsidRDefault="0002389E">
      <w:pPr>
        <w:jc w:val="center"/>
        <w:rPr>
          <w:rFonts w:ascii="仿宋_GB2312" w:eastAsia="仿宋_GB2312" w:hAnsi="仿宋" w:cs="仿宋"/>
          <w:b/>
          <w:bCs/>
          <w:color w:val="000000"/>
          <w:sz w:val="36"/>
          <w:szCs w:val="36"/>
        </w:rPr>
      </w:pPr>
      <w:r>
        <w:rPr>
          <w:noProof/>
        </w:rPr>
        <w:lastRenderedPageBreak/>
        <w:drawing>
          <wp:anchor distT="0" distB="0" distL="0" distR="0" simplePos="0" relativeHeight="251658240" behindDoc="1" locked="0" layoutInCell="1" allowOverlap="1">
            <wp:simplePos x="0" y="0"/>
            <wp:positionH relativeFrom="page">
              <wp:posOffset>2605405</wp:posOffset>
            </wp:positionH>
            <wp:positionV relativeFrom="paragraph">
              <wp:posOffset>159385</wp:posOffset>
            </wp:positionV>
            <wp:extent cx="1574800" cy="1574800"/>
            <wp:effectExtent l="0" t="0" r="635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a:picLocks noChangeAspect="1"/>
                    </pic:cNvPicPr>
                  </pic:nvPicPr>
                  <pic:blipFill>
                    <a:blip r:embed="rId8" cstate="print"/>
                    <a:stretch>
                      <a:fillRect/>
                    </a:stretch>
                  </pic:blipFill>
                  <pic:spPr>
                    <a:xfrm>
                      <a:off x="0" y="0"/>
                      <a:ext cx="1574800" cy="1574800"/>
                    </a:xfrm>
                    <a:prstGeom prst="rect">
                      <a:avLst/>
                    </a:prstGeom>
                  </pic:spPr>
                </pic:pic>
              </a:graphicData>
            </a:graphic>
          </wp:anchor>
        </w:drawing>
      </w:r>
      <w:r>
        <w:rPr>
          <w:rFonts w:ascii="仿宋_GB2312" w:eastAsia="仿宋_GB2312" w:hAnsi="仿宋" w:cs="仿宋" w:hint="eastAsia"/>
          <w:b/>
          <w:bCs/>
          <w:color w:val="000000"/>
          <w:sz w:val="36"/>
          <w:szCs w:val="36"/>
        </w:rPr>
        <w:t>部门责任清单汇总表</w:t>
      </w:r>
    </w:p>
    <w:p w:rsidR="00736B7D" w:rsidRDefault="00736B7D">
      <w:pPr>
        <w:rPr>
          <w:rFonts w:ascii="仿宋_GB2312" w:eastAsia="仿宋_GB2312" w:hAnsi="仿宋" w:cs="仿宋"/>
          <w:b/>
          <w:bCs/>
          <w:color w:val="000000"/>
          <w:sz w:val="32"/>
          <w:szCs w:val="32"/>
        </w:rPr>
      </w:pPr>
    </w:p>
    <w:p w:rsidR="00736B7D" w:rsidRDefault="0002389E">
      <w:pPr>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单位（盖章）：盐边县教育</w:t>
      </w:r>
      <w:r>
        <w:rPr>
          <w:rFonts w:ascii="仿宋_GB2312" w:eastAsia="仿宋_GB2312" w:hAnsi="仿宋" w:cs="仿宋" w:hint="eastAsia"/>
          <w:bCs/>
          <w:color w:val="000000"/>
          <w:sz w:val="32"/>
          <w:szCs w:val="32"/>
        </w:rPr>
        <w:t>和</w:t>
      </w:r>
      <w:r>
        <w:rPr>
          <w:rFonts w:ascii="仿宋_GB2312" w:eastAsia="仿宋_GB2312" w:hAnsi="仿宋" w:cs="仿宋" w:hint="eastAsia"/>
          <w:bCs/>
          <w:color w:val="000000"/>
          <w:sz w:val="32"/>
          <w:szCs w:val="32"/>
        </w:rPr>
        <w:t>体育局</w:t>
      </w:r>
    </w:p>
    <w:tbl>
      <w:tblPr>
        <w:tblpPr w:leftFromText="180" w:rightFromText="180" w:vertAnchor="text" w:horzAnchor="page" w:tblpX="1768" w:tblpY="603"/>
        <w:tblOverlap w:val="never"/>
        <w:tblW w:w="8258" w:type="dxa"/>
        <w:tblLayout w:type="fixed"/>
        <w:tblCellMar>
          <w:left w:w="0" w:type="dxa"/>
          <w:right w:w="0" w:type="dxa"/>
        </w:tblCellMar>
        <w:tblLook w:val="04A0" w:firstRow="1" w:lastRow="0" w:firstColumn="1" w:lastColumn="0" w:noHBand="0" w:noVBand="1"/>
      </w:tblPr>
      <w:tblGrid>
        <w:gridCol w:w="458"/>
        <w:gridCol w:w="1037"/>
        <w:gridCol w:w="2664"/>
        <w:gridCol w:w="743"/>
        <w:gridCol w:w="2820"/>
        <w:gridCol w:w="536"/>
      </w:tblGrid>
      <w:tr w:rsidR="00736B7D">
        <w:trPr>
          <w:trHeight w:val="975"/>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序号</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权力类型</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权力名称</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权力清单对应序号</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责任主体</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备注</w:t>
            </w:r>
          </w:p>
        </w:tc>
      </w:tr>
      <w:tr w:rsidR="00736B7D">
        <w:trPr>
          <w:trHeight w:val="975"/>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行政许可</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实施中等及中等以下学历教育、学前教育、自学考试助学及其他文化教育的学校设立、变更和终止审批</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23</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基础教育股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行政许可</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适龄儿童、少年因身体状况需要延缓入学或者休学审批</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27</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基础教育股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行政许可</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文艺、体育等专业训练的社会组织自行实施义务教育审批</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体育、卫生与艺术教育股（学校国防军训办公室）</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行政许可</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教师资格认定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31</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人事股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行政许可</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校车使用许可</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办公室（政策法规股）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行政许可</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经营高危险性体育项目许可</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468</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体育、卫生与艺术教育股（学校国防军训办公室）</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行政许可</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举办健身气功活动及设立站点审批</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469</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体育、卫生与艺术教育股（学校国防军训办公室）</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行政许可</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临时占用公共体育场（馆）设施审批</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471</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体育、卫生与艺术教育股（学校国防军训办公室）</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736"/>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对违反法律、法规和国家有关规定举办学校或其他教育机构的处罚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35</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基础教育股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736"/>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对学校和其他教育机构违法颁发学位、学历或者其他学业证书行为的处罚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基础教育股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736"/>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对受到剥夺政治权利或者故意犯罪受到有期徒刑以上刑事处罚的教师的处罚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38</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人事股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736"/>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对以欺骗方式取得资格或品行不良侮辱学生影响恶劣的教师的处罚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人事股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736"/>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对参加教师资格考试有作弊行为或使用假教师资格证书的处罚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人事股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975"/>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14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对民办学校办学条件不达标、实施违规违法办学行为、年度检查不合格或违反资产管理、招生等方面规定的处罚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基础教育股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对民办学校管理混乱严重影响教育教学的处罚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人事股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对民办学校出资人违法违规获取回报的处罚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办公室（政策法规股）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1214"/>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对国家机关工作人员参与或者变相参与或者变相参与教科书编写，以及教科书审查人员参与或者变相参与或者变相参与教科书编写的处罚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49</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基础教育股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对学校违反国家义务教育法律法规相关规定的处罚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51</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教育督导委员会办公室</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对教师违反国家义务教育法律法规相关规定的处罚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52</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人事股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对单位或个人违反国家幼儿教育法律法规相关规定的处罚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53</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基础教育股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1214"/>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对学校及其他教育机构禁止吸烟场所未按规定设置禁烟标识或违反规定设置吸烟器具的、个人在禁止吸烟的公共场所抽烟等行为的处罚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54</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体育、卫生与艺术教育股（学校国防军训办公室）</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对学校违反国家有关规定招收学生的处罚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55</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基础教育股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23</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对公共体育设施管理单位违规的处罚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3981</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体育、卫生与艺术教育股（学校国防军训办公室）</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对体育场所违反禁烟规定的处罚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3983</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体育、卫生与艺术教育股（学校国防军训办公室）</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行政处罚</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对违规擅自经营高危险性体育项目者的处罚</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3985</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体育、卫生与艺术教育股（学校国防军训办公室）</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26</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行政确认</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对民办教育机构重要事项变更的审核确认</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办公室（政策法规股）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27</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行政给付</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教育资助</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计划基建财务股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行政检查</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对本行政区域内的学校和其他教育机构教育教学工作的督导、检查</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教育督导委员会办公室</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33"/>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行政奖励</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优秀教师（教育工作者）、先进集体表彰、奖励</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人事股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r w:rsidR="00736B7D">
        <w:trPr>
          <w:trHeight w:val="548"/>
        </w:trPr>
        <w:tc>
          <w:tcPr>
            <w:tcW w:w="4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30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其他行政权力</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换发民办学校及其他民办教育机构办学许可证</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w:t>
            </w:r>
          </w:p>
        </w:tc>
        <w:tc>
          <w:tcPr>
            <w:tcW w:w="28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02389E">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办公室（政策法规股）</w:t>
            </w:r>
          </w:p>
        </w:tc>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6B7D" w:rsidRDefault="00736B7D">
            <w:pPr>
              <w:rPr>
                <w:rFonts w:ascii="仿宋_GB2312" w:eastAsia="仿宋_GB2312" w:hAnsi="仿宋_GB2312" w:cs="仿宋_GB2312"/>
                <w:color w:val="000000"/>
                <w:szCs w:val="21"/>
              </w:rPr>
            </w:pPr>
          </w:p>
        </w:tc>
      </w:tr>
    </w:tbl>
    <w:p w:rsidR="00736B7D" w:rsidRDefault="00736B7D">
      <w:pPr>
        <w:rPr>
          <w:rFonts w:ascii="仿宋_GB2312" w:eastAsia="仿宋_GB2312" w:hAnsi="仿宋" w:cs="仿宋"/>
          <w:bCs/>
          <w:color w:val="000000"/>
          <w:sz w:val="32"/>
          <w:szCs w:val="32"/>
        </w:rPr>
      </w:pPr>
    </w:p>
    <w:p w:rsidR="00736B7D" w:rsidRDefault="00736B7D">
      <w:pPr>
        <w:rPr>
          <w:rFonts w:ascii="仿宋_GB2312" w:eastAsia="仿宋_GB2312" w:hAnsi="仿宋" w:cs="仿宋"/>
          <w:bCs/>
          <w:color w:val="000000"/>
          <w:sz w:val="32"/>
          <w:szCs w:val="32"/>
        </w:rPr>
      </w:pPr>
    </w:p>
    <w:p w:rsidR="00736B7D" w:rsidRDefault="0002389E">
      <w:pPr>
        <w:rPr>
          <w:rFonts w:ascii="仿宋_GB2312" w:eastAsia="仿宋_GB2312" w:hAnsi="仿宋" w:cs="仿宋"/>
          <w:b/>
          <w:bCs/>
          <w:color w:val="000000"/>
          <w:sz w:val="36"/>
          <w:szCs w:val="36"/>
        </w:rPr>
      </w:pPr>
      <w:r>
        <w:rPr>
          <w:rFonts w:ascii="仿宋_GB2312" w:eastAsia="仿宋_GB2312" w:hint="eastAsia"/>
          <w:sz w:val="32"/>
          <w:szCs w:val="32"/>
        </w:rPr>
        <w:t>填表人：尹富洪</w:t>
      </w:r>
      <w:r>
        <w:rPr>
          <w:rFonts w:ascii="仿宋_GB2312" w:eastAsia="仿宋_GB2312" w:hint="eastAsia"/>
          <w:sz w:val="32"/>
          <w:szCs w:val="32"/>
        </w:rPr>
        <w:t xml:space="preserve">          </w:t>
      </w:r>
      <w:r>
        <w:rPr>
          <w:rFonts w:ascii="仿宋_GB2312" w:eastAsia="仿宋_GB2312" w:hint="eastAsia"/>
          <w:sz w:val="32"/>
          <w:szCs w:val="32"/>
        </w:rPr>
        <w:t>联系电话：</w:t>
      </w:r>
      <w:r>
        <w:rPr>
          <w:rFonts w:ascii="仿宋_GB2312" w:eastAsia="仿宋_GB2312" w:hint="eastAsia"/>
          <w:sz w:val="32"/>
          <w:szCs w:val="32"/>
        </w:rPr>
        <w:t>0812-8657105</w:t>
      </w:r>
    </w:p>
    <w:p w:rsidR="00736B7D" w:rsidRDefault="00736B7D"/>
    <w:sectPr w:rsidR="00736B7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9E" w:rsidRDefault="0002389E">
      <w:r>
        <w:separator/>
      </w:r>
    </w:p>
  </w:endnote>
  <w:endnote w:type="continuationSeparator" w:id="0">
    <w:p w:rsidR="0002389E" w:rsidRDefault="0002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WinCharSetFFFF-H">
    <w:altName w:val="宋体"/>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7D" w:rsidRDefault="0002389E">
    <w:pPr>
      <w:pStyle w:val="a3"/>
      <w:framePr w:wrap="around" w:vAnchor="text" w:hAnchor="margin" w:xAlign="center" w:y="1"/>
      <w:rPr>
        <w:rStyle w:val="a7"/>
      </w:rPr>
    </w:pPr>
    <w:r>
      <w:fldChar w:fldCharType="begin"/>
    </w:r>
    <w:r>
      <w:rPr>
        <w:rStyle w:val="a7"/>
      </w:rPr>
      <w:instrText xml:space="preserve">PAGE  </w:instrText>
    </w:r>
    <w:r>
      <w:fldChar w:fldCharType="end"/>
    </w:r>
  </w:p>
  <w:p w:rsidR="00736B7D" w:rsidRDefault="00736B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7D" w:rsidRDefault="0002389E">
    <w:pPr>
      <w:pStyle w:val="a3"/>
      <w:framePr w:wrap="around" w:vAnchor="text" w:hAnchor="margin" w:xAlign="center" w:y="1"/>
      <w:rPr>
        <w:rStyle w:val="a7"/>
      </w:rPr>
    </w:pPr>
    <w:r>
      <w:fldChar w:fldCharType="begin"/>
    </w:r>
    <w:r>
      <w:rPr>
        <w:rStyle w:val="a7"/>
      </w:rPr>
      <w:instrText xml:space="preserve">PAGE  </w:instrText>
    </w:r>
    <w:r>
      <w:fldChar w:fldCharType="separate"/>
    </w:r>
    <w:r w:rsidR="0041524C">
      <w:rPr>
        <w:rStyle w:val="a7"/>
        <w:noProof/>
      </w:rPr>
      <w:t>- 2 -</w:t>
    </w:r>
    <w:r>
      <w:fldChar w:fldCharType="end"/>
    </w:r>
  </w:p>
  <w:p w:rsidR="00736B7D" w:rsidRDefault="00736B7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7D" w:rsidRDefault="00736B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9E" w:rsidRDefault="0002389E">
      <w:r>
        <w:separator/>
      </w:r>
    </w:p>
  </w:footnote>
  <w:footnote w:type="continuationSeparator" w:id="0">
    <w:p w:rsidR="0002389E" w:rsidRDefault="00023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7D" w:rsidRDefault="00736B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7D" w:rsidRDefault="00736B7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7D" w:rsidRDefault="00736B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904A1"/>
    <w:rsid w:val="0002389E"/>
    <w:rsid w:val="0041524C"/>
    <w:rsid w:val="00736B7D"/>
    <w:rsid w:val="03D07707"/>
    <w:rsid w:val="084904A1"/>
    <w:rsid w:val="087B40D9"/>
    <w:rsid w:val="223F6343"/>
    <w:rsid w:val="44841454"/>
    <w:rsid w:val="4C2104F6"/>
    <w:rsid w:val="4CDB7742"/>
    <w:rsid w:val="4D4F7C2A"/>
    <w:rsid w:val="50F12079"/>
    <w:rsid w:val="74CA36EB"/>
    <w:rsid w:val="7E3E5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Pr>
      <w:b/>
      <w:bCs/>
    </w:rPr>
  </w:style>
  <w:style w:type="character" w:styleId="a7">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Pr>
      <w:b/>
      <w:bCs/>
    </w:rPr>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1615</Words>
  <Characters>9209</Characters>
  <Application>Microsoft Office Word</Application>
  <DocSecurity>0</DocSecurity>
  <Lines>76</Lines>
  <Paragraphs>21</Paragraphs>
  <ScaleCrop>false</ScaleCrop>
  <Company>HP</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杨伦</dc:creator>
  <cp:lastModifiedBy>杜英</cp:lastModifiedBy>
  <cp:revision>3</cp:revision>
  <cp:lastPrinted>2019-12-23T07:28:00Z</cp:lastPrinted>
  <dcterms:created xsi:type="dcterms:W3CDTF">2019-12-23T01:55:00Z</dcterms:created>
  <dcterms:modified xsi:type="dcterms:W3CDTF">2020-01-06T07:53:00Z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